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/>
        <w:jc w:val="both"/>
        <w:shd w:val="clear" w:color="FFFFFF" w:fill="auto"/>
        <w:rPr>
          <w:rFonts w:ascii="Times New Roman" w:hAnsi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0"/>
        </w:rPr>
      </w:r>
      <w:bookmarkStart w:id="0" w:name="_GoBack"/>
      <w:r>
        <w:rPr>
          <w:sz w:val="20"/>
        </w:rPr>
      </w:r>
      <w:bookmarkEnd w:id="0"/>
      <w:r>
        <w:rPr>
          <w:rFonts w:ascii="Times New Roman" w:hAnsi="Times New Roman" w:eastAsia="Times New Roman"/>
          <w:color w:val="000000"/>
          <w:sz w:val="20"/>
        </w:rPr>
        <w:t xml:space="preserve">Додаток </w:t>
      </w:r>
      <w:r>
        <w:rPr>
          <w:rFonts w:ascii="Times New Roman" w:hAnsi="Times New Roman" w:eastAsia="Times New Roman"/>
          <w:color w:val="000000"/>
          <w:sz w:val="20"/>
        </w:rPr>
        <w:t xml:space="preserve">2</w:t>
      </w:r>
      <w:r>
        <w:rPr>
          <w:sz w:val="20"/>
        </w:rPr>
      </w:r>
    </w:p>
    <w:p>
      <w:pPr>
        <w:ind w:left="5664"/>
        <w:jc w:val="both"/>
        <w:shd w:val="clear" w:color="FFFFFF" w:fill="auto"/>
        <w:rPr>
          <w:rFonts w:ascii="Times New Roman" w:hAnsi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0"/>
        </w:rPr>
        <w:t xml:space="preserve">до розпорядження міського голови </w:t>
      </w:r>
      <w:r>
        <w:rPr>
          <w:sz w:val="20"/>
        </w:rPr>
      </w:r>
    </w:p>
    <w:p>
      <w:pPr>
        <w:ind w:left="5664"/>
        <w:jc w:val="both"/>
        <w:shd w:val="clear" w:color="FFFFFF" w:fill="auto"/>
        <w:rPr>
          <w:rFonts w:ascii="Times New Roman" w:hAnsi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0"/>
        </w:rPr>
        <w:t xml:space="preserve">27 червня 2024 року №</w:t>
      </w:r>
      <w:r>
        <w:rPr>
          <w:rFonts w:ascii="Times New Roman" w:hAnsi="Times New Roman" w:eastAsia="Times New Roman"/>
          <w:sz w:val="20"/>
        </w:rPr>
        <w:t xml:space="preserve"> 184</w:t>
      </w:r>
      <w:r>
        <w:rPr>
          <w:sz w:val="20"/>
        </w:rPr>
      </w:r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Керуючий справами виконавчого комітету </w:t>
      </w:r>
      <w:r/>
    </w:p>
    <w:p>
      <w:pPr>
        <w:jc w:val="center"/>
        <w:rPr>
          <w:rFonts w:ascii="Times New Roman" w:hAnsi="Times New Roman" w:eastAsia="Times New Roman"/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СТАРОДУБ Людмила Олександрівна:</w:t>
      </w:r>
      <w:r>
        <w:rPr>
          <w:b/>
        </w:rPr>
      </w:r>
    </w:p>
    <w:p>
      <w:pPr>
        <w:jc w:val="center"/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1) </w:t>
      </w:r>
      <w:r>
        <w:rPr>
          <w:rFonts w:ascii="Times New Roman" w:hAnsi="Times New Roman" w:eastAsia="Times New Roman"/>
          <w:color w:val="000000"/>
          <w:sz w:val="28"/>
        </w:rPr>
        <w:t xml:space="preserve">За</w:t>
      </w:r>
      <w:r>
        <w:rPr>
          <w:rFonts w:ascii="Times New Roman" w:hAnsi="Times New Roman" w:eastAsia="Times New Roman"/>
          <w:color w:val="000000"/>
          <w:sz w:val="28"/>
        </w:rPr>
        <w:t xml:space="preserve">безпечує</w:t>
      </w:r>
      <w:r>
        <w:rPr>
          <w:rFonts w:ascii="Times New Roman" w:hAnsi="Times New Roman" w:eastAsia="Times New Roman"/>
          <w:color w:val="000000"/>
          <w:sz w:val="28"/>
        </w:rPr>
        <w:t xml:space="preserve"> організацію діяльності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(в тому числі щодо виконання повноважень) </w:t>
      </w:r>
      <w:r>
        <w:rPr>
          <w:rFonts w:ascii="Times New Roman" w:hAnsi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 та її виконавчого комітету</w:t>
      </w:r>
      <w:r>
        <w:rPr>
          <w:rFonts w:ascii="Times New Roman" w:hAnsi="Times New Roman" w:eastAsia="Times New Roman"/>
          <w:color w:val="000000"/>
          <w:sz w:val="28"/>
        </w:rPr>
        <w:t xml:space="preserve">, передбачену</w:t>
      </w:r>
      <w:r>
        <w:rPr>
          <w:rFonts w:ascii="Times New Roman" w:hAnsi="Times New Roman" w:eastAsia="Times New Roman"/>
          <w:color w:val="000000"/>
          <w:sz w:val="28"/>
        </w:rPr>
        <w:t xml:space="preserve"> діючим законодавством, за </w:t>
      </w:r>
      <w:r>
        <w:rPr>
          <w:rFonts w:ascii="Times New Roman" w:hAnsi="Times New Roman" w:eastAsia="Times New Roman"/>
          <w:color w:val="000000"/>
          <w:sz w:val="28"/>
        </w:rPr>
        <w:t xml:space="preserve">слідуючими</w:t>
      </w:r>
      <w:r>
        <w:rPr>
          <w:rFonts w:ascii="Times New Roman" w:hAnsi="Times New Roman" w:eastAsia="Times New Roman"/>
          <w:color w:val="000000"/>
          <w:sz w:val="28"/>
        </w:rPr>
        <w:t xml:space="preserve"> напрямками:</w:t>
      </w:r>
      <w:r/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ор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г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анізаційна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, технічн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а </w:t>
      </w:r>
      <w:r>
        <w:rPr>
          <w:rFonts w:ascii="Times New Roman" w:hAnsi="Times New Roman" w:eastAsia="Times New Roman"/>
          <w:color w:val="000000"/>
          <w:sz w:val="28"/>
        </w:rPr>
        <w:t xml:space="preserve">підготовка та проведення засідань виконавчого комітету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залучення громадськості у вирішенні питань місцевого значення;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реалізація заходів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, пов’язаних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з підготовкою та проведення референдумів, виборів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ведення діловодства, єдиного порядку роботи з документами в міській раді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робота із 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зверненнями громадян, робота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щодо доступу до публічної інформації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тимчасове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зберігання архівних документів, нагромаджених у процесі документування службових, трудових та інших правовідносин юридичних і фізичних осіб-підприємств та інших архівних документів, що не належать до Національного архівного фонду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надання адміністративних послуг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кадрова робота, </w:t>
      </w:r>
      <w:r>
        <w:rPr>
          <w:rFonts w:ascii="Times New Roman" w:hAnsi="Times New Roman" w:eastAsia="Times New Roman"/>
          <w:color w:val="000000"/>
          <w:sz w:val="28"/>
        </w:rPr>
        <w:t xml:space="preserve">заходи з управління персоналом;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відносини з правового регулювання (дотримання </w:t>
      </w:r>
      <w:r>
        <w:rPr>
          <w:rFonts w:ascii="Times New Roman" w:hAnsi="Times New Roman" w:eastAsia="Times New Roman"/>
          <w:color w:val="000000"/>
          <w:sz w:val="28"/>
        </w:rPr>
        <w:t xml:space="preserve">в діяльності </w:t>
      </w:r>
      <w:r>
        <w:rPr>
          <w:rFonts w:ascii="Times New Roman" w:hAnsi="Times New Roman" w:eastAsia="Times New Roman"/>
          <w:color w:val="000000"/>
          <w:sz w:val="28"/>
        </w:rPr>
        <w:t xml:space="preserve">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, її виконавчого комітету,</w:t>
      </w:r>
      <w:r>
        <w:rPr>
          <w:rFonts w:ascii="Times New Roman" w:hAnsi="Times New Roman" w:eastAsia="Times New Roman"/>
          <w:color w:val="000000"/>
          <w:sz w:val="28"/>
        </w:rPr>
        <w:t xml:space="preserve"> вимог чинного законодавства)</w:t>
      </w:r>
      <w:r>
        <w:rPr>
          <w:rFonts w:ascii="Times New Roman" w:hAnsi="Times New Roman" w:eastAsia="Times New Roman"/>
          <w:color w:val="000000"/>
          <w:sz w:val="28"/>
        </w:rPr>
        <w:t xml:space="preserve"> спільно з секретар</w:t>
      </w:r>
      <w:r>
        <w:rPr>
          <w:rFonts w:ascii="Times New Roman" w:hAnsi="Times New Roman" w:eastAsia="Times New Roman"/>
          <w:color w:val="000000"/>
          <w:sz w:val="28"/>
        </w:rPr>
        <w:t xml:space="preserve">ем ради Юрієм СТАЛЬНИЧЕНКО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інформаційно-роз’яснювальна робота</w:t>
      </w:r>
      <w:r>
        <w:rPr>
          <w:rFonts w:ascii="Times New Roman" w:hAnsi="Times New Roman" w:eastAsia="Times New Roman"/>
          <w:color w:val="000000"/>
          <w:sz w:val="28"/>
        </w:rPr>
        <w:t xml:space="preserve"> спільно з секретарем ради Юрієм СТАЛЬНИЧЕНКО.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2) </w:t>
      </w:r>
      <w:r>
        <w:rPr>
          <w:rFonts w:ascii="Times New Roman" w:hAnsi="Times New Roman" w:eastAsia="Times New Roman"/>
          <w:color w:val="000000"/>
          <w:sz w:val="28"/>
        </w:rPr>
        <w:t xml:space="preserve">Координує</w:t>
      </w:r>
      <w:r>
        <w:rPr>
          <w:rFonts w:ascii="Times New Roman" w:hAnsi="Times New Roman" w:eastAsia="Times New Roman"/>
          <w:color w:val="000000"/>
          <w:sz w:val="28"/>
        </w:rPr>
        <w:t xml:space="preserve">, спрямовую</w:t>
      </w:r>
      <w:r>
        <w:rPr>
          <w:rFonts w:ascii="Times New Roman" w:hAnsi="Times New Roman" w:eastAsia="Times New Roman"/>
          <w:color w:val="000000"/>
          <w:sz w:val="28"/>
        </w:rPr>
        <w:t xml:space="preserve"> та контролює діяльність:</w:t>
      </w:r>
      <w:r/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відді</w:t>
      </w:r>
      <w:r>
        <w:rPr>
          <w:rFonts w:ascii="Times New Roman" w:hAnsi="Times New Roman" w:eastAsia="Times New Roman"/>
          <w:color w:val="000000"/>
          <w:sz w:val="28"/>
        </w:rPr>
        <w:t xml:space="preserve">лу «Центр надання адміністративних послуг»</w:t>
      </w:r>
      <w:r>
        <w:rPr>
          <w:rFonts w:ascii="Times New Roman" w:hAnsi="Times New Roman" w:eastAsia="Times New Roman"/>
          <w:color w:val="000000"/>
          <w:sz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</w:rPr>
        <w:t xml:space="preserve">ектору “Трудовий архів” Менської міської ради;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</w:rPr>
        <w:t xml:space="preserve">ридичного відділу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 (спільно з секретарем ради Юрієм СТАЛЬНИЧЕНКО)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сектору кадрової роботи Менської міської ради;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відділу документування та забезпечення роботи апарату ради Менської міської ради </w:t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numPr>
          <w:ilvl w:val="0"/>
          <w:numId w:val="1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секто</w:t>
      </w:r>
      <w:r>
        <w:rPr>
          <w:rFonts w:ascii="Times New Roman" w:hAnsi="Times New Roman" w:eastAsia="Times New Roman"/>
          <w:color w:val="000000"/>
          <w:sz w:val="28"/>
        </w:rPr>
        <w:t xml:space="preserve">ру комунікації Менської міської ради (спільно із секретарем ради</w:t>
      </w:r>
      <w:r>
        <w:rPr>
          <w:rFonts w:ascii="Times New Roman" w:hAnsi="Times New Roman" w:eastAsia="Times New Roman"/>
          <w:color w:val="000000"/>
          <w:sz w:val="28"/>
        </w:rPr>
        <w:t xml:space="preserve"> Юрієм СТАЛЬНИЧЕНКО</w:t>
      </w:r>
      <w:r>
        <w:rPr>
          <w:rFonts w:ascii="Times New Roman" w:hAnsi="Times New Roman" w:eastAsia="Times New Roman"/>
          <w:color w:val="000000"/>
          <w:sz w:val="28"/>
        </w:rPr>
        <w:t xml:space="preserve">).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</w:rPr>
        <w:t xml:space="preserve">координує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взаємодію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відділів, управлінь інших структурних підрозділів міської ради щодо підготовки та  виконання рішень міської ради, її виконавчого комітету, розпоряджень міського голови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оординує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взаємодію з органами державної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 виконавчої влади, місцевого самоврядування, з підприємствами, установами та організаціями всіх форм власності відповідно до визначених напрямків діяльності.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lang w:bidi="uk-UA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  <w:lang w:bidi="uk-UA"/>
        </w:rPr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Ке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руючий с</w:t>
      </w:r>
      <w:r>
        <w:rPr>
          <w:rFonts w:ascii="Times New Roman" w:hAnsi="Times New Roman" w:eastAsia="Times New Roman"/>
          <w:color w:val="000000"/>
          <w:sz w:val="28"/>
          <w:lang w:bidi="uk-UA"/>
        </w:rPr>
        <w:t xml:space="preserve">правами виконавчого комітету міської ради виконує посадові обов’язки відповідно до затвердженої посадової інструкції та повноважень визначених Законом України «Про місцеве самоврядування в Україні» щодо організації роботи виконавчого комітету міської ради.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  <w:jc w:val="right"/>
      <w:rPr>
        <w:rFonts w:ascii="Times New Roman" w:hAnsi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/>
        <w:i/>
        <w:sz w:val="24"/>
      </w:rPr>
      <w:t xml:space="preserve">2</w:t>
    </w:r>
    <w:r>
      <w:rPr>
        <w:rFonts w:ascii="Times New Roman" w:hAnsi="Times New Roman" w:eastAsia="Times New Roman"/>
        <w:i/>
        <w:sz w:val="24"/>
      </w:rPr>
      <w:fldChar w:fldCharType="end"/>
    </w:r>
    <w:r>
      <w:rPr>
        <w:rFonts w:ascii="Times New Roman" w:hAnsi="Times New Roman" w:eastAsia="Times New Roman"/>
        <w:i/>
        <w:sz w:val="24"/>
      </w:rPr>
      <w:t xml:space="preserve">                                         продовження додатка</w:t>
    </w:r>
    <w:r>
      <w:t xml:space="preserve">                                              </w:t>
    </w:r>
    <w:r/>
  </w:p>
  <w:p>
    <w:pPr>
      <w:pStyle w:val="7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  <w:p>
    <w:pPr>
      <w:pStyle w:val="7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88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pStyle w:val="763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Calibri"/>
      </w:rPr>
    </w:lvl>
    <w:lvl w:ilvl="1">
      <w:start w:val="1"/>
      <w:numFmt w:val="decimal"/>
      <w:isLgl w:val="false"/>
      <w:suff w:val="tab"/>
      <w:lvlText w:val="%2."/>
      <w:lvlJc w:val="left"/>
      <w:pPr>
        <w:ind w:left="2520" w:hanging="360"/>
        <w:tabs>
          <w:tab w:val="left" w:pos="25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240" w:hanging="360"/>
        <w:tabs>
          <w:tab w:val="left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  <w:tabs>
          <w:tab w:val="left" w:pos="39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680" w:hanging="360"/>
        <w:tabs>
          <w:tab w:val="left" w:pos="468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400" w:hanging="360"/>
        <w:tabs>
          <w:tab w:val="left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  <w:tabs>
          <w:tab w:val="left" w:pos="61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840" w:hanging="360"/>
        <w:tabs>
          <w:tab w:val="left" w:pos="68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560" w:hanging="360"/>
        <w:tabs>
          <w:tab w:val="left" w:pos="75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88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18"/>
  </w:num>
  <w:num w:numId="9">
    <w:abstractNumId w:val="24"/>
  </w:num>
  <w:num w:numId="10">
    <w:abstractNumId w:val="26"/>
  </w:num>
  <w:num w:numId="11">
    <w:abstractNumId w:val="13"/>
  </w:num>
  <w:num w:numId="12">
    <w:abstractNumId w:val="9"/>
  </w:num>
  <w:num w:numId="13">
    <w:abstractNumId w:val="19"/>
  </w:num>
  <w:num w:numId="14">
    <w:abstractNumId w:val="3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5"/>
  </w:num>
  <w:num w:numId="18">
    <w:abstractNumId w:val="41"/>
  </w:num>
  <w:num w:numId="19">
    <w:abstractNumId w:val="12"/>
  </w:num>
  <w:num w:numId="20">
    <w:abstractNumId w:val="3"/>
  </w:num>
  <w:num w:numId="21">
    <w:abstractNumId w:val="31"/>
  </w:num>
  <w:num w:numId="22">
    <w:abstractNumId w:val="0"/>
  </w:num>
  <w:num w:numId="23">
    <w:abstractNumId w:val="22"/>
  </w:num>
  <w:num w:numId="24">
    <w:abstractNumId w:val="17"/>
  </w:num>
  <w:num w:numId="25">
    <w:abstractNumId w:val="6"/>
  </w:num>
  <w:num w:numId="26">
    <w:abstractNumId w:val="8"/>
  </w:num>
  <w:num w:numId="27">
    <w:abstractNumId w:val="11"/>
  </w:num>
  <w:num w:numId="28">
    <w:abstractNumId w:val="36"/>
  </w:num>
  <w:num w:numId="29">
    <w:abstractNumId w:val="42"/>
  </w:num>
  <w:num w:numId="30">
    <w:abstractNumId w:val="43"/>
  </w:num>
  <w:num w:numId="31">
    <w:abstractNumId w:val="7"/>
  </w:num>
  <w:num w:numId="32">
    <w:abstractNumId w:val="27"/>
  </w:num>
  <w:num w:numId="33">
    <w:abstractNumId w:val="21"/>
  </w:num>
  <w:num w:numId="34">
    <w:abstractNumId w:val="38"/>
  </w:num>
  <w:num w:numId="35">
    <w:abstractNumId w:val="35"/>
  </w:num>
  <w:num w:numId="36">
    <w:abstractNumId w:val="1"/>
  </w:num>
  <w:num w:numId="37">
    <w:abstractNumId w:val="29"/>
  </w:num>
  <w:num w:numId="38">
    <w:abstractNumId w:val="33"/>
  </w:num>
  <w:num w:numId="39">
    <w:abstractNumId w:val="32"/>
  </w:num>
  <w:num w:numId="40">
    <w:abstractNumId w:val="14"/>
  </w:num>
  <w:num w:numId="41">
    <w:abstractNumId w:val="39"/>
  </w:num>
  <w:num w:numId="42">
    <w:abstractNumId w:val="44"/>
  </w:num>
  <w:num w:numId="43">
    <w:abstractNumId w:val="10"/>
  </w:num>
  <w:num w:numId="44">
    <w:abstractNumId w:val="28"/>
  </w:num>
  <w:num w:numId="45">
    <w:abstractNumId w:val="20"/>
  </w:num>
  <w:num w:numId="46">
    <w:abstractNumId w:val="34"/>
  </w:num>
  <w:num w:numId="47">
    <w:abstractNumId w:val="2"/>
  </w:num>
  <w:num w:numId="48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71"/>
    <w:link w:val="791"/>
    <w:uiPriority w:val="10"/>
    <w:rPr>
      <w:sz w:val="48"/>
      <w:szCs w:val="48"/>
    </w:rPr>
  </w:style>
  <w:style w:type="character" w:styleId="35">
    <w:name w:val="Subtitle Char"/>
    <w:basedOn w:val="771"/>
    <w:link w:val="793"/>
    <w:uiPriority w:val="11"/>
    <w:rPr>
      <w:sz w:val="24"/>
      <w:szCs w:val="24"/>
    </w:rPr>
  </w:style>
  <w:style w:type="character" w:styleId="37">
    <w:name w:val="Quote Char"/>
    <w:link w:val="795"/>
    <w:uiPriority w:val="29"/>
    <w:rPr>
      <w:i/>
    </w:rPr>
  </w:style>
  <w:style w:type="character" w:styleId="39">
    <w:name w:val="Intense Quote Char"/>
    <w:link w:val="797"/>
    <w:uiPriority w:val="30"/>
    <w:rPr>
      <w:i/>
    </w:rPr>
  </w:style>
  <w:style w:type="character" w:styleId="41">
    <w:name w:val="Header Char"/>
    <w:basedOn w:val="771"/>
    <w:link w:val="799"/>
    <w:uiPriority w:val="99"/>
  </w:style>
  <w:style w:type="character" w:styleId="43">
    <w:name w:val="Footer Char"/>
    <w:basedOn w:val="771"/>
    <w:link w:val="801"/>
    <w:uiPriority w:val="99"/>
  </w:style>
  <w:style w:type="character" w:styleId="174">
    <w:name w:val="Footnote Text Char"/>
    <w:link w:val="930"/>
    <w:uiPriority w:val="99"/>
    <w:rPr>
      <w:sz w:val="18"/>
    </w:rPr>
  </w:style>
  <w:style w:type="character" w:styleId="177">
    <w:name w:val="Endnote Text Char"/>
    <w:link w:val="776"/>
    <w:uiPriority w:val="99"/>
    <w:rPr>
      <w:sz w:val="20"/>
    </w:rPr>
  </w:style>
  <w:style w:type="paragraph" w:styleId="761" w:default="1">
    <w:name w:val="Normal"/>
    <w:qFormat/>
  </w:style>
  <w:style w:type="paragraph" w:styleId="762">
    <w:name w:val="Heading 1"/>
    <w:link w:val="7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3">
    <w:name w:val="Heading 2"/>
    <w:basedOn w:val="761"/>
    <w:next w:val="945"/>
    <w:link w:val="943"/>
    <w:semiHidden/>
    <w:rPr>
      <w:rFonts w:ascii="Times New Roman" w:hAnsi="Times New Roman" w:eastAsia="Times New Roman"/>
      <w:b/>
      <w:bCs/>
      <w:iCs/>
      <w:sz w:val="28"/>
      <w:szCs w:val="28"/>
      <w:lang w:eastAsia="ar-SA"/>
    </w:rPr>
    <w:pPr>
      <w:numPr>
        <w:ilvl w:val="1"/>
        <w:numId w:val="1"/>
      </w:numPr>
      <w:ind w:right="4536"/>
      <w:keepNext/>
      <w:spacing w:after="60" w:before="240"/>
      <w:outlineLvl w:val="1"/>
    </w:pPr>
  </w:style>
  <w:style w:type="paragraph" w:styleId="764">
    <w:name w:val="Heading 3"/>
    <w:link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5">
    <w:name w:val="Heading 4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6">
    <w:name w:val="Heading 5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7">
    <w:name w:val="Heading 6"/>
    <w:link w:val="7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68">
    <w:name w:val="Heading 7"/>
    <w:link w:val="7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9">
    <w:name w:val="Heading 8"/>
    <w:link w:val="7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70">
    <w:name w:val="Heading 9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uiPriority w:val="99"/>
  </w:style>
  <w:style w:type="paragraph" w:styleId="776">
    <w:name w:val="endnote text"/>
    <w:basedOn w:val="761"/>
    <w:link w:val="777"/>
    <w:uiPriority w:val="99"/>
    <w:semiHidden/>
    <w:unhideWhenUsed/>
    <w:rPr>
      <w:sz w:val="20"/>
    </w:rPr>
  </w:style>
  <w:style w:type="character" w:styleId="777" w:customStyle="1">
    <w:name w:val="Текст концевой сноски Знак"/>
    <w:link w:val="776"/>
    <w:uiPriority w:val="99"/>
    <w:rPr>
      <w:sz w:val="20"/>
    </w:rPr>
  </w:style>
  <w:style w:type="character" w:styleId="778">
    <w:name w:val="endnote reference"/>
    <w:basedOn w:val="771"/>
    <w:uiPriority w:val="99"/>
    <w:semiHidden/>
    <w:unhideWhenUsed/>
    <w:rPr>
      <w:vertAlign w:val="superscript"/>
    </w:rPr>
  </w:style>
  <w:style w:type="paragraph" w:styleId="779">
    <w:name w:val="table of figures"/>
    <w:basedOn w:val="761"/>
    <w:next w:val="761"/>
    <w:uiPriority w:val="99"/>
    <w:unhideWhenUsed/>
  </w:style>
  <w:style w:type="character" w:styleId="780" w:customStyle="1">
    <w:name w:val="Заголовок 1 Знак"/>
    <w:link w:val="762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Heading 2 Char"/>
    <w:uiPriority w:val="9"/>
    <w:rPr>
      <w:rFonts w:ascii="Arial" w:hAnsi="Arial" w:cs="Arial" w:eastAsia="Arial"/>
      <w:sz w:val="34"/>
    </w:rPr>
  </w:style>
  <w:style w:type="character" w:styleId="782" w:customStyle="1">
    <w:name w:val="Заголовок 3 Знак"/>
    <w:link w:val="764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Заголовок 4 Знак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basedOn w:val="761"/>
    <w:pPr>
      <w:contextualSpacing w:val="true"/>
      <w:ind w:left="720"/>
    </w:pPr>
  </w:style>
  <w:style w:type="paragraph" w:styleId="790">
    <w:name w:val="No Spacing"/>
    <w:qFormat/>
    <w:uiPriority w:val="1"/>
  </w:style>
  <w:style w:type="paragraph" w:styleId="791">
    <w:name w:val="Title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ние Знак"/>
    <w:link w:val="791"/>
    <w:uiPriority w:val="10"/>
    <w:rPr>
      <w:sz w:val="48"/>
      <w:szCs w:val="48"/>
    </w:rPr>
  </w:style>
  <w:style w:type="paragraph" w:styleId="793">
    <w:name w:val="Subtitle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одзаголовок Знак"/>
    <w:link w:val="793"/>
    <w:uiPriority w:val="11"/>
    <w:rPr>
      <w:sz w:val="24"/>
      <w:szCs w:val="24"/>
    </w:rPr>
  </w:style>
  <w:style w:type="paragraph" w:styleId="795">
    <w:name w:val="Quote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link w:val="799"/>
    <w:uiPriority w:val="99"/>
  </w:style>
  <w:style w:type="paragraph" w:styleId="801">
    <w:name w:val="Footer"/>
    <w:link w:val="8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Нижний колонтитул Знак"/>
    <w:link w:val="801"/>
    <w:uiPriority w:val="99"/>
  </w:style>
  <w:style w:type="table" w:styleId="80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0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Lined - Accent 3"/>
    <w:link w:val="950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2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3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4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5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6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7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8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9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0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1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toc 1"/>
    <w:uiPriority w:val="39"/>
    <w:unhideWhenUsed/>
    <w:pPr>
      <w:spacing w:after="57"/>
    </w:pPr>
  </w:style>
  <w:style w:type="paragraph" w:styleId="934">
    <w:name w:val="toc 2"/>
    <w:uiPriority w:val="39"/>
    <w:unhideWhenUsed/>
    <w:pPr>
      <w:ind w:left="283"/>
      <w:spacing w:after="57"/>
    </w:pPr>
  </w:style>
  <w:style w:type="paragraph" w:styleId="935">
    <w:name w:val="toc 3"/>
    <w:uiPriority w:val="39"/>
    <w:unhideWhenUsed/>
    <w:pPr>
      <w:ind w:left="567"/>
      <w:spacing w:after="57"/>
    </w:pPr>
  </w:style>
  <w:style w:type="paragraph" w:styleId="936">
    <w:name w:val="toc 4"/>
    <w:uiPriority w:val="39"/>
    <w:unhideWhenUsed/>
    <w:pPr>
      <w:ind w:left="850"/>
      <w:spacing w:after="57"/>
    </w:pPr>
  </w:style>
  <w:style w:type="paragraph" w:styleId="937">
    <w:name w:val="toc 5"/>
    <w:uiPriority w:val="39"/>
    <w:unhideWhenUsed/>
    <w:pPr>
      <w:ind w:left="1134"/>
      <w:spacing w:after="57"/>
    </w:pPr>
  </w:style>
  <w:style w:type="paragraph" w:styleId="938">
    <w:name w:val="toc 6"/>
    <w:uiPriority w:val="39"/>
    <w:unhideWhenUsed/>
    <w:pPr>
      <w:ind w:left="1417"/>
      <w:spacing w:after="57"/>
    </w:pPr>
  </w:style>
  <w:style w:type="paragraph" w:styleId="939">
    <w:name w:val="toc 7"/>
    <w:uiPriority w:val="39"/>
    <w:unhideWhenUsed/>
    <w:pPr>
      <w:ind w:left="1701"/>
      <w:spacing w:after="57"/>
    </w:pPr>
  </w:style>
  <w:style w:type="paragraph" w:styleId="940">
    <w:name w:val="toc 8"/>
    <w:uiPriority w:val="39"/>
    <w:unhideWhenUsed/>
    <w:pPr>
      <w:ind w:left="1984"/>
      <w:spacing w:after="57"/>
    </w:pPr>
  </w:style>
  <w:style w:type="paragraph" w:styleId="941">
    <w:name w:val="toc 9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character" w:styleId="943" w:customStyle="1">
    <w:name w:val="Заголовок 2 Знак"/>
    <w:basedOn w:val="771"/>
    <w:link w:val="763"/>
    <w:semiHidden/>
    <w:rPr>
      <w:rFonts w:ascii="Times New Roman" w:hAnsi="Times New Roman" w:eastAsia="Times New Roman"/>
      <w:b/>
      <w:bCs/>
      <w:iCs/>
      <w:sz w:val="28"/>
      <w:szCs w:val="28"/>
      <w:lang w:eastAsia="ar-SA"/>
    </w:rPr>
  </w:style>
  <w:style w:type="paragraph" w:styleId="944">
    <w:name w:val="Normal (Web)"/>
    <w:basedOn w:val="76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45">
    <w:name w:val="Body Text"/>
    <w:basedOn w:val="761"/>
    <w:link w:val="946"/>
    <w:semiHidden/>
    <w:pPr>
      <w:spacing w:after="120"/>
    </w:pPr>
  </w:style>
  <w:style w:type="character" w:styleId="946" w:customStyle="1">
    <w:name w:val="Основной текст Знак"/>
    <w:basedOn w:val="771"/>
    <w:link w:val="945"/>
    <w:semiHidden/>
    <w:rPr>
      <w:rFonts w:ascii="Calibri" w:hAnsi="Calibri" w:eastAsia="Calibri"/>
      <w:lang w:val="ru-RU"/>
    </w:rPr>
  </w:style>
  <w:style w:type="paragraph" w:styleId="947">
    <w:name w:val="Balloon Text"/>
    <w:basedOn w:val="761"/>
    <w:link w:val="948"/>
    <w:semiHidden/>
    <w:rPr>
      <w:rFonts w:ascii="Tahoma" w:hAnsi="Tahoma"/>
      <w:sz w:val="16"/>
      <w:szCs w:val="16"/>
    </w:rPr>
  </w:style>
  <w:style w:type="character" w:styleId="948" w:customStyle="1">
    <w:name w:val="Текст выноски Знак"/>
    <w:basedOn w:val="771"/>
    <w:link w:val="947"/>
    <w:semiHidden/>
    <w:rPr>
      <w:rFonts w:ascii="Tahoma" w:hAnsi="Tahoma" w:eastAsia="Calibri"/>
      <w:sz w:val="16"/>
      <w:szCs w:val="16"/>
      <w:lang w:val="ru-RU"/>
    </w:rPr>
  </w:style>
  <w:style w:type="paragraph" w:styleId="949" w:customStyle="1">
    <w:name w:val="docdata"/>
    <w:uiPriority w:val="9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0" w:customStyle="1">
    <w:name w:val="Обычный1"/>
    <w:link w:val="911"/>
    <w:rPr>
      <w:rFonts w:ascii="Times New Roman" w:hAnsi="Times New Roman" w:eastAsia="Times New Roman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 Л.О.</dc:creator>
  <cp:lastModifiedBy>СТАЛЬНИЧЕНКО Юрій Валерійович</cp:lastModifiedBy>
  <cp:revision>4</cp:revision>
  <dcterms:created xsi:type="dcterms:W3CDTF">2024-06-29T16:24:00Z</dcterms:created>
  <dcterms:modified xsi:type="dcterms:W3CDTF">2024-06-29T16:49:52Z</dcterms:modified>
</cp:coreProperties>
</file>