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7"/>
        <w:jc w:val="center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/>
      <w:r/>
    </w:p>
    <w:p>
      <w:pPr>
        <w:pStyle w:val="787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87"/>
        <w:jc w:val="center"/>
        <w:rPr>
          <w:rFonts w:ascii="Times New Roman" w:hAnsi="Times New Roman" w:cs="Mangal"/>
          <w:b/>
          <w:sz w:val="16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8"/>
          <w:szCs w:val="28"/>
          <w:lang w:val="ru-RU" w:bidi="hi-IN" w:eastAsia="hi-IN"/>
        </w:rPr>
        <w:t xml:space="preserve">28</w:t>
      </w:r>
      <w:r>
        <w:rPr>
          <w:rFonts w:ascii="Times New Roman" w:hAnsi="Times New Roman" w:cs="Mangal"/>
          <w:sz w:val="28"/>
          <w:szCs w:val="28"/>
          <w:lang w:val="ru-RU"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val="ru-RU" w:bidi="hi-IN" w:eastAsia="hi-IN"/>
        </w:rPr>
        <w:t xml:space="preserve">червня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2024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 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190</w:t>
      </w:r>
      <w:r/>
    </w:p>
    <w:p>
      <w:pPr>
        <w:pStyle w:val="947"/>
        <w:ind w:right="5215"/>
        <w:jc w:val="both"/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розпорядження міського голови від 24 квітня 2024 року № 118</w:t>
      </w:r>
      <w:r/>
    </w:p>
    <w:p>
      <w:pPr>
        <w:pStyle w:val="946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підставі проведеного </w:t>
      </w:r>
      <w:r>
        <w:rPr>
          <w:color w:val="000000"/>
          <w:sz w:val="28"/>
          <w:szCs w:val="28"/>
          <w:lang w:val="uk-UA"/>
        </w:rPr>
        <w:t xml:space="preserve">додаткового </w:t>
      </w:r>
      <w:r>
        <w:rPr>
          <w:color w:val="000000"/>
          <w:sz w:val="28"/>
          <w:szCs w:val="28"/>
          <w:lang w:val="uk-UA"/>
        </w:rPr>
        <w:t xml:space="preserve">обстеження, згідно з рішенням 43 сесії Менської міської ради 8 </w:t>
      </w:r>
      <w:r>
        <w:rPr>
          <w:color w:val="000000"/>
          <w:sz w:val="28"/>
          <w:szCs w:val="28"/>
          <w:lang w:val="uk-UA"/>
        </w:rPr>
        <w:t xml:space="preserve">скликання від 21.12.2023 № 775 “</w:t>
      </w:r>
      <w:r>
        <w:rPr>
          <w:color w:val="000000"/>
          <w:sz w:val="28"/>
          <w:szCs w:val="28"/>
          <w:lang w:val="uk-UA"/>
        </w:rPr>
        <w:t xml:space="preserve">Про впорядкування пам’яток історії та монументального мистецтва, які розташовані на території Менської</w:t>
      </w:r>
      <w:r>
        <w:rPr>
          <w:color w:val="000000"/>
          <w:sz w:val="28"/>
          <w:szCs w:val="28"/>
          <w:lang w:val="uk-UA"/>
        </w:rPr>
        <w:t xml:space="preserve"> міської територіальної громади”</w:t>
      </w:r>
      <w:r>
        <w:rPr>
          <w:color w:val="000000"/>
          <w:sz w:val="28"/>
          <w:szCs w:val="28"/>
          <w:lang w:val="uk-UA"/>
        </w:rPr>
        <w:t xml:space="preserve">, н</w:t>
      </w:r>
      <w:r>
        <w:rPr>
          <w:color w:val="000000"/>
          <w:sz w:val="28"/>
          <w:szCs w:val="28"/>
          <w:lang w:val="uk-UA"/>
        </w:rPr>
        <w:t xml:space="preserve">а виконання Законів України “</w:t>
      </w:r>
      <w:r>
        <w:rPr>
          <w:color w:val="000000"/>
          <w:sz w:val="28"/>
          <w:szCs w:val="28"/>
          <w:lang w:val="uk-UA"/>
        </w:rPr>
        <w:t xml:space="preserve">Про засудження комуністичної та національно-соціалістичного (нацистського) тоталітарного режимів в Україні та забор</w:t>
      </w:r>
      <w:r>
        <w:rPr>
          <w:color w:val="000000"/>
          <w:sz w:val="28"/>
          <w:szCs w:val="28"/>
          <w:lang w:val="uk-UA"/>
        </w:rPr>
        <w:t xml:space="preserve">ону пропаганди їхньої символіки”, “</w:t>
      </w:r>
      <w:r>
        <w:rPr>
          <w:color w:val="000000"/>
          <w:sz w:val="28"/>
          <w:szCs w:val="28"/>
          <w:lang w:val="uk-UA"/>
        </w:rPr>
        <w:t xml:space="preserve">Про засудження та заборону пропаганди російської імперської політики в Україн</w:t>
      </w:r>
      <w:r>
        <w:rPr>
          <w:color w:val="000000"/>
          <w:sz w:val="28"/>
          <w:szCs w:val="28"/>
          <w:lang w:val="uk-UA"/>
        </w:rPr>
        <w:t xml:space="preserve">і і деколонізацію топонімії”, відповідно до Закону України “</w:t>
      </w:r>
      <w:r>
        <w:rPr>
          <w:color w:val="000000"/>
          <w:sz w:val="28"/>
          <w:szCs w:val="28"/>
          <w:lang w:val="uk-UA"/>
        </w:rPr>
        <w:t xml:space="preserve">Про о</w:t>
      </w:r>
      <w:r>
        <w:rPr>
          <w:color w:val="000000"/>
          <w:sz w:val="28"/>
          <w:szCs w:val="28"/>
          <w:lang w:val="uk-UA"/>
        </w:rPr>
        <w:t xml:space="preserve">хорону культурної спадщини”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керуючис</w:t>
      </w:r>
      <w:r>
        <w:rPr>
          <w:color w:val="000000"/>
          <w:sz w:val="28"/>
          <w:szCs w:val="28"/>
          <w:lang w:val="uk-UA"/>
        </w:rPr>
        <w:t xml:space="preserve">ь ст.ст. 42, 50 Закону України ”</w:t>
      </w:r>
      <w:r>
        <w:rPr>
          <w:color w:val="000000"/>
          <w:sz w:val="28"/>
          <w:szCs w:val="28"/>
          <w:lang w:val="uk-UA"/>
        </w:rPr>
        <w:t xml:space="preserve">Про м</w:t>
      </w:r>
      <w:r>
        <w:rPr>
          <w:color w:val="000000"/>
          <w:sz w:val="28"/>
          <w:szCs w:val="28"/>
          <w:lang w:val="uk-UA"/>
        </w:rPr>
        <w:t xml:space="preserve">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враховуючи зауваження та пропозиції  Департаменту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культури і туризму, національностей та релігій Чернігівської обласної державної адміністрації:</w:t>
      </w:r>
      <w:r/>
    </w:p>
    <w:p>
      <w:pPr>
        <w:pStyle w:val="946"/>
        <w:ind w:firstLine="567"/>
        <w:jc w:val="both"/>
        <w:spacing w:after="0" w:afterAutospacing="0" w:before="0" w:beforeAutospacing="0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1. Внести зміни в додаток</w:t>
      </w:r>
      <w:r>
        <w:rPr>
          <w:sz w:val="28"/>
          <w:szCs w:val="28"/>
          <w:lang w:val="uk-UA"/>
        </w:rPr>
        <w:t xml:space="preserve"> до розп</w:t>
      </w:r>
      <w:r>
        <w:rPr>
          <w:sz w:val="28"/>
          <w:szCs w:val="28"/>
          <w:lang w:val="uk-UA"/>
        </w:rPr>
        <w:t xml:space="preserve">орядження міського голови від 24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квітня 2024 року № 118 “</w:t>
      </w:r>
      <w:r>
        <w:rPr>
          <w:bCs/>
          <w:sz w:val="28"/>
          <w:szCs w:val="28"/>
          <w:lang w:val="uk-UA"/>
        </w:rPr>
        <w:t xml:space="preserve">Про вилучення з публічного простору Менської міської </w:t>
      </w:r>
      <w:r>
        <w:rPr>
          <w:bCs/>
          <w:sz w:val="28"/>
          <w:szCs w:val="28"/>
          <w:lang w:val="uk-UA"/>
        </w:rPr>
        <w:t xml:space="preserve">т</w:t>
      </w:r>
      <w:r>
        <w:rPr>
          <w:bCs/>
          <w:sz w:val="28"/>
          <w:szCs w:val="28"/>
          <w:lang w:val="uk-UA"/>
        </w:rPr>
        <w:t xml:space="preserve">ериторіальної громади </w:t>
      </w:r>
      <w:r>
        <w:rPr>
          <w:bCs/>
          <w:sz w:val="28"/>
          <w:szCs w:val="28"/>
          <w:lang w:val="uk-UA"/>
        </w:rPr>
        <w:t xml:space="preserve">символіки російської імперської політики”</w:t>
      </w:r>
      <w:r>
        <w:rPr>
          <w:sz w:val="28"/>
          <w:szCs w:val="28"/>
          <w:lang w:val="uk-UA"/>
        </w:rPr>
        <w:t xml:space="preserve">, виклавши його у новій редакції (додається).</w:t>
      </w:r>
      <w:r>
        <w:rPr>
          <w:sz w:val="28"/>
          <w:szCs w:val="28"/>
          <w:highlight w:val="none"/>
          <w:lang w:val="uk-UA"/>
        </w:rPr>
      </w:r>
      <w:r/>
    </w:p>
    <w:p>
      <w:pPr>
        <w:pStyle w:val="946"/>
        <w:ind w:firstLine="567"/>
        <w:jc w:val="both"/>
        <w:spacing w:after="0" w:afterAutospacing="0" w:before="0" w:beforeAutospacing="0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highlight w:val="none"/>
          <w:lang w:val="uk-UA"/>
        </w:rPr>
        <w:t xml:space="preserve">2.Відділам культури (Шелудько С.В.),  житлово-комунального господарства та комунального майна (Єкименко І.В.), відділу бухгалтерського обліку (Ємець Т.О.) міської ради  у встановленому порядку забезпечити  реалізацію заходів, направлених на вилучення з публічного простору символіки російської імперської політики щодо об’єктів, які перебувають на обліку  та звітності відділу культури/міської ради.</w:t>
      </w:r>
      <w:r>
        <w:rPr>
          <w:sz w:val="28"/>
          <w:szCs w:val="28"/>
          <w:highlight w:val="none"/>
          <w:lang w:val="uk-UA"/>
        </w:rPr>
      </w:r>
    </w:p>
    <w:p>
      <w:pPr>
        <w:pStyle w:val="946"/>
        <w:ind w:firstLine="567"/>
        <w:jc w:val="both"/>
        <w:spacing w:after="0" w:afterAutospacing="0" w:before="0" w:beforeAutospacing="0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highlight w:val="none"/>
          <w:lang w:val="uk-UA"/>
        </w:rPr>
        <w:t xml:space="preserve">3.Юридичному відділу міської ради (Марцева ТІ.) забезпечити правовий супровід відповідних процедур, пов’язаних із вилученням з публічного простору символіки російської імперської політики.</w:t>
      </w:r>
      <w:r>
        <w:rPr>
          <w:sz w:val="28"/>
          <w:szCs w:val="28"/>
          <w:highlight w:val="none"/>
          <w:lang w:val="uk-UA"/>
        </w:rPr>
      </w:r>
    </w:p>
    <w:p>
      <w:pPr>
        <w:pStyle w:val="947"/>
        <w:ind w:firstLine="567"/>
        <w:jc w:val="both"/>
        <w:spacing w:lineRule="auto" w:line="240" w:after="0" w:afterAutospacing="0" w:before="0" w:beforeAutospacing="0"/>
        <w:rPr>
          <w:sz w:val="28"/>
          <w:szCs w:val="28"/>
          <w:shd w:val="clear" w:fill="FFFFFF" w:color="auto"/>
          <w:lang w:val="uk-UA"/>
        </w:rPr>
      </w:pPr>
      <w:r>
        <w:rPr>
          <w:sz w:val="28"/>
          <w:szCs w:val="28"/>
          <w:lang w:val="uk-UA"/>
        </w:rPr>
        <w:t xml:space="preserve">4.  К</w:t>
      </w:r>
      <w:r>
        <w:rPr>
          <w:sz w:val="28"/>
          <w:szCs w:val="28"/>
          <w:shd w:val="clear" w:fill="FFFFFF" w:color="auto"/>
          <w:lang w:val="uk-UA"/>
        </w:rPr>
        <w:t xml:space="preserve">онтроль за виконанням даного розпорядження залишаю за собою. </w:t>
      </w:r>
      <w:r/>
    </w:p>
    <w:p>
      <w:pPr>
        <w:pStyle w:val="947"/>
        <w:ind w:firstLine="567"/>
        <w:jc w:val="both"/>
        <w:spacing w:lineRule="auto" w:line="240" w:after="0" w:afterAutospacing="0" w:before="0" w:beforeAutospacing="0"/>
        <w:rPr>
          <w:sz w:val="28"/>
          <w:szCs w:val="28"/>
          <w:lang w:val="uk-UA"/>
        </w:rPr>
      </w:pPr>
      <w:r>
        <w:rPr>
          <w:sz w:val="28"/>
          <w:szCs w:val="28"/>
          <w:shd w:val="clear" w:fill="FFFFFF" w:color="auto"/>
          <w:lang w:val="uk-UA"/>
        </w:rPr>
      </w:r>
      <w:r>
        <w:rPr>
          <w:sz w:val="28"/>
          <w:szCs w:val="28"/>
          <w:shd w:val="clear" w:fill="FFFFFF" w:color="auto"/>
          <w:lang w:val="uk-UA"/>
        </w:rPr>
      </w:r>
      <w:r/>
    </w:p>
    <w:p>
      <w:pPr>
        <w:pStyle w:val="947"/>
        <w:ind w:firstLine="567"/>
        <w:jc w:val="both"/>
        <w:spacing w:lineRule="auto" w:line="240" w:after="0" w:afterAutospacing="0" w:before="0" w:beforeAutospacing="0"/>
        <w:rPr>
          <w:sz w:val="28"/>
          <w:szCs w:val="28"/>
          <w:shd w:val="clear" w:fill="FFFFFF" w:color="auto"/>
          <w:lang w:val="uk-UA"/>
        </w:rPr>
      </w:pPr>
      <w:r>
        <w:rPr>
          <w:sz w:val="28"/>
          <w:szCs w:val="28"/>
          <w:shd w:val="clear" w:fill="FFFFFF" w:color="auto"/>
          <w:lang w:val="uk-UA"/>
        </w:rPr>
      </w:r>
      <w:r/>
    </w:p>
    <w:p>
      <w:pPr>
        <w:pStyle w:val="947"/>
        <w:ind w:left="720" w:hanging="720"/>
        <w:jc w:val="both"/>
        <w:spacing w:lineRule="auto" w:line="240" w:after="0" w:afterAutospacing="0" w:before="0" w:beforeAutospacing="0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endnote>
  <w:end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separator/>
      </w:r>
      <w:r/>
    </w:p>
  </w:footnote>
  <w:footnote w:type="continuationSeparator" w:id="0">
    <w:p>
      <w:pPr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6.0pt;height:48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rPr>
      <w:lang w:val="uk-UA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6">
    <w:name w:val="Heading 1"/>
    <w:basedOn w:val="705"/>
    <w:next w:val="705"/>
    <w:link w:val="778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707">
    <w:name w:val="Heading 2"/>
    <w:basedOn w:val="705"/>
    <w:next w:val="705"/>
    <w:link w:val="779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708">
    <w:name w:val="Heading 3"/>
    <w:basedOn w:val="705"/>
    <w:next w:val="705"/>
    <w:link w:val="780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709">
    <w:name w:val="Heading 4"/>
    <w:basedOn w:val="705"/>
    <w:next w:val="705"/>
    <w:link w:val="781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10">
    <w:name w:val="Heading 5"/>
    <w:basedOn w:val="705"/>
    <w:next w:val="705"/>
    <w:link w:val="782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11">
    <w:name w:val="Heading 6"/>
    <w:basedOn w:val="705"/>
    <w:next w:val="705"/>
    <w:link w:val="783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712">
    <w:name w:val="Heading 7"/>
    <w:basedOn w:val="705"/>
    <w:next w:val="705"/>
    <w:link w:val="784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713">
    <w:name w:val="Heading 8"/>
    <w:basedOn w:val="705"/>
    <w:next w:val="705"/>
    <w:link w:val="785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714">
    <w:name w:val="Heading 9"/>
    <w:basedOn w:val="705"/>
    <w:next w:val="705"/>
    <w:link w:val="786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15" w:default="1">
    <w:name w:val="Default Paragraph Font"/>
    <w:uiPriority w:val="1"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table" w:styleId="718">
    <w:name w:val="Plain Table 1"/>
    <w:basedOn w:val="71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71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3">
    <w:name w:val="Grid Table 1 Light"/>
    <w:basedOn w:val="71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71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"/>
    <w:basedOn w:val="71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4"/>
    <w:basedOn w:val="71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7">
    <w:name w:val="Grid Table 5 Dark"/>
    <w:basedOn w:val="71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8">
    <w:name w:val="Grid Table 6 Colorful"/>
    <w:basedOn w:val="71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>
    <w:name w:val="Grid Table 7 Colorful"/>
    <w:basedOn w:val="71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"/>
    <w:basedOn w:val="716"/>
    <w:uiPriority w:val="99"/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71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2">
    <w:name w:val="List Table 3"/>
    <w:basedOn w:val="71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"/>
    <w:basedOn w:val="71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5 Dark"/>
    <w:basedOn w:val="71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5">
    <w:name w:val="List Table 6 Colorful"/>
    <w:basedOn w:val="71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36">
    <w:name w:val="List Table 7 Colorful"/>
    <w:basedOn w:val="71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37" w:customStyle="1">
    <w:name w:val="Endnote Text Char"/>
    <w:uiPriority w:val="99"/>
    <w:rPr>
      <w:sz w:val="20"/>
    </w:rPr>
  </w:style>
  <w:style w:type="character" w:styleId="738" w:customStyle="1">
    <w:name w:val="Caption Char"/>
    <w:uiPriority w:val="99"/>
  </w:style>
  <w:style w:type="table" w:styleId="739" w:customStyle="1">
    <w:name w:val="Таблица простая 11"/>
    <w:basedOn w:val="71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Таблица простая 21"/>
    <w:basedOn w:val="71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Таблица простая 31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 w:customStyle="1">
    <w:name w:val="Таблица простая 41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Таблица простая 51"/>
    <w:basedOn w:val="71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4" w:customStyle="1">
    <w:name w:val="Таблица-сетка 1 светлая1"/>
    <w:basedOn w:val="71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Таблица-сетка 21"/>
    <w:basedOn w:val="71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Таблица-сетка 31"/>
    <w:basedOn w:val="71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Таблица-сетка 41"/>
    <w:basedOn w:val="71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8" w:customStyle="1">
    <w:name w:val="Таблица-сетка 5 темная1"/>
    <w:basedOn w:val="71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49" w:customStyle="1">
    <w:name w:val="Таблица-сетка 6 цветная1"/>
    <w:basedOn w:val="71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Таблица-сетка 7 цветная1"/>
    <w:basedOn w:val="71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Список-таблица 1 светлая1"/>
    <w:basedOn w:val="716"/>
    <w:uiPriority w:val="99"/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Список-таблица 21"/>
    <w:basedOn w:val="71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3" w:customStyle="1">
    <w:name w:val="Список-таблица 31"/>
    <w:basedOn w:val="71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Список-таблица 41"/>
    <w:basedOn w:val="71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Список-таблица 5 темная1"/>
    <w:basedOn w:val="71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Список-таблица 6 цветная1"/>
    <w:basedOn w:val="71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57" w:customStyle="1">
    <w:name w:val="Список-таблица 7 цветная1"/>
    <w:basedOn w:val="71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paragraph" w:styleId="758">
    <w:name w:val="endnote text"/>
    <w:basedOn w:val="705"/>
    <w:link w:val="759"/>
    <w:uiPriority w:val="99"/>
    <w:semiHidden/>
    <w:unhideWhenUsed/>
    <w:rPr>
      <w:sz w:val="20"/>
    </w:rPr>
    <w:pPr>
      <w:spacing w:lineRule="auto" w:line="240" w:after="0"/>
    </w:pPr>
  </w:style>
  <w:style w:type="character" w:styleId="759" w:customStyle="1">
    <w:name w:val="Текст концевой сноски Знак"/>
    <w:link w:val="758"/>
    <w:uiPriority w:val="99"/>
    <w:rPr>
      <w:sz w:val="20"/>
    </w:rPr>
  </w:style>
  <w:style w:type="character" w:styleId="760">
    <w:name w:val="endnote reference"/>
    <w:basedOn w:val="715"/>
    <w:uiPriority w:val="99"/>
    <w:semiHidden/>
    <w:unhideWhenUsed/>
    <w:rPr>
      <w:vertAlign w:val="superscript"/>
    </w:rPr>
  </w:style>
  <w:style w:type="paragraph" w:styleId="761">
    <w:name w:val="table of figures"/>
    <w:basedOn w:val="705"/>
    <w:next w:val="705"/>
    <w:uiPriority w:val="99"/>
    <w:unhideWhenUsed/>
    <w:pPr>
      <w:spacing w:after="0"/>
    </w:pPr>
  </w:style>
  <w:style w:type="character" w:styleId="762" w:customStyle="1">
    <w:name w:val="Heading 1 Char"/>
    <w:basedOn w:val="715"/>
    <w:uiPriority w:val="99"/>
    <w:rPr>
      <w:rFonts w:ascii="Arial" w:hAnsi="Arial" w:cs="Arial"/>
      <w:sz w:val="40"/>
      <w:szCs w:val="40"/>
    </w:rPr>
  </w:style>
  <w:style w:type="character" w:styleId="763" w:customStyle="1">
    <w:name w:val="Heading 2 Char"/>
    <w:basedOn w:val="715"/>
    <w:uiPriority w:val="99"/>
    <w:rPr>
      <w:rFonts w:ascii="Arial" w:hAnsi="Arial" w:cs="Arial"/>
      <w:sz w:val="34"/>
    </w:rPr>
  </w:style>
  <w:style w:type="character" w:styleId="764" w:customStyle="1">
    <w:name w:val="Heading 3 Char"/>
    <w:basedOn w:val="715"/>
    <w:uiPriority w:val="99"/>
    <w:rPr>
      <w:rFonts w:ascii="Arial" w:hAnsi="Arial" w:cs="Arial"/>
      <w:sz w:val="30"/>
      <w:szCs w:val="30"/>
    </w:rPr>
  </w:style>
  <w:style w:type="character" w:styleId="765" w:customStyle="1">
    <w:name w:val="Heading 4 Char"/>
    <w:basedOn w:val="715"/>
    <w:uiPriority w:val="99"/>
    <w:rPr>
      <w:rFonts w:ascii="Arial" w:hAnsi="Arial" w:cs="Arial"/>
      <w:b/>
      <w:bCs/>
      <w:sz w:val="26"/>
      <w:szCs w:val="26"/>
    </w:rPr>
  </w:style>
  <w:style w:type="character" w:styleId="766" w:customStyle="1">
    <w:name w:val="Heading 5 Char"/>
    <w:basedOn w:val="715"/>
    <w:uiPriority w:val="99"/>
    <w:rPr>
      <w:rFonts w:ascii="Arial" w:hAnsi="Arial" w:cs="Arial"/>
      <w:b/>
      <w:bCs/>
      <w:sz w:val="24"/>
      <w:szCs w:val="24"/>
    </w:rPr>
  </w:style>
  <w:style w:type="character" w:styleId="767" w:customStyle="1">
    <w:name w:val="Heading 6 Char"/>
    <w:basedOn w:val="715"/>
    <w:uiPriority w:val="99"/>
    <w:rPr>
      <w:rFonts w:ascii="Arial" w:hAnsi="Arial" w:cs="Arial"/>
      <w:b/>
      <w:bCs/>
      <w:sz w:val="22"/>
      <w:szCs w:val="22"/>
    </w:rPr>
  </w:style>
  <w:style w:type="character" w:styleId="768" w:customStyle="1">
    <w:name w:val="Heading 7 Char"/>
    <w:basedOn w:val="715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69" w:customStyle="1">
    <w:name w:val="Heading 8 Char"/>
    <w:basedOn w:val="715"/>
    <w:uiPriority w:val="99"/>
    <w:rPr>
      <w:rFonts w:ascii="Arial" w:hAnsi="Arial" w:cs="Arial"/>
      <w:i/>
      <w:iCs/>
      <w:sz w:val="22"/>
      <w:szCs w:val="22"/>
    </w:rPr>
  </w:style>
  <w:style w:type="character" w:styleId="770" w:customStyle="1">
    <w:name w:val="Heading 9 Char"/>
    <w:basedOn w:val="715"/>
    <w:uiPriority w:val="99"/>
    <w:rPr>
      <w:rFonts w:ascii="Arial" w:hAnsi="Arial" w:cs="Arial"/>
      <w:i/>
      <w:iCs/>
      <w:sz w:val="21"/>
      <w:szCs w:val="21"/>
    </w:rPr>
  </w:style>
  <w:style w:type="character" w:styleId="771" w:customStyle="1">
    <w:name w:val="Title Char"/>
    <w:basedOn w:val="715"/>
    <w:uiPriority w:val="99"/>
    <w:rPr>
      <w:rFonts w:cs="Times New Roman"/>
      <w:sz w:val="48"/>
      <w:szCs w:val="48"/>
    </w:rPr>
  </w:style>
  <w:style w:type="character" w:styleId="772" w:customStyle="1">
    <w:name w:val="Subtitle Char"/>
    <w:basedOn w:val="715"/>
    <w:uiPriority w:val="99"/>
    <w:rPr>
      <w:rFonts w:cs="Times New Roman"/>
      <w:sz w:val="24"/>
      <w:szCs w:val="24"/>
    </w:rPr>
  </w:style>
  <w:style w:type="character" w:styleId="773" w:customStyle="1">
    <w:name w:val="Quote Char"/>
    <w:uiPriority w:val="99"/>
    <w:rPr>
      <w:i/>
    </w:rPr>
  </w:style>
  <w:style w:type="character" w:styleId="774" w:customStyle="1">
    <w:name w:val="Intense Quote Char"/>
    <w:uiPriority w:val="99"/>
    <w:rPr>
      <w:i/>
    </w:rPr>
  </w:style>
  <w:style w:type="character" w:styleId="775" w:customStyle="1">
    <w:name w:val="Header Char"/>
    <w:basedOn w:val="715"/>
    <w:uiPriority w:val="99"/>
    <w:rPr>
      <w:rFonts w:cs="Times New Roman"/>
    </w:rPr>
  </w:style>
  <w:style w:type="character" w:styleId="776" w:customStyle="1">
    <w:name w:val="Footer Char"/>
    <w:basedOn w:val="715"/>
    <w:uiPriority w:val="99"/>
    <w:rPr>
      <w:rFonts w:cs="Times New Roman"/>
    </w:rPr>
  </w:style>
  <w:style w:type="character" w:styleId="777" w:customStyle="1">
    <w:name w:val="Footnote Text Char"/>
    <w:uiPriority w:val="99"/>
    <w:rPr>
      <w:sz w:val="18"/>
    </w:rPr>
  </w:style>
  <w:style w:type="character" w:styleId="778" w:customStyle="1">
    <w:name w:val="Заголовок 1 Знак"/>
    <w:basedOn w:val="715"/>
    <w:link w:val="706"/>
    <w:uiPriority w:val="99"/>
    <w:rPr>
      <w:rFonts w:ascii="Arial" w:hAnsi="Arial" w:cs="Arial"/>
      <w:sz w:val="40"/>
      <w:szCs w:val="40"/>
    </w:rPr>
  </w:style>
  <w:style w:type="character" w:styleId="779" w:customStyle="1">
    <w:name w:val="Заголовок 2 Знак"/>
    <w:basedOn w:val="715"/>
    <w:link w:val="707"/>
    <w:uiPriority w:val="99"/>
    <w:rPr>
      <w:rFonts w:ascii="Arial" w:hAnsi="Arial" w:cs="Arial"/>
      <w:sz w:val="34"/>
    </w:rPr>
  </w:style>
  <w:style w:type="character" w:styleId="780" w:customStyle="1">
    <w:name w:val="Заголовок 3 Знак"/>
    <w:basedOn w:val="715"/>
    <w:link w:val="708"/>
    <w:uiPriority w:val="99"/>
    <w:rPr>
      <w:rFonts w:ascii="Arial" w:hAnsi="Arial" w:cs="Arial"/>
      <w:sz w:val="30"/>
      <w:szCs w:val="30"/>
    </w:rPr>
  </w:style>
  <w:style w:type="character" w:styleId="781" w:customStyle="1">
    <w:name w:val="Заголовок 4 Знак"/>
    <w:basedOn w:val="715"/>
    <w:link w:val="709"/>
    <w:uiPriority w:val="99"/>
    <w:rPr>
      <w:rFonts w:ascii="Arial" w:hAnsi="Arial" w:cs="Arial"/>
      <w:b/>
      <w:bCs/>
      <w:sz w:val="26"/>
      <w:szCs w:val="26"/>
    </w:rPr>
  </w:style>
  <w:style w:type="character" w:styleId="782" w:customStyle="1">
    <w:name w:val="Заголовок 5 Знак"/>
    <w:basedOn w:val="715"/>
    <w:link w:val="710"/>
    <w:uiPriority w:val="99"/>
    <w:rPr>
      <w:rFonts w:ascii="Arial" w:hAnsi="Arial" w:cs="Arial"/>
      <w:b/>
      <w:bCs/>
      <w:sz w:val="24"/>
      <w:szCs w:val="24"/>
    </w:rPr>
  </w:style>
  <w:style w:type="character" w:styleId="783" w:customStyle="1">
    <w:name w:val="Заголовок 6 Знак"/>
    <w:basedOn w:val="715"/>
    <w:link w:val="711"/>
    <w:uiPriority w:val="99"/>
    <w:rPr>
      <w:rFonts w:ascii="Arial" w:hAnsi="Arial" w:cs="Arial"/>
      <w:b/>
      <w:bCs/>
      <w:sz w:val="22"/>
      <w:szCs w:val="22"/>
    </w:rPr>
  </w:style>
  <w:style w:type="character" w:styleId="784" w:customStyle="1">
    <w:name w:val="Заголовок 7 Знак"/>
    <w:basedOn w:val="715"/>
    <w:link w:val="712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15"/>
    <w:link w:val="713"/>
    <w:uiPriority w:val="99"/>
    <w:rPr>
      <w:rFonts w:ascii="Arial" w:hAnsi="Arial" w:cs="Arial"/>
      <w:i/>
      <w:iCs/>
      <w:sz w:val="22"/>
      <w:szCs w:val="22"/>
    </w:rPr>
  </w:style>
  <w:style w:type="character" w:styleId="786" w:customStyle="1">
    <w:name w:val="Заголовок 9 Знак"/>
    <w:basedOn w:val="715"/>
    <w:link w:val="714"/>
    <w:uiPriority w:val="99"/>
    <w:rPr>
      <w:rFonts w:ascii="Arial" w:hAnsi="Arial" w:cs="Arial"/>
      <w:i/>
      <w:iCs/>
      <w:sz w:val="21"/>
      <w:szCs w:val="21"/>
    </w:rPr>
  </w:style>
  <w:style w:type="paragraph" w:styleId="787">
    <w:name w:val="No Spacing"/>
    <w:qFormat/>
    <w:uiPriority w:val="99"/>
    <w:rPr>
      <w:lang w:val="uk-UA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88">
    <w:name w:val="Title"/>
    <w:basedOn w:val="705"/>
    <w:next w:val="705"/>
    <w:link w:val="789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789" w:customStyle="1">
    <w:name w:val="Заголовок Знак"/>
    <w:basedOn w:val="715"/>
    <w:link w:val="788"/>
    <w:uiPriority w:val="99"/>
    <w:rPr>
      <w:rFonts w:cs="Times New Roman"/>
      <w:sz w:val="48"/>
      <w:szCs w:val="48"/>
    </w:rPr>
  </w:style>
  <w:style w:type="paragraph" w:styleId="790">
    <w:name w:val="Subtitle"/>
    <w:basedOn w:val="705"/>
    <w:next w:val="705"/>
    <w:link w:val="791"/>
    <w:qFormat/>
    <w:uiPriority w:val="99"/>
    <w:rPr>
      <w:sz w:val="24"/>
      <w:szCs w:val="24"/>
    </w:rPr>
    <w:pPr>
      <w:spacing w:before="200"/>
    </w:pPr>
  </w:style>
  <w:style w:type="character" w:styleId="791" w:customStyle="1">
    <w:name w:val="Подзаголовок Знак"/>
    <w:basedOn w:val="715"/>
    <w:link w:val="790"/>
    <w:uiPriority w:val="99"/>
    <w:rPr>
      <w:rFonts w:cs="Times New Roman"/>
      <w:sz w:val="24"/>
      <w:szCs w:val="24"/>
    </w:rPr>
  </w:style>
  <w:style w:type="paragraph" w:styleId="792">
    <w:name w:val="Quote"/>
    <w:basedOn w:val="705"/>
    <w:next w:val="705"/>
    <w:link w:val="793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</w:pPr>
  </w:style>
  <w:style w:type="character" w:styleId="793" w:customStyle="1">
    <w:name w:val="Цитата 2 Знак"/>
    <w:basedOn w:val="715"/>
    <w:link w:val="792"/>
    <w:uiPriority w:val="99"/>
    <w:rPr>
      <w:rFonts w:cs="Times New Roman"/>
      <w:i/>
    </w:rPr>
  </w:style>
  <w:style w:type="paragraph" w:styleId="794">
    <w:name w:val="Intense Quote"/>
    <w:basedOn w:val="705"/>
    <w:next w:val="705"/>
    <w:link w:val="795"/>
    <w:qFormat/>
    <w:uiPriority w:val="99"/>
    <w:rPr>
      <w:rFonts w:cs="Times New Roman"/>
      <w:i/>
      <w:sz w:val="20"/>
      <w:szCs w:val="20"/>
      <w:lang w:val="en-US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5" w:customStyle="1">
    <w:name w:val="Выделенная цитата Знак"/>
    <w:basedOn w:val="715"/>
    <w:link w:val="794"/>
    <w:uiPriority w:val="99"/>
    <w:rPr>
      <w:rFonts w:cs="Times New Roman"/>
      <w:i/>
    </w:rPr>
  </w:style>
  <w:style w:type="paragraph" w:styleId="796">
    <w:name w:val="Header"/>
    <w:basedOn w:val="705"/>
    <w:link w:val="797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97" w:customStyle="1">
    <w:name w:val="Верхний колонтитул Знак"/>
    <w:basedOn w:val="715"/>
    <w:link w:val="796"/>
    <w:uiPriority w:val="99"/>
    <w:rPr>
      <w:rFonts w:cs="Times New Roman"/>
    </w:rPr>
  </w:style>
  <w:style w:type="paragraph" w:styleId="798">
    <w:name w:val="Footer"/>
    <w:basedOn w:val="705"/>
    <w:link w:val="79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99" w:customStyle="1">
    <w:name w:val="Нижний колонтитул Знак"/>
    <w:basedOn w:val="715"/>
    <w:link w:val="798"/>
    <w:uiPriority w:val="99"/>
    <w:rPr>
      <w:rFonts w:cs="Times New Roman"/>
    </w:rPr>
  </w:style>
  <w:style w:type="table" w:styleId="800">
    <w:name w:val="Table Grid"/>
    <w:basedOn w:val="716"/>
    <w:uiPriority w:val="99"/>
    <w:rPr>
      <w:sz w:val="20"/>
      <w:szCs w:val="20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80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Таблица простая 1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Таблица простая 21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6">
    <w:name w:val="Hyperlink"/>
    <w:basedOn w:val="715"/>
    <w:uiPriority w:val="99"/>
    <w:rPr>
      <w:rFonts w:cs="Times New Roman"/>
      <w:color w:val="0563C1"/>
      <w:u w:val="single"/>
    </w:rPr>
  </w:style>
  <w:style w:type="paragraph" w:styleId="927">
    <w:name w:val="footnote text"/>
    <w:basedOn w:val="705"/>
    <w:link w:val="928"/>
    <w:uiPriority w:val="99"/>
    <w:semiHidden/>
    <w:rPr>
      <w:rFonts w:cs="Times New Roman"/>
      <w:sz w:val="18"/>
      <w:szCs w:val="20"/>
      <w:lang w:val="en-US" w:eastAsia="ru-RU"/>
    </w:rPr>
    <w:pPr>
      <w:spacing w:lineRule="auto" w:line="240" w:after="40"/>
    </w:pPr>
  </w:style>
  <w:style w:type="character" w:styleId="928" w:customStyle="1">
    <w:name w:val="Текст сноски Знак"/>
    <w:basedOn w:val="715"/>
    <w:link w:val="927"/>
    <w:uiPriority w:val="99"/>
    <w:rPr>
      <w:rFonts w:cs="Times New Roman"/>
      <w:sz w:val="18"/>
    </w:rPr>
  </w:style>
  <w:style w:type="character" w:styleId="929">
    <w:name w:val="footnote reference"/>
    <w:basedOn w:val="715"/>
    <w:uiPriority w:val="99"/>
    <w:rPr>
      <w:rFonts w:cs="Times New Roman"/>
      <w:vertAlign w:val="superscript"/>
    </w:rPr>
  </w:style>
  <w:style w:type="paragraph" w:styleId="930">
    <w:name w:val="toc 1"/>
    <w:basedOn w:val="705"/>
    <w:next w:val="705"/>
    <w:uiPriority w:val="99"/>
    <w:pPr>
      <w:spacing w:after="57"/>
    </w:pPr>
  </w:style>
  <w:style w:type="paragraph" w:styleId="931">
    <w:name w:val="toc 2"/>
    <w:basedOn w:val="705"/>
    <w:next w:val="705"/>
    <w:uiPriority w:val="99"/>
    <w:pPr>
      <w:ind w:left="283"/>
      <w:spacing w:after="57"/>
    </w:pPr>
  </w:style>
  <w:style w:type="paragraph" w:styleId="932">
    <w:name w:val="toc 3"/>
    <w:basedOn w:val="705"/>
    <w:next w:val="705"/>
    <w:uiPriority w:val="99"/>
    <w:pPr>
      <w:ind w:left="567"/>
      <w:spacing w:after="57"/>
    </w:pPr>
  </w:style>
  <w:style w:type="paragraph" w:styleId="933">
    <w:name w:val="toc 4"/>
    <w:basedOn w:val="705"/>
    <w:next w:val="705"/>
    <w:uiPriority w:val="99"/>
    <w:pPr>
      <w:ind w:left="850"/>
      <w:spacing w:after="57"/>
    </w:pPr>
  </w:style>
  <w:style w:type="paragraph" w:styleId="934">
    <w:name w:val="toc 5"/>
    <w:basedOn w:val="705"/>
    <w:next w:val="705"/>
    <w:uiPriority w:val="99"/>
    <w:pPr>
      <w:ind w:left="1134"/>
      <w:spacing w:after="57"/>
    </w:pPr>
  </w:style>
  <w:style w:type="paragraph" w:styleId="935">
    <w:name w:val="toc 6"/>
    <w:basedOn w:val="705"/>
    <w:next w:val="705"/>
    <w:uiPriority w:val="99"/>
    <w:pPr>
      <w:ind w:left="1417"/>
      <w:spacing w:after="57"/>
    </w:pPr>
  </w:style>
  <w:style w:type="paragraph" w:styleId="936">
    <w:name w:val="toc 7"/>
    <w:basedOn w:val="705"/>
    <w:next w:val="705"/>
    <w:uiPriority w:val="99"/>
    <w:pPr>
      <w:ind w:left="1701"/>
      <w:spacing w:after="57"/>
    </w:pPr>
  </w:style>
  <w:style w:type="paragraph" w:styleId="937">
    <w:name w:val="toc 8"/>
    <w:basedOn w:val="705"/>
    <w:next w:val="705"/>
    <w:uiPriority w:val="99"/>
    <w:pPr>
      <w:ind w:left="1984"/>
      <w:spacing w:after="57"/>
    </w:pPr>
  </w:style>
  <w:style w:type="paragraph" w:styleId="938">
    <w:name w:val="toc 9"/>
    <w:basedOn w:val="705"/>
    <w:next w:val="705"/>
    <w:uiPriority w:val="99"/>
    <w:pPr>
      <w:ind w:left="2268"/>
      <w:spacing w:after="57"/>
    </w:pPr>
  </w:style>
  <w:style w:type="paragraph" w:styleId="939">
    <w:name w:val="TOC Heading"/>
    <w:basedOn w:val="706"/>
    <w:qFormat/>
    <w:uiPriority w:val="99"/>
    <w:rPr>
      <w:rFonts w:ascii="Calibri" w:hAnsi="Calibri" w:cs="Calibri"/>
      <w:sz w:val="22"/>
      <w:szCs w:val="22"/>
    </w:rPr>
    <w:pPr>
      <w:keepLines w:val="false"/>
      <w:keepNext w:val="false"/>
      <w:spacing w:lineRule="auto" w:line="259" w:after="160" w:before="0"/>
      <w:outlineLvl w:val="9"/>
    </w:pPr>
  </w:style>
  <w:style w:type="paragraph" w:styleId="940">
    <w:name w:val="List Paragraph"/>
    <w:basedOn w:val="705"/>
    <w:qFormat/>
    <w:uiPriority w:val="99"/>
    <w:pPr>
      <w:contextualSpacing w:val="true"/>
      <w:ind w:left="720"/>
    </w:pPr>
  </w:style>
  <w:style w:type="paragraph" w:styleId="941">
    <w:name w:val="Caption"/>
    <w:basedOn w:val="705"/>
    <w:next w:val="705"/>
    <w:qFormat/>
    <w:uiPriority w:val="99"/>
    <w:rPr>
      <w:rFonts w:ascii="Times New Roman" w:hAnsi="Times New Roman" w:cs="Times New Roman" w:eastAsia="Times New Roman"/>
      <w:sz w:val="32"/>
      <w:szCs w:val="20"/>
      <w:lang w:val="en-US" w:eastAsia="ru-RU"/>
    </w:rPr>
    <w:pPr>
      <w:jc w:val="center"/>
      <w:spacing w:lineRule="auto" w:line="240" w:after="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42">
    <w:name w:val="Balloon Text"/>
    <w:basedOn w:val="705"/>
    <w:link w:val="943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943" w:customStyle="1">
    <w:name w:val="Текст выноски Знак"/>
    <w:basedOn w:val="715"/>
    <w:link w:val="942"/>
    <w:uiPriority w:val="99"/>
    <w:semiHidden/>
    <w:rPr>
      <w:rFonts w:ascii="Segoe UI" w:hAnsi="Segoe UI" w:cs="Segoe UI"/>
      <w:sz w:val="18"/>
      <w:szCs w:val="18"/>
    </w:rPr>
  </w:style>
  <w:style w:type="paragraph" w:styleId="944">
    <w:name w:val="HTML Preformatted"/>
    <w:basedOn w:val="705"/>
    <w:link w:val="945"/>
    <w:uiPriority w:val="99"/>
    <w:semiHidden/>
    <w:rPr>
      <w:rFonts w:ascii="Courier New" w:hAnsi="Courier New" w:cs="Courier New" w:eastAsia="Times New Roman"/>
      <w:sz w:val="20"/>
      <w:szCs w:val="20"/>
      <w:lang w:eastAsia="uk-U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945" w:customStyle="1">
    <w:name w:val="Стандартный HTML Знак"/>
    <w:basedOn w:val="715"/>
    <w:link w:val="944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946" w:customStyle="1">
    <w:name w:val="docdata"/>
    <w:basedOn w:val="705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47">
    <w:name w:val="Normal (Web)"/>
    <w:basedOn w:val="705"/>
    <w:uiPriority w:val="99"/>
    <w:rPr>
      <w:rFonts w:ascii="Times New Roman" w:hAnsi="Times New Roman" w:cs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Relationship Id="rId17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65A8BBB5-068E-4146-8953-9CD36225414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6238411-B202-48BE-86C3-6DAD215D9600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15A0233A-FA08-48C1-A57B-610ECB69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ПРИЩЕПА Вікторія Василівна</cp:lastModifiedBy>
  <cp:revision>10</cp:revision>
  <dcterms:created xsi:type="dcterms:W3CDTF">2024-06-28T12:19:00Z</dcterms:created>
  <dcterms:modified xsi:type="dcterms:W3CDTF">2024-07-10T13:36:42Z</dcterms:modified>
</cp:coreProperties>
</file>