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9"/>
        <w:jc w:val="center"/>
        <w:rPr>
          <w:sz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89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(сорок дев’ята сесія восьмого скликання)</w:t>
      </w:r>
      <w:r/>
    </w:p>
    <w:p>
      <w:pPr>
        <w:pStyle w:val="746"/>
        <w:jc w:val="center"/>
        <w:rPr>
          <w:rFonts w:ascii="Times New Roman" w:hAnsi="Times New Roman" w:eastAsia="Times New Roman"/>
          <w:b/>
          <w:color w:val="000000"/>
          <w:spacing w:val="60"/>
          <w:sz w:val="28"/>
          <w:lang w:bidi="en-US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pStyle w:val="746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899"/>
        <w:tabs>
          <w:tab w:val="left" w:pos="4395" w:leader="none"/>
          <w:tab w:val="left" w:pos="7370" w:leader="none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26 червня 2024 </w:t>
      </w:r>
      <w:r>
        <w:rPr>
          <w:sz w:val="28"/>
          <w:szCs w:val="28"/>
        </w:rPr>
        <w:t xml:space="preserve">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327</w:t>
      </w:r>
      <w:bookmarkStart w:id="0" w:name="_GoBack"/>
      <w:r/>
      <w:bookmarkEnd w:id="0"/>
      <w:r/>
      <w:r/>
    </w:p>
    <w:p>
      <w:pPr>
        <w:pStyle w:val="89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9"/>
        <w:ind w:right="5386"/>
        <w:jc w:val="both"/>
        <w:tabs>
          <w:tab w:val="left" w:pos="4110" w:leader="none"/>
          <w:tab w:val="left" w:pos="425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списання з балансу </w:t>
      </w:r>
      <w:bookmarkStart w:id="1" w:name="_Hlk169174254"/>
      <w:r>
        <w:rPr>
          <w:b/>
          <w:sz w:val="28"/>
          <w:szCs w:val="28"/>
        </w:rPr>
        <w:t xml:space="preserve">Менського закладу дошкільної освіти «Дитяча академія» Менської міської ради</w:t>
      </w:r>
      <w:bookmarkEnd w:id="1"/>
      <w:r>
        <w:rPr>
          <w:b/>
          <w:sz w:val="28"/>
          <w:szCs w:val="28"/>
        </w:rPr>
        <w:t xml:space="preserve"> майна непридатного до використання</w:t>
      </w:r>
      <w:r/>
    </w:p>
    <w:p>
      <w:pPr>
        <w:pStyle w:val="899"/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непридатністю до використання внаслідок руйнації та морального зносу майна, яке застаріло, а саме: сараю (інвентарна картка № 4 обліку об’єкта основних засобів) по вулиці Титаренка Сергія, 9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Чернігівської області, що перебуває в опера</w:t>
      </w:r>
      <w:r>
        <w:rPr>
          <w:sz w:val="28"/>
          <w:szCs w:val="28"/>
        </w:rPr>
        <w:t xml:space="preserve">тивному управлінні та  на балансі </w:t>
      </w:r>
      <w:r>
        <w:rPr>
          <w:bCs/>
          <w:sz w:val="28"/>
          <w:szCs w:val="28"/>
        </w:rPr>
        <w:t xml:space="preserve">Менського закладу дошкільної освіти «Дитяча академія» Менської міської ради</w:t>
      </w:r>
      <w:r>
        <w:rPr>
          <w:sz w:val="28"/>
          <w:szCs w:val="28"/>
        </w:rPr>
        <w:t xml:space="preserve">, керуючись ст. 26, 60 Закону України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місцеве самоврядування в Україні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rFonts w:eastAsia="Lucida Sans Unicode"/>
          <w:sz w:val="28"/>
          <w:szCs w:val="28"/>
          <w:lang w:bidi="hi-IN" w:eastAsia="hi-IN"/>
        </w:rPr>
        <w:t xml:space="preserve"> Порядком списання, безоплатної передачі майна, яке належить до комун</w:t>
      </w:r>
      <w:r>
        <w:rPr>
          <w:rFonts w:eastAsia="Lucida Sans Unicode"/>
          <w:sz w:val="28"/>
          <w:szCs w:val="28"/>
          <w:lang w:bidi="hi-IN" w:eastAsia="hi-IN"/>
        </w:rPr>
        <w:t xml:space="preserve">альної власності Менської міської об’єднаної територіальної громади, затвердженим рішенням сорокової сесії Менської міської ради сьомого скликання від 03 липня 2020 року №163</w:t>
      </w:r>
      <w:r>
        <w:rPr>
          <w:sz w:val="28"/>
          <w:szCs w:val="28"/>
        </w:rPr>
        <w:t xml:space="preserve"> та змінами затвердженими рішенням восьмої сесії</w:t>
      </w:r>
      <w:r>
        <w:rPr>
          <w:rFonts w:eastAsia="Lucida Sans Unicode"/>
          <w:sz w:val="28"/>
          <w:szCs w:val="28"/>
          <w:lang w:bidi="hi-IN" w:eastAsia="hi-IN"/>
        </w:rPr>
        <w:t xml:space="preserve"> Менської міської ради</w:t>
      </w:r>
      <w:r>
        <w:rPr>
          <w:sz w:val="28"/>
          <w:szCs w:val="28"/>
        </w:rPr>
        <w:t xml:space="preserve"> восьмого ск</w:t>
      </w:r>
      <w:r>
        <w:rPr>
          <w:sz w:val="28"/>
          <w:szCs w:val="28"/>
        </w:rPr>
        <w:t xml:space="preserve">ликання від 30 липня 2021 року №394, Менська міська рада </w:t>
      </w:r>
      <w:r/>
    </w:p>
    <w:p>
      <w:pPr>
        <w:pStyle w:val="899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pStyle w:val="89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1.Виключити з переліку об’єктів комунальної власності Менської міської територіальної громади та списати з балансу Менського закладу дошкільної освіти «Дитяча академія» Менської міської ра</w:t>
      </w:r>
      <w:r>
        <w:rPr>
          <w:sz w:val="28"/>
          <w:szCs w:val="28"/>
        </w:rPr>
        <w:t xml:space="preserve">ди нерухоме майно: сарай (інвентарна картка № 4 обліку об’єкта основних засобів) по вулиці Титаренка Сергія, 9,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Чернігівської області, відповідно до додатку до даного рішення (додається). </w:t>
      </w:r>
      <w:r/>
    </w:p>
    <w:p>
      <w:pPr>
        <w:pStyle w:val="899"/>
        <w:ind w:firstLine="567"/>
        <w:jc w:val="both"/>
        <w:widowControl w:val="off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Менському закладу дошкільної освіти «Дитяча академія» </w:t>
      </w:r>
      <w:r>
        <w:rPr>
          <w:bCs/>
          <w:sz w:val="28"/>
          <w:szCs w:val="28"/>
        </w:rPr>
        <w:t xml:space="preserve">Менської міської ради</w:t>
      </w:r>
      <w:r>
        <w:rPr>
          <w:rFonts w:eastAsia="Lucida Sans Unicode"/>
          <w:sz w:val="28"/>
          <w:szCs w:val="28"/>
          <w:lang w:bidi="hi-IN" w:eastAsia="hi-IN"/>
        </w:rPr>
        <w:t xml:space="preserve"> спільно з Комунальною установою «Центр з обслуговування освітніх установ та закладів освіти» Менської міської ради забезпечити оформлення відповідних документів щодо списання майна, а також демонтаж майна, в порядку встановленому чинн</w:t>
      </w:r>
      <w:r>
        <w:rPr>
          <w:rFonts w:eastAsia="Lucida Sans Unicode"/>
          <w:sz w:val="28"/>
          <w:szCs w:val="28"/>
          <w:lang w:bidi="hi-IN" w:eastAsia="hi-IN"/>
        </w:rPr>
        <w:t xml:space="preserve">им законодавством та рішеннями міської ради.</w:t>
      </w:r>
      <w:r/>
    </w:p>
    <w:p>
      <w:pPr>
        <w:pStyle w:val="899"/>
        <w:ind w:firstLine="567"/>
        <w:jc w:val="both"/>
        <w:widowControl w:val="off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3. </w:t>
      </w:r>
      <w:r>
        <w:rPr>
          <w:color w:val="000000"/>
          <w:sz w:val="28"/>
          <w:szCs w:val="28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color w:val="000000"/>
          <w:sz w:val="28"/>
          <w:szCs w:val="28"/>
        </w:rPr>
        <w:t xml:space="preserve">Прищепу</w:t>
      </w:r>
      <w:r>
        <w:rPr>
          <w:color w:val="000000"/>
          <w:sz w:val="28"/>
          <w:szCs w:val="28"/>
        </w:rPr>
        <w:t xml:space="preserve"> В.В. </w:t>
      </w:r>
      <w:r/>
    </w:p>
    <w:p>
      <w:pPr>
        <w:pStyle w:val="908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908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908"/>
        <w:jc w:val="both"/>
        <w:spacing w:after="0" w:afterAutospacing="0" w:before="0" w:beforeAutospacing="0"/>
        <w:tabs>
          <w:tab w:val="left" w:pos="6520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Droid Sans">
    <w:panose1 w:val="020B0502000000000001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center"/>
    </w:pPr>
    <w:r>
      <w:rPr>
        <w:lang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912" cy="60899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912" cy="6089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 w:default="1">
    <w:name w:val="Normal"/>
    <w:qFormat/>
  </w:style>
  <w:style w:type="paragraph" w:styleId="668">
    <w:name w:val="Heading 1"/>
    <w:basedOn w:val="899"/>
    <w:link w:val="736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9">
    <w:name w:val="Heading 2"/>
    <w:link w:val="737"/>
    <w:rPr>
      <w:rFonts w:ascii="Arial" w:hAnsi="Arial" w:eastAsia="Arial"/>
      <w:sz w:val="34"/>
      <w:szCs w:val="22"/>
    </w:rPr>
    <w:pPr>
      <w:keepLines/>
      <w:keepNext/>
      <w:spacing w:after="200" w:before="360"/>
      <w:outlineLvl w:val="1"/>
    </w:pPr>
  </w:style>
  <w:style w:type="paragraph" w:styleId="670">
    <w:name w:val="Heading 3"/>
    <w:link w:val="738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1">
    <w:name w:val="Heading 4"/>
    <w:link w:val="739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2">
    <w:name w:val="Heading 5"/>
    <w:link w:val="740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3">
    <w:name w:val="Heading 6"/>
    <w:link w:val="741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4">
    <w:name w:val="Heading 7"/>
    <w:link w:val="742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5">
    <w:name w:val="Heading 8"/>
    <w:link w:val="743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6">
    <w:name w:val="Heading 9"/>
    <w:link w:val="744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Heading 1 Char"/>
    <w:basedOn w:val="677"/>
    <w:uiPriority w:val="9"/>
    <w:rPr>
      <w:rFonts w:ascii="Arial" w:hAnsi="Arial" w:cs="Arial" w:eastAsia="Arial"/>
      <w:sz w:val="40"/>
      <w:szCs w:val="40"/>
    </w:rPr>
  </w:style>
  <w:style w:type="character" w:styleId="681" w:customStyle="1">
    <w:name w:val="Heading 2 Char"/>
    <w:basedOn w:val="677"/>
    <w:uiPriority w:val="9"/>
    <w:rPr>
      <w:rFonts w:ascii="Arial" w:hAnsi="Arial" w:cs="Arial" w:eastAsia="Arial"/>
      <w:sz w:val="34"/>
    </w:rPr>
  </w:style>
  <w:style w:type="character" w:styleId="682" w:customStyle="1">
    <w:name w:val="Heading 3 Char"/>
    <w:basedOn w:val="677"/>
    <w:uiPriority w:val="9"/>
    <w:rPr>
      <w:rFonts w:ascii="Arial" w:hAnsi="Arial" w:cs="Arial" w:eastAsia="Arial"/>
      <w:sz w:val="30"/>
      <w:szCs w:val="30"/>
    </w:rPr>
  </w:style>
  <w:style w:type="character" w:styleId="683" w:customStyle="1">
    <w:name w:val="Heading 4 Char"/>
    <w:basedOn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84" w:customStyle="1">
    <w:name w:val="Heading 5 Char"/>
    <w:basedOn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85" w:customStyle="1">
    <w:name w:val="Heading 6 Char"/>
    <w:basedOn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86" w:customStyle="1">
    <w:name w:val="Heading 7 Char"/>
    <w:basedOn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7" w:customStyle="1">
    <w:name w:val="Heading 8 Char"/>
    <w:basedOn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688" w:customStyle="1">
    <w:name w:val="Heading 9 Char"/>
    <w:basedOn w:val="677"/>
    <w:uiPriority w:val="9"/>
    <w:rPr>
      <w:rFonts w:ascii="Arial" w:hAnsi="Arial" w:cs="Arial" w:eastAsia="Arial"/>
      <w:i/>
      <w:iCs/>
      <w:sz w:val="21"/>
      <w:szCs w:val="21"/>
    </w:rPr>
  </w:style>
  <w:style w:type="character" w:styleId="689" w:customStyle="1">
    <w:name w:val="Title Char"/>
    <w:basedOn w:val="677"/>
    <w:uiPriority w:val="10"/>
    <w:rPr>
      <w:sz w:val="48"/>
      <w:szCs w:val="48"/>
    </w:rPr>
  </w:style>
  <w:style w:type="character" w:styleId="690" w:customStyle="1">
    <w:name w:val="Subtitle Char"/>
    <w:basedOn w:val="677"/>
    <w:uiPriority w:val="11"/>
    <w:rPr>
      <w:sz w:val="24"/>
      <w:szCs w:val="24"/>
    </w:rPr>
  </w:style>
  <w:style w:type="character" w:styleId="691" w:customStyle="1">
    <w:name w:val="Quote Char"/>
    <w:uiPriority w:val="29"/>
    <w:rPr>
      <w:i/>
    </w:rPr>
  </w:style>
  <w:style w:type="character" w:styleId="692" w:customStyle="1">
    <w:name w:val="Intense Quote Char"/>
    <w:uiPriority w:val="30"/>
    <w:rPr>
      <w:i/>
    </w:rPr>
  </w:style>
  <w:style w:type="character" w:styleId="693" w:customStyle="1">
    <w:name w:val="Header Char"/>
    <w:basedOn w:val="677"/>
    <w:uiPriority w:val="99"/>
  </w:style>
  <w:style w:type="character" w:styleId="694" w:customStyle="1">
    <w:name w:val="Footer Char"/>
    <w:basedOn w:val="677"/>
    <w:uiPriority w:val="99"/>
  </w:style>
  <w:style w:type="character" w:styleId="695" w:customStyle="1">
    <w:name w:val="Footnote Text Char"/>
    <w:uiPriority w:val="99"/>
    <w:rPr>
      <w:sz w:val="18"/>
    </w:rPr>
  </w:style>
  <w:style w:type="character" w:styleId="696" w:customStyle="1">
    <w:name w:val="Endnote Text Char"/>
    <w:uiPriority w:val="99"/>
    <w:rPr>
      <w:sz w:val="20"/>
    </w:rPr>
  </w:style>
  <w:style w:type="paragraph" w:styleId="697">
    <w:name w:val="List Paragraph"/>
    <w:basedOn w:val="899"/>
    <w:pPr>
      <w:ind w:left="720"/>
    </w:pPr>
  </w:style>
  <w:style w:type="paragraph" w:styleId="698">
    <w:name w:val="No Spacing"/>
    <w:qFormat/>
    <w:uiPriority w:val="1"/>
  </w:style>
  <w:style w:type="paragraph" w:styleId="699">
    <w:name w:val="Title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 w:customStyle="1">
    <w:name w:val="Заголовок Знак"/>
    <w:link w:val="699"/>
    <w:uiPriority w:val="10"/>
    <w:rPr>
      <w:sz w:val="48"/>
      <w:szCs w:val="48"/>
    </w:rPr>
  </w:style>
  <w:style w:type="paragraph" w:styleId="701">
    <w:name w:val="Subtitle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 w:customStyle="1">
    <w:name w:val="Подзаголовок Знак1"/>
    <w:link w:val="701"/>
    <w:uiPriority w:val="11"/>
    <w:rPr>
      <w:sz w:val="24"/>
      <w:szCs w:val="24"/>
    </w:rPr>
  </w:style>
  <w:style w:type="paragraph" w:styleId="703">
    <w:name w:val="Quote"/>
    <w:link w:val="704"/>
    <w:qFormat/>
    <w:uiPriority w:val="29"/>
    <w:rPr>
      <w:i/>
    </w:rPr>
    <w:pPr>
      <w:ind w:left="720" w:right="720"/>
    </w:pPr>
  </w:style>
  <w:style w:type="character" w:styleId="704" w:customStyle="1">
    <w:name w:val="Цитата 2 Знак1"/>
    <w:link w:val="703"/>
    <w:uiPriority w:val="29"/>
    <w:rPr>
      <w:i/>
    </w:rPr>
  </w:style>
  <w:style w:type="paragraph" w:styleId="705">
    <w:name w:val="Intense Quote"/>
    <w:link w:val="70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 w:customStyle="1">
    <w:name w:val="Выделенная цитата Знак1"/>
    <w:link w:val="705"/>
    <w:uiPriority w:val="30"/>
    <w:rPr>
      <w:i/>
    </w:rPr>
  </w:style>
  <w:style w:type="table" w:styleId="70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8">
    <w:name w:val="Hyperlink"/>
    <w:uiPriority w:val="99"/>
    <w:unhideWhenUsed/>
    <w:rPr>
      <w:color w:val="0000FF" w:themeColor="hyperlink"/>
      <w:u w:val="single"/>
    </w:rPr>
  </w:style>
  <w:style w:type="paragraph" w:styleId="709">
    <w:name w:val="footnote text"/>
    <w:link w:val="710"/>
    <w:uiPriority w:val="99"/>
    <w:semiHidden/>
    <w:unhideWhenUsed/>
    <w:rPr>
      <w:sz w:val="18"/>
    </w:rPr>
    <w:pPr>
      <w:spacing w:after="40"/>
    </w:pPr>
  </w:style>
  <w:style w:type="character" w:styleId="710" w:customStyle="1">
    <w:name w:val="Текст сноски Знак1"/>
    <w:link w:val="709"/>
    <w:uiPriority w:val="99"/>
    <w:rPr>
      <w:sz w:val="18"/>
    </w:rPr>
  </w:style>
  <w:style w:type="character" w:styleId="711">
    <w:name w:val="footnote reference"/>
    <w:uiPriority w:val="99"/>
    <w:unhideWhenUsed/>
    <w:rPr>
      <w:vertAlign w:val="superscript"/>
    </w:rPr>
  </w:style>
  <w:style w:type="paragraph" w:styleId="712">
    <w:name w:val="endnote text"/>
    <w:link w:val="713"/>
    <w:uiPriority w:val="99"/>
    <w:semiHidden/>
    <w:unhideWhenUsed/>
  </w:style>
  <w:style w:type="character" w:styleId="713" w:customStyle="1">
    <w:name w:val="Текст концевой сноски Знак1"/>
    <w:link w:val="712"/>
    <w:uiPriority w:val="99"/>
    <w:rPr>
      <w:sz w:val="20"/>
    </w:rPr>
  </w:style>
  <w:style w:type="character" w:styleId="714">
    <w:name w:val="endnote reference"/>
    <w:uiPriority w:val="99"/>
    <w:semiHidden/>
    <w:unhideWhenUsed/>
    <w:rPr>
      <w:vertAlign w:val="superscript"/>
    </w:rPr>
  </w:style>
  <w:style w:type="paragraph" w:styleId="715">
    <w:name w:val="toc 1"/>
    <w:uiPriority w:val="39"/>
    <w:unhideWhenUsed/>
    <w:pPr>
      <w:spacing w:after="57"/>
    </w:pPr>
  </w:style>
  <w:style w:type="paragraph" w:styleId="716">
    <w:name w:val="toc 2"/>
    <w:uiPriority w:val="39"/>
    <w:unhideWhenUsed/>
    <w:pPr>
      <w:ind w:left="283"/>
      <w:spacing w:after="57"/>
    </w:pPr>
  </w:style>
  <w:style w:type="paragraph" w:styleId="717">
    <w:name w:val="toc 3"/>
    <w:uiPriority w:val="39"/>
    <w:unhideWhenUsed/>
    <w:pPr>
      <w:ind w:left="567"/>
      <w:spacing w:after="57"/>
    </w:pPr>
  </w:style>
  <w:style w:type="paragraph" w:styleId="718">
    <w:name w:val="toc 4"/>
    <w:uiPriority w:val="39"/>
    <w:unhideWhenUsed/>
    <w:pPr>
      <w:ind w:left="850"/>
      <w:spacing w:after="57"/>
    </w:pPr>
  </w:style>
  <w:style w:type="paragraph" w:styleId="719">
    <w:name w:val="toc 5"/>
    <w:uiPriority w:val="39"/>
    <w:unhideWhenUsed/>
    <w:pPr>
      <w:ind w:left="1134"/>
      <w:spacing w:after="57"/>
    </w:pPr>
  </w:style>
  <w:style w:type="paragraph" w:styleId="720">
    <w:name w:val="toc 6"/>
    <w:uiPriority w:val="39"/>
    <w:unhideWhenUsed/>
    <w:pPr>
      <w:ind w:left="1417"/>
      <w:spacing w:after="57"/>
    </w:pPr>
  </w:style>
  <w:style w:type="paragraph" w:styleId="721">
    <w:name w:val="toc 7"/>
    <w:uiPriority w:val="39"/>
    <w:unhideWhenUsed/>
    <w:pPr>
      <w:ind w:left="1701"/>
      <w:spacing w:after="57"/>
    </w:pPr>
  </w:style>
  <w:style w:type="paragraph" w:styleId="722">
    <w:name w:val="toc 8"/>
    <w:uiPriority w:val="39"/>
    <w:unhideWhenUsed/>
    <w:pPr>
      <w:ind w:left="1984"/>
      <w:spacing w:after="57"/>
    </w:pPr>
  </w:style>
  <w:style w:type="paragraph" w:styleId="723">
    <w:name w:val="toc 9"/>
    <w:uiPriority w:val="39"/>
    <w:unhideWhenUsed/>
    <w:pPr>
      <w:ind w:left="2268"/>
      <w:spacing w:after="57"/>
    </w:pPr>
  </w:style>
  <w:style w:type="paragraph" w:styleId="724">
    <w:name w:val="TOC Heading"/>
    <w:uiPriority w:val="39"/>
    <w:unhideWhenUsed/>
  </w:style>
  <w:style w:type="paragraph" w:styleId="725">
    <w:name w:val="table of figures"/>
    <w:uiPriority w:val="99"/>
    <w:unhideWhenUsed/>
  </w:style>
  <w:style w:type="paragraph" w:styleId="726" w:customStyle="1">
    <w:name w:val="Обычный1"/>
    <w:next w:val="897"/>
    <w:link w:val="726"/>
    <w:rPr>
      <w:rFonts w:ascii="Calibri" w:hAnsi="Calibri" w:eastAsia="Calibri"/>
      <w:sz w:val="22"/>
      <w:szCs w:val="22"/>
      <w:lang w:val="uk-U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7" w:customStyle="1">
    <w:name w:val="Основной шрифт абзаца1"/>
    <w:semiHidden/>
  </w:style>
  <w:style w:type="table" w:styleId="728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9" w:customStyle="1">
    <w:name w:val="Нет списка1"/>
    <w:semiHidden/>
  </w:style>
  <w:style w:type="paragraph" w:styleId="730">
    <w:name w:val="Caption"/>
    <w:basedOn w:val="899"/>
    <w:rPr>
      <w:i/>
      <w:iCs/>
      <w:sz w:val="24"/>
      <w:szCs w:val="24"/>
    </w:rPr>
    <w:pPr>
      <w:spacing w:after="120" w:before="120"/>
    </w:pPr>
  </w:style>
  <w:style w:type="character" w:styleId="731" w:customStyle="1">
    <w:name w:val="Caption Char"/>
  </w:style>
  <w:style w:type="paragraph" w:styleId="732" w:customStyle="1">
    <w:name w:val="Текст концевой сноски1"/>
    <w:basedOn w:val="726"/>
    <w:link w:val="733"/>
    <w:semiHidden/>
    <w:rPr>
      <w:rFonts w:ascii="Times New Roman" w:hAnsi="Times New Roman" w:eastAsia="Times New Roman"/>
      <w:sz w:val="20"/>
      <w:szCs w:val="20"/>
      <w:lang w:val="en-US"/>
    </w:rPr>
    <w:pPr>
      <w:spacing w:lineRule="auto" w:line="240" w:after="0"/>
    </w:pPr>
  </w:style>
  <w:style w:type="character" w:styleId="733" w:customStyle="1">
    <w:name w:val="Текст концевой сноски Знак"/>
    <w:link w:val="732"/>
    <w:rPr>
      <w:sz w:val="20"/>
    </w:rPr>
  </w:style>
  <w:style w:type="character" w:styleId="734" w:customStyle="1">
    <w:name w:val="Знак концевой сноски1"/>
    <w:basedOn w:val="727"/>
    <w:semiHidden/>
    <w:rPr>
      <w:vertAlign w:val="superscript"/>
    </w:rPr>
  </w:style>
  <w:style w:type="paragraph" w:styleId="735" w:customStyle="1">
    <w:name w:val="Перечень рисунков1"/>
    <w:basedOn w:val="726"/>
    <w:next w:val="726"/>
    <w:pPr>
      <w:spacing w:after="0"/>
    </w:pPr>
  </w:style>
  <w:style w:type="character" w:styleId="736" w:customStyle="1">
    <w:name w:val="Заголовок 1 Знак1"/>
    <w:link w:val="668"/>
    <w:rPr>
      <w:rFonts w:ascii="Arial" w:hAnsi="Arial" w:eastAsia="Arial"/>
      <w:sz w:val="40"/>
      <w:szCs w:val="40"/>
      <w:lang w:bidi="ar-SA"/>
    </w:rPr>
  </w:style>
  <w:style w:type="character" w:styleId="737" w:customStyle="1">
    <w:name w:val="Заголовок 2 Знак"/>
    <w:link w:val="669"/>
    <w:rPr>
      <w:rFonts w:ascii="Arial" w:hAnsi="Arial" w:eastAsia="Arial"/>
      <w:sz w:val="34"/>
      <w:szCs w:val="22"/>
      <w:lang w:bidi="ar-SA"/>
    </w:rPr>
  </w:style>
  <w:style w:type="character" w:styleId="738" w:customStyle="1">
    <w:name w:val="Заголовок 3 Знак"/>
    <w:link w:val="670"/>
    <w:rPr>
      <w:rFonts w:ascii="Arial" w:hAnsi="Arial" w:eastAsia="Arial"/>
      <w:sz w:val="30"/>
      <w:szCs w:val="30"/>
      <w:lang w:bidi="ar-SA"/>
    </w:rPr>
  </w:style>
  <w:style w:type="character" w:styleId="739" w:customStyle="1">
    <w:name w:val="Заголовок 4 Знак"/>
    <w:link w:val="671"/>
    <w:rPr>
      <w:rFonts w:ascii="Arial" w:hAnsi="Arial" w:eastAsia="Arial"/>
      <w:b/>
      <w:bCs/>
      <w:sz w:val="26"/>
      <w:szCs w:val="26"/>
      <w:lang w:bidi="ar-SA"/>
    </w:rPr>
  </w:style>
  <w:style w:type="character" w:styleId="740" w:customStyle="1">
    <w:name w:val="Заголовок 5 Знак"/>
    <w:link w:val="672"/>
    <w:rPr>
      <w:rFonts w:ascii="Arial" w:hAnsi="Arial" w:eastAsia="Arial"/>
      <w:b/>
      <w:bCs/>
      <w:sz w:val="24"/>
      <w:szCs w:val="24"/>
      <w:lang w:bidi="ar-SA"/>
    </w:rPr>
  </w:style>
  <w:style w:type="character" w:styleId="741" w:customStyle="1">
    <w:name w:val="Заголовок 6 Знак"/>
    <w:link w:val="673"/>
    <w:rPr>
      <w:rFonts w:ascii="Arial" w:hAnsi="Arial" w:eastAsia="Arial"/>
      <w:b/>
      <w:bCs/>
      <w:sz w:val="22"/>
      <w:szCs w:val="22"/>
      <w:lang w:bidi="ar-SA"/>
    </w:rPr>
  </w:style>
  <w:style w:type="character" w:styleId="742" w:customStyle="1">
    <w:name w:val="Заголовок 7 Знак"/>
    <w:link w:val="674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743" w:customStyle="1">
    <w:name w:val="Заголовок 8 Знак"/>
    <w:link w:val="675"/>
    <w:rPr>
      <w:rFonts w:ascii="Arial" w:hAnsi="Arial" w:eastAsia="Arial"/>
      <w:i/>
      <w:iCs/>
      <w:sz w:val="22"/>
      <w:szCs w:val="22"/>
      <w:lang w:bidi="ar-SA"/>
    </w:rPr>
  </w:style>
  <w:style w:type="character" w:styleId="744" w:customStyle="1">
    <w:name w:val="Заголовок 9 Знак"/>
    <w:link w:val="676"/>
    <w:rPr>
      <w:rFonts w:ascii="Arial" w:hAnsi="Arial" w:eastAsia="Arial"/>
      <w:i/>
      <w:iCs/>
      <w:sz w:val="21"/>
      <w:szCs w:val="21"/>
      <w:lang w:bidi="ar-SA"/>
    </w:rPr>
  </w:style>
  <w:style w:type="paragraph" w:styleId="745" w:customStyle="1">
    <w:name w:val="Абзац списка1"/>
    <w:rPr>
      <w:sz w:val="22"/>
      <w:szCs w:val="22"/>
      <w:lang w:val="uk-UA" w:bidi="en-US" w:eastAsia="en-US"/>
    </w:rPr>
    <w:pPr>
      <w:contextualSpacing w:val="true"/>
      <w:ind w:left="720"/>
    </w:pPr>
  </w:style>
  <w:style w:type="paragraph" w:styleId="746" w:customStyle="1">
    <w:name w:val="Без интервала1"/>
    <w:rPr>
      <w:rFonts w:ascii="Calibri" w:hAnsi="Calibri" w:eastAsia="Calibri"/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7" w:customStyle="1">
    <w:name w:val="Название"/>
    <w:link w:val="748"/>
    <w:rPr>
      <w:sz w:val="48"/>
      <w:szCs w:val="48"/>
    </w:rPr>
    <w:pPr>
      <w:contextualSpacing w:val="true"/>
      <w:spacing w:after="200" w:before="300"/>
    </w:pPr>
  </w:style>
  <w:style w:type="character" w:styleId="748" w:customStyle="1">
    <w:name w:val="Название Знак"/>
    <w:link w:val="747"/>
    <w:rPr>
      <w:sz w:val="48"/>
      <w:szCs w:val="48"/>
      <w:lang w:bidi="ar-SA"/>
    </w:rPr>
  </w:style>
  <w:style w:type="paragraph" w:styleId="749" w:customStyle="1">
    <w:name w:val="Подзаголовок1"/>
    <w:link w:val="750"/>
    <w:rPr>
      <w:sz w:val="24"/>
      <w:szCs w:val="24"/>
    </w:rPr>
    <w:pPr>
      <w:spacing w:after="200" w:before="200"/>
    </w:pPr>
  </w:style>
  <w:style w:type="character" w:styleId="750" w:customStyle="1">
    <w:name w:val="Подзаголовок Знак"/>
    <w:link w:val="749"/>
    <w:rPr>
      <w:sz w:val="24"/>
      <w:szCs w:val="24"/>
      <w:lang w:bidi="ar-SA"/>
    </w:rPr>
  </w:style>
  <w:style w:type="paragraph" w:styleId="751" w:customStyle="1">
    <w:name w:val="Цитата 21"/>
    <w:link w:val="752"/>
    <w:rPr>
      <w:i/>
      <w:sz w:val="22"/>
      <w:szCs w:val="22"/>
      <w:lang w:val="uk-UA" w:bidi="en-US" w:eastAsia="en-US"/>
    </w:rPr>
    <w:pPr>
      <w:ind w:left="720" w:right="720"/>
    </w:pPr>
  </w:style>
  <w:style w:type="character" w:styleId="752" w:customStyle="1">
    <w:name w:val="Цитата 2 Знак"/>
    <w:link w:val="751"/>
    <w:rPr>
      <w:i/>
      <w:sz w:val="22"/>
      <w:szCs w:val="22"/>
      <w:lang w:val="uk-UA" w:bidi="en-US" w:eastAsia="en-US"/>
    </w:rPr>
  </w:style>
  <w:style w:type="paragraph" w:styleId="753" w:customStyle="1">
    <w:name w:val="Выделенная цитата1"/>
    <w:link w:val="754"/>
    <w:rPr>
      <w:i/>
      <w:sz w:val="22"/>
      <w:szCs w:val="22"/>
      <w:lang w:val="uk-UA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Выделенная цитата Знак"/>
    <w:link w:val="753"/>
    <w:rPr>
      <w:i/>
      <w:sz w:val="22"/>
      <w:szCs w:val="22"/>
      <w:shd w:val="clear" w:fill="F2F2F2" w:color="auto"/>
      <w:lang w:val="uk-UA" w:bidi="en-US" w:eastAsia="en-US"/>
    </w:rPr>
  </w:style>
  <w:style w:type="paragraph" w:styleId="755">
    <w:name w:val="Header"/>
    <w:link w:val="756"/>
    <w:rPr>
      <w:sz w:val="22"/>
      <w:szCs w:val="22"/>
      <w:lang w:val="uk-UA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56" w:customStyle="1">
    <w:name w:val="Верхний колонтитул Знак"/>
    <w:link w:val="755"/>
    <w:rPr>
      <w:sz w:val="22"/>
      <w:szCs w:val="22"/>
      <w:lang w:val="uk-UA" w:bidi="en-US" w:eastAsia="en-US"/>
    </w:rPr>
  </w:style>
  <w:style w:type="paragraph" w:styleId="757">
    <w:name w:val="Footer"/>
    <w:link w:val="758"/>
    <w:rPr>
      <w:sz w:val="22"/>
      <w:szCs w:val="22"/>
      <w:lang w:val="uk-UA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58" w:customStyle="1">
    <w:name w:val="Нижний колонтитул Знак"/>
    <w:link w:val="757"/>
    <w:rPr>
      <w:sz w:val="22"/>
      <w:szCs w:val="22"/>
      <w:lang w:val="uk-UA" w:bidi="en-US" w:eastAsia="en-US"/>
    </w:rPr>
  </w:style>
  <w:style w:type="table" w:styleId="759" w:customStyle="1">
    <w:name w:val="Сетка таблицы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Table Grid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>
    <w:name w:val="Plain Table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>
    <w:name w:val="Plain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Plain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Plain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Plain Table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Grid Table 1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1 Light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1 Light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Grid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2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2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>
    <w:name w:val="Grid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3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3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>
    <w:name w:val="Grid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4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4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Grid Table 5 Dark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5 Dark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5 Dark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>
    <w:name w:val="Grid Table 6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6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6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Grid Table 7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7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7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>
    <w:name w:val="List Table 1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1 Light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1 Light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>
    <w:name w:val="List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2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2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>
    <w:name w:val="List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3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3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>
    <w:name w:val="List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4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4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>
    <w:name w:val="List Table 5 Dark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5 Dark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5 Dark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>
    <w:name w:val="List Table 6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6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6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>
    <w:name w:val="List Table 7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7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7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85" w:customStyle="1">
    <w:name w:val="Гиперссылка1"/>
    <w:rPr>
      <w:color w:val="0000FF"/>
      <w:u w:val="single"/>
    </w:rPr>
  </w:style>
  <w:style w:type="paragraph" w:styleId="886" w:customStyle="1">
    <w:name w:val="Текст сноски1"/>
    <w:link w:val="887"/>
    <w:semiHidden/>
    <w:rPr>
      <w:sz w:val="18"/>
      <w:szCs w:val="22"/>
    </w:rPr>
    <w:pPr>
      <w:spacing w:after="40"/>
    </w:pPr>
  </w:style>
  <w:style w:type="character" w:styleId="887" w:customStyle="1">
    <w:name w:val="Текст сноски Знак"/>
    <w:link w:val="886"/>
    <w:semiHidden/>
    <w:rPr>
      <w:sz w:val="18"/>
      <w:szCs w:val="22"/>
      <w:lang w:bidi="ar-SA"/>
    </w:rPr>
  </w:style>
  <w:style w:type="character" w:styleId="888" w:customStyle="1">
    <w:name w:val="Знак сноски1"/>
    <w:rPr>
      <w:vertAlign w:val="superscript"/>
    </w:rPr>
  </w:style>
  <w:style w:type="paragraph" w:styleId="889" w:customStyle="1">
    <w:name w:val="Оглавление 11"/>
    <w:rPr>
      <w:sz w:val="22"/>
      <w:szCs w:val="22"/>
      <w:lang w:val="uk-UA" w:bidi="en-US" w:eastAsia="en-US"/>
    </w:rPr>
    <w:pPr>
      <w:spacing w:after="57"/>
    </w:pPr>
  </w:style>
  <w:style w:type="paragraph" w:styleId="890" w:customStyle="1">
    <w:name w:val="Оглавление 21"/>
    <w:rPr>
      <w:sz w:val="22"/>
      <w:szCs w:val="22"/>
      <w:lang w:val="uk-UA" w:bidi="en-US" w:eastAsia="en-US"/>
    </w:rPr>
    <w:pPr>
      <w:ind w:left="283"/>
      <w:spacing w:after="57"/>
    </w:pPr>
  </w:style>
  <w:style w:type="paragraph" w:styleId="891" w:customStyle="1">
    <w:name w:val="Оглавление 31"/>
    <w:rPr>
      <w:sz w:val="22"/>
      <w:szCs w:val="22"/>
      <w:lang w:val="uk-UA" w:bidi="en-US" w:eastAsia="en-US"/>
    </w:rPr>
    <w:pPr>
      <w:ind w:left="567"/>
      <w:spacing w:after="57"/>
    </w:pPr>
  </w:style>
  <w:style w:type="paragraph" w:styleId="892" w:customStyle="1">
    <w:name w:val="Оглавление 41"/>
    <w:rPr>
      <w:sz w:val="22"/>
      <w:szCs w:val="22"/>
      <w:lang w:val="uk-UA" w:bidi="en-US" w:eastAsia="en-US"/>
    </w:rPr>
    <w:pPr>
      <w:ind w:left="850"/>
      <w:spacing w:after="57"/>
    </w:pPr>
  </w:style>
  <w:style w:type="paragraph" w:styleId="893" w:customStyle="1">
    <w:name w:val="Оглавление 51"/>
    <w:rPr>
      <w:sz w:val="22"/>
      <w:szCs w:val="22"/>
      <w:lang w:val="uk-UA" w:bidi="en-US" w:eastAsia="en-US"/>
    </w:rPr>
    <w:pPr>
      <w:ind w:left="1134"/>
      <w:spacing w:after="57"/>
    </w:pPr>
  </w:style>
  <w:style w:type="paragraph" w:styleId="894" w:customStyle="1">
    <w:name w:val="Оглавление 61"/>
    <w:rPr>
      <w:sz w:val="22"/>
      <w:szCs w:val="22"/>
      <w:lang w:val="uk-UA" w:bidi="en-US" w:eastAsia="en-US"/>
    </w:rPr>
    <w:pPr>
      <w:ind w:left="1417"/>
      <w:spacing w:after="57"/>
    </w:pPr>
  </w:style>
  <w:style w:type="paragraph" w:styleId="895" w:customStyle="1">
    <w:name w:val="Оглавление 71"/>
    <w:rPr>
      <w:sz w:val="22"/>
      <w:szCs w:val="22"/>
      <w:lang w:val="uk-UA" w:bidi="en-US" w:eastAsia="en-US"/>
    </w:rPr>
    <w:pPr>
      <w:ind w:left="1701"/>
      <w:spacing w:after="57"/>
    </w:pPr>
  </w:style>
  <w:style w:type="paragraph" w:styleId="896" w:customStyle="1">
    <w:name w:val="Оглавление 81"/>
    <w:rPr>
      <w:sz w:val="22"/>
      <w:szCs w:val="22"/>
      <w:lang w:val="uk-UA" w:bidi="en-US" w:eastAsia="en-US"/>
    </w:rPr>
    <w:pPr>
      <w:ind w:left="1984"/>
      <w:spacing w:after="57"/>
    </w:pPr>
  </w:style>
  <w:style w:type="paragraph" w:styleId="897" w:customStyle="1">
    <w:name w:val="Оглавление 9;Без интервала Знак"/>
    <w:rPr>
      <w:sz w:val="22"/>
      <w:szCs w:val="22"/>
      <w:lang w:val="uk-UA" w:bidi="en-US" w:eastAsia="en-US"/>
    </w:rPr>
    <w:pPr>
      <w:ind w:left="2268"/>
      <w:spacing w:after="57"/>
    </w:pPr>
  </w:style>
  <w:style w:type="paragraph" w:styleId="898" w:customStyle="1">
    <w:name w:val="Заголовок оглавления1"/>
    <w:rPr>
      <w:sz w:val="22"/>
      <w:szCs w:val="22"/>
      <w:lang w:val="uk-UA" w:bidi="en-US" w:eastAsia="en-US"/>
    </w:rPr>
  </w:style>
  <w:style w:type="paragraph" w:styleId="899" w:customStyle="1">
    <w:name w:val="Заголовок 1 Знак"/>
    <w:link w:val="899"/>
    <w:rPr>
      <w:sz w:val="22"/>
      <w:szCs w:val="22"/>
      <w:lang w:val="uk-UA"/>
    </w:rPr>
  </w:style>
  <w:style w:type="character" w:styleId="900" w:customStyle="1">
    <w:name w:val="Absatz-Standardschriftart"/>
  </w:style>
  <w:style w:type="character" w:styleId="901" w:customStyle="1">
    <w:name w:val="WW-Absatz-Standardschriftart"/>
  </w:style>
  <w:style w:type="character" w:styleId="902" w:customStyle="1">
    <w:name w:val="Основной шрифт абзаца1"/>
  </w:style>
  <w:style w:type="character" w:styleId="903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paragraph" w:styleId="904" w:customStyle="1">
    <w:name w:val="Заголовок1"/>
    <w:basedOn w:val="899"/>
    <w:next w:val="905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05">
    <w:name w:val="Body Text"/>
    <w:basedOn w:val="899"/>
    <w:pPr>
      <w:spacing w:after="120"/>
    </w:pPr>
  </w:style>
  <w:style w:type="paragraph" w:styleId="906">
    <w:name w:val="List"/>
    <w:basedOn w:val="905"/>
  </w:style>
  <w:style w:type="paragraph" w:styleId="907" w:customStyle="1">
    <w:name w:val="Покажчик"/>
    <w:basedOn w:val="899"/>
  </w:style>
  <w:style w:type="paragraph" w:styleId="908">
    <w:name w:val="Normal (Web)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1628B3-46FC-4133-B859-70D4E3A8123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2B8AC8B-9E05-4C50-937A-428CD180DAD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CFFFCAD-4589-49CF-805D-56241750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СТАЛЬНИЧЕНКО Юрій Валерійович</cp:lastModifiedBy>
  <cp:revision>7</cp:revision>
  <dcterms:created xsi:type="dcterms:W3CDTF">2024-06-17T12:20:00Z</dcterms:created>
  <dcterms:modified xsi:type="dcterms:W3CDTF">2024-06-27T15:46:50Z</dcterms:modified>
</cp:coreProperties>
</file>