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2"/>
        <w:tblW w:w="9749" w:type="dxa"/>
        <w:tblInd w:w="-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pStyle w:val="853"/>
              <w:ind w:left="5670"/>
              <w:jc w:val="both"/>
              <w:spacing w:after="0" w:afterAutospacing="0" w:before="0" w:beforeAutospacing="0"/>
              <w:rPr>
                <w:color w:val="000000" w:themeColor="text1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 w:themeColor="text1"/>
              </w:rPr>
            </w:r>
            <w:bookmarkStart w:id="0" w:name="_Hlk71637167"/>
            <w:r>
              <w:rPr>
                <w:color w:val="000000" w:themeColor="text1"/>
              </w:rPr>
            </w:r>
            <w:bookmarkStart w:id="1" w:name="_Hlk160706165"/>
            <w:r>
              <w:rPr>
                <w:color w:val="000000" w:themeColor="text1"/>
                <w:sz w:val="28"/>
                <w:szCs w:val="28"/>
              </w:rPr>
              <w:t xml:space="preserve">Додаток 1 до рішення 4</w:t>
            </w:r>
            <w:r>
              <w:rPr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color w:val="000000" w:themeColor="text1"/>
                <w:sz w:val="28"/>
                <w:szCs w:val="28"/>
              </w:rPr>
              <w:t xml:space="preserve"> сесії Менської міської ради 8 скликання від  26.0</w:t>
            </w: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</w:rPr>
              <w:t xml:space="preserve">.202</w:t>
            </w:r>
            <w:r>
              <w:rPr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</w:rPr>
              <w:t xml:space="preserve"> № 320</w:t>
            </w:r>
            <w:bookmarkEnd w:id="0"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bookmarkEnd w:id="1"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jc w:val="center"/>
        <w:spacing w:lineRule="auto" w:line="240" w:after="0"/>
        <w:rPr>
          <w:rFonts w:ascii="Times New Roman" w:hAnsi="Times New Roman" w:cs="Verdana"/>
          <w:b/>
          <w:bCs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Verdana"/>
          <w:b/>
          <w:bCs/>
          <w:color w:val="000000" w:themeColor="text1"/>
          <w:spacing w:val="-3"/>
          <w:sz w:val="24"/>
          <w:szCs w:val="24"/>
          <w:lang w:eastAsia="ru-RU"/>
        </w:rPr>
      </w:r>
      <w:r>
        <w:rPr>
          <w:color w:val="000000" w:themeColor="text1"/>
        </w:rPr>
      </w:r>
    </w:p>
    <w:tbl>
      <w:tblPr>
        <w:tblStyle w:val="852"/>
        <w:tblpPr w:horzAnchor="margin" w:tblpXSpec="center" w:vertAnchor="page" w:tblpY="2221" w:leftFromText="180" w:topFromText="0" w:rightFromText="180" w:bottomFromText="0"/>
        <w:tblW w:w="963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51"/>
        <w:gridCol w:w="3402"/>
        <w:gridCol w:w="468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7.59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02539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Взяття на облік для забезпечення санаторно-курортним лікуванням (путівками) осіб, стосовно яких встановлено факт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позбавлення особистої свободи внаслідок збройної агресії проти України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України „Про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сімей” від 26.01.2022 № 2010-ІХ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Взяття на облік для виплати компенсації вартості самостійного санаторно-курортного лікування особам, стосовно яких встановлено факт позбавлення особистої свободи внаслідок збройної агресії проти України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України „Про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сімей” від 26.01.2022 № 2010-ІХ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02542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Призначення тимчасової допомоги на дітей, щодо яких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встановлено факт відсутності батьківського піклування та які тимчасово влаштовані в сім’ю родичів, знайомих, прийомну сім’ю або дитячий будинок сімейного типу, ,,Дитина не одна”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України „Про забезпечення організаційно-правових умов соціального захисту дітей-сиріт та дітей, позбавлених батьківського піклування” від 13.01.2005 № 2342-IV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ind w:right="-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02543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Призначення щомісячної грошової компенсації на дітей, які навчаються в закладах загальної середньої, професійної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професійно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технічної) освіти, закладах фахової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передвищої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освіти, розташованих на територіях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радіоактив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ного забруднення, а також дітей з інвалідністю, пов’язаною з наслідками Чорнобильської катастрофи, і які не харчуються в їдальнях зазначених закладів освіти, а також за всі дні, коли перелічені особи не відвідували ці заклади, до досягнення ними повноліття</w:t>
            </w:r>
            <w:r>
              <w:rPr>
                <w:color w:val="000000" w:themeColor="text1"/>
              </w:rPr>
            </w:r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України „Про статус і соціальний захист громадян, які постраждали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внаслідок Чорнобильської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катастрофи”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від 28.02.1991 № 796-XII</w:t>
            </w:r>
            <w:r>
              <w:rPr>
                <w:color w:val="000000" w:themeColor="text1"/>
              </w:rPr>
            </w:r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 w:themeColor="text1"/>
          <w:sz w:val="28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Начальник відділу “Центр надання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highlight w:val="none"/>
        </w:rPr>
        <w:t xml:space="preserve">адміністративних послуг”                                                              Валерій РАЧКОВ</w:t>
      </w:r>
      <w:r>
        <w:rPr>
          <w:rFonts w:ascii="Times New Roman" w:hAnsi="Times New Roman" w:cs="Times New Roman"/>
          <w:color w:val="000000" w:themeColor="text1"/>
          <w:sz w:val="28"/>
          <w:szCs w:val="24"/>
          <w:highlight w:val="none"/>
        </w:rPr>
      </w:r>
      <w:r>
        <w:rPr>
          <w:color w:val="000000" w:themeColor="text1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566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89064797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  <w:rPr>
            <w:i/>
            <w:iCs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>
          <w:t xml:space="preserve">                         </w:t>
        </w:r>
        <w:r/>
      </w:p>
      <w:p>
        <w:pPr>
          <w:pStyle w:val="854"/>
          <w:jc w:val="right"/>
        </w:pPr>
        <w:r>
          <w:rPr>
            <w:i/>
            <w:iCs/>
          </w:rPr>
          <w:t xml:space="preserve">Продовження додатка</w:t>
        </w:r>
        <w:r/>
      </w:p>
    </w:sdtContent>
  </w:sdt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Heading 1"/>
    <w:basedOn w:val="842"/>
    <w:next w:val="842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2">
    <w:name w:val="Heading 1 Char"/>
    <w:basedOn w:val="844"/>
    <w:link w:val="671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basedOn w:val="844"/>
    <w:link w:val="843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2"/>
    <w:next w:val="842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>
    <w:name w:val="Heading 3 Char"/>
    <w:basedOn w:val="844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2"/>
    <w:next w:val="842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basedOn w:val="844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2"/>
    <w:next w:val="842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basedOn w:val="844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2"/>
    <w:next w:val="842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basedOn w:val="84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2"/>
    <w:next w:val="842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44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2"/>
    <w:next w:val="842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44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2"/>
    <w:next w:val="842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44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Title"/>
    <w:basedOn w:val="842"/>
    <w:next w:val="842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>
    <w:name w:val="Title Char"/>
    <w:basedOn w:val="844"/>
    <w:link w:val="688"/>
    <w:uiPriority w:val="10"/>
    <w:rPr>
      <w:sz w:val="48"/>
      <w:szCs w:val="48"/>
    </w:rPr>
  </w:style>
  <w:style w:type="paragraph" w:styleId="690">
    <w:name w:val="Subtitle"/>
    <w:basedOn w:val="842"/>
    <w:next w:val="842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>
    <w:name w:val="Subtitle Char"/>
    <w:basedOn w:val="844"/>
    <w:link w:val="690"/>
    <w:uiPriority w:val="11"/>
    <w:rPr>
      <w:sz w:val="24"/>
      <w:szCs w:val="24"/>
    </w:rPr>
  </w:style>
  <w:style w:type="paragraph" w:styleId="692">
    <w:name w:val="Quote"/>
    <w:basedOn w:val="842"/>
    <w:next w:val="842"/>
    <w:link w:val="693"/>
    <w:qFormat/>
    <w:uiPriority w:val="29"/>
    <w:rPr>
      <w:i/>
    </w:rPr>
    <w:pPr>
      <w:ind w:left="720" w:right="720"/>
    </w:p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2"/>
    <w:next w:val="842"/>
    <w:link w:val="69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4"/>
    <w:link w:val="854"/>
    <w:uiPriority w:val="99"/>
  </w:style>
  <w:style w:type="character" w:styleId="697">
    <w:name w:val="Footer Char"/>
    <w:basedOn w:val="844"/>
    <w:link w:val="856"/>
    <w:uiPriority w:val="99"/>
  </w:style>
  <w:style w:type="paragraph" w:styleId="698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>
    <w:name w:val="Caption Char"/>
    <w:basedOn w:val="698"/>
    <w:link w:val="856"/>
    <w:uiPriority w:val="99"/>
  </w:style>
  <w:style w:type="table" w:styleId="700">
    <w:name w:val="Table Grid Light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>
    <w:name w:val="Grid Table 4 - Accent 1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9">
    <w:name w:val="Grid Table 4 - Accent 2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0">
    <w:name w:val="Grid Table 4 - Accent 3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1">
    <w:name w:val="Grid Table 4 - Accent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2">
    <w:name w:val="Grid Table 4 - Accent 5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3">
    <w:name w:val="Grid Table 4 - Accent 6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4">
    <w:name w:val="Grid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1">
    <w:name w:val="Grid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3">
    <w:name w:val="List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4">
    <w:name w:val="List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5">
    <w:name w:val="List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6">
    <w:name w:val="List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7">
    <w:name w:val="List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8">
    <w:name w:val="List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9">
    <w:name w:val="List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1">
    <w:name w:val="List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2">
    <w:name w:val="List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3">
    <w:name w:val="List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4">
    <w:name w:val="List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5">
    <w:name w:val="List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6">
    <w:name w:val="List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7">
    <w:name w:val="List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 &amp; 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2">
    <w:name w:val="Bordered &amp; 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3">
    <w:name w:val="Bordered &amp; 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4">
    <w:name w:val="Bordered &amp; 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5">
    <w:name w:val="Bordered &amp; 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6">
    <w:name w:val="Bordered &amp; 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7">
    <w:name w:val="Bordered &amp; 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8">
    <w:name w:val="Bordered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9">
    <w:name w:val="Bordered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0">
    <w:name w:val="Bordered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1">
    <w:name w:val="Bordered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2">
    <w:name w:val="Bordered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3">
    <w:name w:val="Bordered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4">
    <w:name w:val="Bordered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4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4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lang w:val="uk-UA"/>
    </w:rPr>
  </w:style>
  <w:style w:type="paragraph" w:styleId="843">
    <w:name w:val="Heading 2"/>
    <w:basedOn w:val="842"/>
    <w:link w:val="850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rmal (Web)"/>
    <w:basedOn w:val="84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48">
    <w:name w:val="Hyperlink"/>
    <w:basedOn w:val="844"/>
    <w:unhideWhenUsed/>
    <w:rPr>
      <w:color w:val="0000FF"/>
      <w:u w:val="single"/>
    </w:rPr>
  </w:style>
  <w:style w:type="paragraph" w:styleId="849">
    <w:name w:val="No Spacing"/>
    <w:qFormat/>
    <w:uiPriority w:val="1"/>
    <w:rPr>
      <w:rFonts w:ascii="Calibri" w:hAnsi="Calibri" w:cs="Times New Roman" w:eastAsia="Times New Roman"/>
      <w:lang w:eastAsia="zh-CN"/>
    </w:rPr>
    <w:pPr>
      <w:spacing w:lineRule="auto" w:line="240" w:after="0"/>
    </w:pPr>
  </w:style>
  <w:style w:type="character" w:styleId="850" w:customStyle="1">
    <w:name w:val="Заголовок 2 Знак"/>
    <w:basedOn w:val="844"/>
    <w:link w:val="843"/>
    <w:uiPriority w:val="9"/>
    <w:rPr>
      <w:rFonts w:ascii="Times New Roman" w:hAnsi="Times New Roman" w:cs="Times New Roman" w:eastAsia="Times New Roman"/>
      <w:b/>
      <w:bCs/>
      <w:sz w:val="36"/>
      <w:szCs w:val="36"/>
      <w:lang w:val="uk-UA" w:eastAsia="uk-UA"/>
    </w:rPr>
  </w:style>
  <w:style w:type="paragraph" w:styleId="851">
    <w:name w:val="List Paragraph"/>
    <w:basedOn w:val="842"/>
    <w:qFormat/>
    <w:uiPriority w:val="34"/>
    <w:pPr>
      <w:contextualSpacing w:val="true"/>
      <w:ind w:left="720"/>
    </w:pPr>
  </w:style>
  <w:style w:type="table" w:styleId="852">
    <w:name w:val="Table Grid"/>
    <w:basedOn w:val="845"/>
    <w:uiPriority w:val="5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3" w:customStyle="1">
    <w:name w:val="docdata"/>
    <w:basedOn w:val="84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4">
    <w:name w:val="Header"/>
    <w:basedOn w:val="842"/>
    <w:link w:val="85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5" w:customStyle="1">
    <w:name w:val="Верхній колонтитул Знак"/>
    <w:basedOn w:val="844"/>
    <w:link w:val="854"/>
    <w:uiPriority w:val="99"/>
    <w:rPr>
      <w:lang w:val="uk-UA"/>
    </w:rPr>
  </w:style>
  <w:style w:type="paragraph" w:styleId="856">
    <w:name w:val="Footer"/>
    <w:basedOn w:val="842"/>
    <w:link w:val="85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7" w:customStyle="1">
    <w:name w:val="Нижній колонтитул Знак"/>
    <w:basedOn w:val="844"/>
    <w:link w:val="856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2024-06-13T09:16:00Z</dcterms:created>
  <dcterms:modified xsi:type="dcterms:W3CDTF">2024-06-27T17:01:56Z</dcterms:modified>
</cp:coreProperties>
</file>