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2"/>
        <w:ind w:left="10632"/>
        <w:jc w:val="both"/>
        <w:spacing w:after="0" w:afterAutospacing="0" w:before="0" w:beforeAutospacing="0"/>
      </w:pPr>
      <w:r>
        <w:rPr>
          <w:color w:val="000000"/>
        </w:rPr>
        <w:t xml:space="preserve">Додаток 2</w:t>
      </w:r>
      <w:r/>
    </w:p>
    <w:p>
      <w:pPr>
        <w:pStyle w:val="603"/>
        <w:ind w:left="10632"/>
        <w:jc w:val="both"/>
        <w:spacing w:after="0" w:afterAutospacing="0" w:before="0" w:beforeAutospacing="0"/>
      </w:pPr>
      <w:r>
        <w:rPr>
          <w:color w:val="000000"/>
        </w:rPr>
        <w:t xml:space="preserve">до рішення 49 сесії Менської міської ради 8 скликання </w:t>
      </w:r>
      <w:r/>
    </w:p>
    <w:p>
      <w:pPr>
        <w:pStyle w:val="603"/>
        <w:ind w:left="10632"/>
        <w:jc w:val="both"/>
        <w:spacing w:after="0" w:afterAutospacing="0" w:before="0" w:beforeAutospacing="0"/>
      </w:pPr>
      <w:r>
        <w:rPr>
          <w:color w:val="000000"/>
        </w:rPr>
        <w:t xml:space="preserve">26 червня 2024 року № 345</w:t>
      </w:r>
      <w:r/>
    </w:p>
    <w:p>
      <w:pPr>
        <w:pStyle w:val="603"/>
        <w:jc w:val="center"/>
        <w:spacing w:after="0" w:afterAutospacing="0" w:before="0" w:beforeAutospacing="0"/>
        <w:tabs>
          <w:tab w:val="left" w:pos="6517" w:leader="none"/>
          <w:tab w:val="left" w:pos="15139" w:leader="none"/>
        </w:tabs>
      </w:pPr>
      <w:r>
        <w:rPr>
          <w:color w:val="000000"/>
          <w:sz w:val="28"/>
          <w:szCs w:val="28"/>
        </w:rPr>
        <w:t xml:space="preserve">Графічні матеріали </w:t>
      </w:r>
      <w:r/>
    </w:p>
    <w:p>
      <w:pPr>
        <w:pStyle w:val="603"/>
        <w:jc w:val="center"/>
        <w:spacing w:after="0" w:afterAutospacing="0" w:before="0" w:beforeAutospacing="0"/>
        <w:tabs>
          <w:tab w:val="left" w:pos="6517" w:leader="none"/>
          <w:tab w:val="left" w:pos="15139" w:leader="none"/>
        </w:tabs>
      </w:pPr>
      <w:r>
        <w:rPr>
          <w:color w:val="000000"/>
          <w:sz w:val="28"/>
          <w:szCs w:val="28"/>
        </w:rPr>
        <w:t xml:space="preserve">з визначеним місцем розташування зем</w:t>
      </w:r>
      <w:r>
        <w:rPr>
          <w:color w:val="000000"/>
          <w:sz w:val="28"/>
          <w:szCs w:val="28"/>
        </w:rPr>
        <w:t xml:space="preserve">ельних ділянок за межами села Синявка та села Городище</w:t>
      </w:r>
      <w:bookmarkStart w:id="0" w:name="_GoBack"/>
      <w:r/>
      <w:bookmarkEnd w:id="0"/>
      <w:r/>
      <w:r/>
    </w:p>
    <w:p>
      <w:pPr>
        <w:pStyle w:val="603"/>
        <w:jc w:val="center"/>
        <w:spacing w:after="0" w:afterAutospacing="0" w:before="0" w:beforeAutospacing="0"/>
        <w:tabs>
          <w:tab w:val="left" w:pos="6517" w:leader="none"/>
          <w:tab w:val="left" w:pos="15139" w:leader="none"/>
        </w:tabs>
      </w:pPr>
      <w:r/>
      <w:r/>
    </w:p>
    <w:p>
      <w:pPr>
        <w:pStyle w:val="603"/>
        <w:jc w:val="center"/>
        <w:spacing w:lineRule="auto" w:line="273" w:after="200" w:afterAutospacing="0" w:before="0" w:beforeAutospacing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65624" cy="4221480"/>
                <wp:effectExtent l="0" t="0" r="0" b="7620"/>
                <wp:docPr id="1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8365624" cy="42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658.7pt;height:332.4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pStyle w:val="603"/>
        <w:jc w:val="center"/>
        <w:spacing w:lineRule="auto" w:line="273" w:after="200" w:afterAutospacing="0" w:before="0" w:beforeAutospacing="0"/>
      </w:pPr>
      <w:r/>
      <w:r/>
    </w:p>
    <w:p>
      <w:pPr>
        <w:pStyle w:val="603"/>
        <w:spacing w:lineRule="auto" w:line="273" w:after="0" w:afterAutospacing="0" w:before="0" w:beforeAutospacing="0"/>
      </w:pPr>
      <w:r>
        <w:rPr>
          <w:color w:val="000000"/>
          <w:sz w:val="28"/>
          <w:szCs w:val="28"/>
        </w:rPr>
        <w:t xml:space="preserve">Начальник відділу земельних відносин, </w:t>
      </w:r>
      <w:r/>
    </w:p>
    <w:p>
      <w:pPr>
        <w:pStyle w:val="603"/>
        <w:spacing w:lineRule="auto" w:line="273" w:after="0" w:afterAutospacing="0" w:before="0" w:beforeAutospacing="0"/>
      </w:pPr>
      <w:r>
        <w:rPr>
          <w:color w:val="000000"/>
          <w:sz w:val="28"/>
          <w:szCs w:val="28"/>
        </w:rPr>
        <w:t xml:space="preserve">агропромислового комплексу та екології </w:t>
      </w:r>
      <w:r/>
    </w:p>
    <w:p>
      <w:pPr>
        <w:pStyle w:val="603"/>
        <w:spacing w:lineRule="auto" w:line="273" w:after="0" w:afterAutospacing="0" w:before="0" w:beforeAutospacing="0"/>
        <w:tabs>
          <w:tab w:val="left" w:pos="7230" w:leader="none"/>
        </w:tabs>
      </w:pPr>
      <w:r>
        <w:rPr>
          <w:color w:val="000000"/>
          <w:sz w:val="28"/>
          <w:szCs w:val="28"/>
        </w:rPr>
        <w:t xml:space="preserve">Менської міської ради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Оксана СКИРТА</w:t>
      </w:r>
      <w:r/>
    </w:p>
    <w:sectPr>
      <w:footnotePr/>
      <w:endnotePr/>
      <w:type w:val="nextPage"/>
      <w:pgSz w:w="16838" w:h="11906" w:orient="landscape"/>
      <w:pgMar w:top="709" w:right="850" w:bottom="426" w:left="85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 w:customStyle="1">
    <w:name w:val="docdata"/>
    <w:basedOn w:val="598"/>
    <w:rPr>
      <w:rFonts w:ascii="Times New Roman" w:hAnsi="Times New Roman" w:cs="Times New Roman" w:eastAsia="Times New Roman"/>
      <w:sz w:val="24"/>
      <w:szCs w:val="24"/>
      <w:lang w:eastAsia="uk-UA"/>
    </w:rPr>
    <w:pPr>
      <w:spacing w:lineRule="auto" w:line="240" w:after="100" w:afterAutospacing="1" w:before="100" w:beforeAutospacing="1"/>
    </w:pPr>
  </w:style>
  <w:style w:type="paragraph" w:styleId="603">
    <w:name w:val="Normal (Web)"/>
    <w:basedOn w:val="598"/>
    <w:uiPriority w:val="99"/>
    <w:unhideWhenUsed/>
    <w:rPr>
      <w:rFonts w:ascii="Times New Roman" w:hAnsi="Times New Roman" w:cs="Times New Roman" w:eastAsia="Times New Roman"/>
      <w:sz w:val="24"/>
      <w:szCs w:val="24"/>
      <w:lang w:eastAsia="uk-UA"/>
    </w:rPr>
    <w:pPr>
      <w:spacing w:lineRule="auto" w:line="240" w:after="100" w:afterAutospacing="1" w:before="100" w:beforeAutospacing="1"/>
    </w:pPr>
  </w:style>
  <w:style w:type="paragraph" w:styleId="604">
    <w:name w:val="Balloon Text"/>
    <w:basedOn w:val="598"/>
    <w:link w:val="60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05" w:customStyle="1">
    <w:name w:val="Текст выноски Знак"/>
    <w:basedOn w:val="599"/>
    <w:link w:val="60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4</cp:revision>
  <dcterms:created xsi:type="dcterms:W3CDTF">2024-06-24T06:10:00Z</dcterms:created>
  <dcterms:modified xsi:type="dcterms:W3CDTF">2024-06-26T10:59:40Z</dcterms:modified>
</cp:coreProperties>
</file>