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bCs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/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  <w:lang w:val="uk-UA"/>
        </w:rPr>
        <w:t xml:space="preserve">до рішення 48 сесії Менської міської ради 8 скликання </w:t>
      </w:r>
      <w:r/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  <w:lang w:val="uk-UA"/>
        </w:rPr>
        <w:t xml:space="preserve">29 травня 2024 року № 268</w:t>
      </w:r>
      <w:r>
        <w:rPr>
          <w:rFonts w:ascii="Times New Roman" w:hAnsi="Times New Roman" w:cs="Times New Roman"/>
          <w:bCs/>
          <w:sz w:val="28"/>
          <w:szCs w:val="28"/>
          <w:highlight w:val="none"/>
          <w:lang w:val="uk-UA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майна, яке приймається в комунальну власність Менської міської територіальної громади та в оперативне управління закладів культури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Комунальний заклад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“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Ц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ентр культури та дозвілля молоді”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</w:t>
      </w:r>
      <w:r>
        <w:rPr>
          <w:u w:val="single"/>
        </w:rPr>
      </w:r>
      <w:r/>
    </w:p>
    <w:p>
      <w:pPr>
        <w:pStyle w:val="819"/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Двощогловий намет Зірка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Veranzo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12,70м. х 7,30 м., білий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</w:t>
      </w:r>
      <w:r>
        <w:rPr>
          <w:rFonts w:ascii="Times New Roman" w:hAnsi="Times New Roman" w:cs="Times New Roman"/>
          <w:sz w:val="28"/>
          <w:szCs w:val="28"/>
        </w:rPr>
        <w:t xml:space="preserve">-91)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 шт. </w:t>
      </w:r>
      <w:r/>
    </w:p>
    <w:p>
      <w:pPr>
        <w:ind w:left="720" w:firstLine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Комунальний заклад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“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Менський краєзнавчий музей ім. В.Ф.Покотила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” Менської міської ради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Менського району Чернігівської області:</w:t>
      </w:r>
      <w:r>
        <w:rPr>
          <w:u w:val="single"/>
        </w:rPr>
      </w:r>
      <w:r/>
    </w:p>
    <w:p>
      <w:pPr>
        <w:pStyle w:val="819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Осушувач повітря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TTK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166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EKO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 шт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19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Осушувач повітря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BRUNE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Model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 – 1 шт.</w:t>
      </w:r>
      <w:r/>
    </w:p>
    <w:p>
      <w:pPr>
        <w:pStyle w:val="819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Зарядна станція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EcoFlow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DELTA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– 1 шт.</w:t>
      </w:r>
      <w:r/>
    </w:p>
    <w:p>
      <w:pPr>
        <w:pStyle w:val="819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Генератор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Casolin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CGM</w:t>
      </w:r>
      <w:r>
        <w:rPr>
          <w:rFonts w:ascii="Times New Roman" w:hAnsi="Times New Roman" w:cs="Times New Roman"/>
          <w:sz w:val="28"/>
          <w:szCs w:val="28"/>
        </w:rPr>
        <w:t xml:space="preserve"> 6000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</w:t>
      </w:r>
      <w:r>
        <w:rPr>
          <w:rFonts w:ascii="Times New Roman" w:hAnsi="Times New Roman" w:cs="Times New Roman"/>
          <w:sz w:val="28"/>
          <w:szCs w:val="28"/>
        </w:rPr>
        <w:t xml:space="preserve"> 5.4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кВт,</w:t>
      </w:r>
      <w:r/>
    </w:p>
    <w:p>
      <w:pPr>
        <w:pStyle w:val="819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Бензиновий генератор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PGG</w:t>
      </w:r>
      <w:r>
        <w:rPr>
          <w:rFonts w:ascii="Times New Roman" w:hAnsi="Times New Roman" w:cs="Times New Roman"/>
          <w:sz w:val="28"/>
          <w:szCs w:val="28"/>
        </w:rPr>
        <w:t xml:space="preserve">5500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шт.</w:t>
      </w:r>
      <w:r/>
    </w:p>
    <w:p>
      <w:pPr>
        <w:pStyle w:val="819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Бензиновий генератор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FTTSTR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HY</w:t>
      </w:r>
      <w:r>
        <w:rPr>
          <w:rFonts w:ascii="Times New Roman" w:hAnsi="Times New Roman" w:cs="Times New Roman"/>
          <w:sz w:val="28"/>
          <w:szCs w:val="28"/>
        </w:rPr>
        <w:t xml:space="preserve">8-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OE</w:t>
      </w:r>
      <w:r>
        <w:rPr>
          <w:rFonts w:ascii="Times New Roman" w:hAnsi="Times New Roman" w:cs="Times New Roman"/>
          <w:sz w:val="28"/>
          <w:szCs w:val="28"/>
        </w:rPr>
        <w:t xml:space="preserve">/230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7.5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кВт – 1 шт.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Комунальний заклад “Менська публічна бібліотека”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:</w:t>
      </w:r>
      <w:r>
        <w:rPr>
          <w:highlight w:val="white"/>
        </w:rPr>
      </w:r>
      <w:r/>
    </w:p>
    <w:p>
      <w:pPr>
        <w:pStyle w:val="819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Ноутбук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ACER TravelMote Vero TMV15-51 –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шт.</w:t>
      </w:r>
      <w:r/>
    </w:p>
    <w:p>
      <w:pPr>
        <w:pStyle w:val="819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Зарядна станція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EcoFlow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DELTA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– 1 шт.</w:t>
      </w:r>
      <w:r/>
    </w:p>
    <w:p>
      <w:pPr>
        <w:ind w:left="36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36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культури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Світлана ШЕЛУДЬКО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5"/>
    <w:next w:val="815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6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5"/>
    <w:next w:val="815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6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5"/>
    <w:next w:val="815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6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6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6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6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5"/>
    <w:next w:val="815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6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5"/>
    <w:next w:val="815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6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qFormat/>
    <w:uiPriority w:val="1"/>
    <w:pPr>
      <w:spacing w:lineRule="auto" w:line="240" w:after="0" w:before="0"/>
    </w:pPr>
  </w:style>
  <w:style w:type="paragraph" w:styleId="659">
    <w:name w:val="Title"/>
    <w:basedOn w:val="815"/>
    <w:next w:val="815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>
    <w:name w:val="Title Char"/>
    <w:basedOn w:val="816"/>
    <w:link w:val="659"/>
    <w:uiPriority w:val="10"/>
    <w:rPr>
      <w:sz w:val="48"/>
      <w:szCs w:val="48"/>
    </w:rPr>
  </w:style>
  <w:style w:type="paragraph" w:styleId="661">
    <w:name w:val="Subtitle"/>
    <w:basedOn w:val="815"/>
    <w:next w:val="815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>
    <w:name w:val="Subtitle Char"/>
    <w:basedOn w:val="816"/>
    <w:link w:val="661"/>
    <w:uiPriority w:val="11"/>
    <w:rPr>
      <w:sz w:val="24"/>
      <w:szCs w:val="24"/>
    </w:rPr>
  </w:style>
  <w:style w:type="paragraph" w:styleId="663">
    <w:name w:val="Quote"/>
    <w:basedOn w:val="815"/>
    <w:next w:val="815"/>
    <w:link w:val="664"/>
    <w:qFormat/>
    <w:uiPriority w:val="29"/>
    <w:rPr>
      <w:i/>
    </w:rPr>
    <w:pPr>
      <w:ind w:left="720" w:right="720"/>
    </w:p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5"/>
    <w:next w:val="815"/>
    <w:link w:val="66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>
    <w:name w:val="Intense Quote Char"/>
    <w:link w:val="665"/>
    <w:uiPriority w:val="30"/>
    <w:rPr>
      <w:i/>
    </w:rPr>
  </w:style>
  <w:style w:type="character" w:styleId="667">
    <w:name w:val="Header Char"/>
    <w:basedOn w:val="816"/>
    <w:link w:val="820"/>
    <w:uiPriority w:val="99"/>
  </w:style>
  <w:style w:type="character" w:styleId="668">
    <w:name w:val="Footer Char"/>
    <w:basedOn w:val="816"/>
    <w:link w:val="822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822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qFormat/>
    <w:uiPriority w:val="34"/>
    <w:pPr>
      <w:contextualSpacing w:val="true"/>
      <w:ind w:left="720"/>
    </w:pPr>
  </w:style>
  <w:style w:type="paragraph" w:styleId="820">
    <w:name w:val="Header"/>
    <w:basedOn w:val="815"/>
    <w:link w:val="82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1" w:customStyle="1">
    <w:name w:val="Верхний колонтитул Знак"/>
    <w:basedOn w:val="816"/>
    <w:link w:val="820"/>
    <w:uiPriority w:val="99"/>
  </w:style>
  <w:style w:type="paragraph" w:styleId="822">
    <w:name w:val="Footer"/>
    <w:basedOn w:val="815"/>
    <w:link w:val="82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3" w:customStyle="1">
    <w:name w:val="Нижний колонтитул Знак"/>
    <w:basedOn w:val="816"/>
    <w:link w:val="82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бухгалтер</dc:creator>
  <cp:keywords/>
  <dc:description/>
  <cp:lastModifiedBy>Шелудько Світлана Валеріївна</cp:lastModifiedBy>
  <cp:revision>8</cp:revision>
  <dcterms:created xsi:type="dcterms:W3CDTF">2024-05-27T11:19:00Z</dcterms:created>
  <dcterms:modified xsi:type="dcterms:W3CDTF">2024-05-30T06:22:41Z</dcterms:modified>
</cp:coreProperties>
</file>