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113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Додаток </w:t>
      </w:r>
      <w:r/>
    </w:p>
    <w:p>
      <w:pPr>
        <w:ind w:firstLine="1133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 Акту від 02 квітня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2024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року</w:t>
      </w:r>
      <w:r/>
    </w:p>
    <w:p>
      <w:pPr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Розрахунок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розміру збитків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, заподіяних Менські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й міській раді гр. Росомакою А.І.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внаслідок використання земельної ділянки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комунальної власності Менської міської ради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без правовстановлюючих документів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на території Менської міської територіальної громади </w:t>
        <w:br/>
        <w:t xml:space="preserve">за період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03 квітня 2021 року по 02 квітня 2024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року</w:t>
      </w:r>
      <w:r/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Збитки =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/>
          <w:position w:val="-12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0873" cy="252294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270873" cy="252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.3pt;height:19.9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)/12*Р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/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 НГО – нормативно-грошова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оцінка земельної ділян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(грн);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– частка в % відповідно до цільового призначення земельних ділянок визначена рішеннями Менської міської ради ( 40 сесія Менської міської ради 7 скликання від 10 липня 2020 року №257, 7 сесії Менської міської ради 8 скликання від 30 червня 2021 року №322)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% 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землі «для будівництва та обслуговування будівель торгівлі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(код КВЦПЗ-03.07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 – період нарахування.</w:t>
      </w:r>
      <w:r/>
    </w:p>
    <w:tbl>
      <w:tblPr>
        <w:tblW w:w="2122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2410"/>
        <w:gridCol w:w="1843"/>
        <w:gridCol w:w="992"/>
        <w:gridCol w:w="1276"/>
        <w:gridCol w:w="850"/>
        <w:gridCol w:w="236"/>
        <w:gridCol w:w="1149"/>
        <w:gridCol w:w="175"/>
        <w:gridCol w:w="61"/>
        <w:gridCol w:w="236"/>
        <w:gridCol w:w="923"/>
        <w:gridCol w:w="339"/>
        <w:gridCol w:w="1221"/>
        <w:gridCol w:w="338"/>
        <w:gridCol w:w="796"/>
        <w:gridCol w:w="622"/>
        <w:gridCol w:w="228"/>
        <w:gridCol w:w="236"/>
        <w:gridCol w:w="100"/>
        <w:gridCol w:w="283"/>
        <w:gridCol w:w="567"/>
        <w:gridCol w:w="287"/>
        <w:gridCol w:w="1134"/>
        <w:gridCol w:w="375"/>
        <w:gridCol w:w="475"/>
        <w:gridCol w:w="49"/>
        <w:gridCol w:w="187"/>
        <w:gridCol w:w="1465"/>
        <w:gridCol w:w="1796"/>
      </w:tblGrid>
      <w:tr>
        <w:trPr>
          <w:gridAfter w:val="3"/>
          <w:trHeight w:val="312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1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12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/>
                <w:color w:val="FF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3" w:type="dxa"/>
            <w:vAlign w:val="bottom"/>
            <w:textDirection w:val="lrTb"/>
            <w:noWrap/>
          </w:tcPr>
          <w:p>
            <w:pPr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vAlign w:val="bottom"/>
            <w:textDirection w:val="lrTb"/>
            <w:noWrap/>
          </w:tcPr>
          <w:p>
            <w:pPr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bottom"/>
            <w:textDirection w:val="lrTb"/>
            <w:noWrap/>
          </w:tcPr>
          <w:p>
            <w:pPr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gridSpan w:val="8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270" w:type="dxa"/>
            <w:vAlign w:val="bottom"/>
            <w:textDirection w:val="lrTb"/>
            <w:noWrap/>
          </w:tcPr>
          <w:p>
            <w:pPr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29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№ п/п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Кадастровий номер земельної ділянки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Адреса, за якою розташований об'єкт нерухомості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Площа,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га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НГО,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грн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%</w:t>
            </w:r>
            <w:r/>
          </w:p>
        </w:tc>
        <w:tc>
          <w:tcPr>
            <w:gridSpan w:val="14"/>
            <w:shd w:val="clear" w:fill="auto" w:color="auto"/>
            <w:tcBorders>
              <w:left w:val="none" w:color="000000" w:sz="4" w:space="0"/>
              <w:top w:val="single" w:sz="4" w:space="0" w:color="auto"/>
              <w:bottom w:val="single" w:sz="4" w:space="0" w:color="auto"/>
            </w:tcBorders>
            <w:tcW w:w="6660" w:type="dxa"/>
            <w:vAlign w:val="center"/>
            <w:textDirection w:val="lrTb"/>
            <w:noWrap/>
          </w:tcPr>
          <w:p>
            <w:pPr>
              <w:ind w:right="459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Період нарахування з 03 квітня 2021 року по 02 квітня 2024 року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right w:val="none" w:color="000000" w:sz="4" w:space="0"/>
            </w:tcBorders>
            <w:tcW w:w="28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3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right w:val="none" w:color="000000" w:sz="4" w:space="0"/>
            </w:tcBorders>
            <w:tcW w:w="179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7764,97</w:t>
            </w:r>
            <w:r/>
          </w:p>
          <w:p>
            <w:pPr>
              <w:jc w:val="right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7764,97</w:t>
            </w:r>
            <w:r/>
          </w:p>
        </w:tc>
      </w:tr>
      <w:tr>
        <w:trPr>
          <w:gridAfter w:val="5"/>
          <w:trHeight w:val="20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7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  <w:tc>
          <w:tcPr>
            <w:gridSpan w:val="3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03.04.2021-31.12.2021</w:t>
            </w:r>
            <w:r/>
          </w:p>
        </w:tc>
        <w:tc>
          <w:tcPr>
            <w:gridSpan w:val="4"/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01.01.2022-31.12.2022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01.01.2023-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31.12.2023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01.01.2024-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02.04.2024</w:t>
            </w:r>
            <w:r/>
          </w:p>
        </w:tc>
        <w:tc>
          <w:tcPr>
            <w:gridSpan w:val="5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Загальна сума, грн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03.04.2021-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02.04.2024</w:t>
            </w:r>
            <w:r/>
          </w:p>
        </w:tc>
        <w:tc>
          <w:tcPr>
            <w:gridSpan w:val="3"/>
            <w:shd w:val="clear" w:fill="auto" w:color="auto"/>
            <w:tcBorders>
              <w:left w:val="single" w:sz="4" w:space="0" w:color="auto"/>
              <w:right w:val="single" w:sz="4" w:space="0" w:color="auto"/>
            </w:tcBorders>
            <w:tcW w:w="17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</w:tr>
      <w:tr>
        <w:trPr>
          <w:gridAfter w:val="5"/>
          <w:trHeight w:val="58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7423085900:03:001:0001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с. Максаки,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вул. Осипенка, 81А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ascii="Times New Roman" w:hAnsi="Times New Roman" w:eastAsia="Times New Roman"/>
                <w:lang w:val="ru-RU" w:eastAsia="ru-RU"/>
              </w:rPr>
              <w:t xml:space="preserve">0,0251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11201,89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12</w:t>
            </w:r>
            <w:r/>
          </w:p>
        </w:tc>
        <w:tc>
          <w:tcPr>
            <w:gridSpan w:val="3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1000,71</w:t>
            </w:r>
            <w:r/>
          </w:p>
        </w:tc>
        <w:tc>
          <w:tcPr>
            <w:gridSpan w:val="4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1344,23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1344,23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343,47</w:t>
            </w:r>
            <w:r/>
          </w:p>
        </w:tc>
        <w:tc>
          <w:tcPr>
            <w:gridSpan w:val="5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val="ru-RU" w:eastAsia="ru-RU"/>
              </w:rPr>
              <w:t xml:space="preserve">4032,63</w:t>
            </w:r>
            <w:r/>
          </w:p>
        </w:tc>
        <w:tc>
          <w:tcPr>
            <w:gridSpan w:val="3"/>
            <w:shd w:val="clear" w:fill="auto" w:color="auto"/>
            <w:tcBorders>
              <w:left w:val="single" w:sz="4" w:space="0" w:color="auto"/>
              <w:right w:val="single" w:sz="4" w:space="0" w:color="auto"/>
            </w:tcBorders>
            <w:tcW w:w="1796" w:type="dxa"/>
            <w:vAlign w:val="bottom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</w:r>
            <w:r/>
          </w:p>
        </w:tc>
      </w:tr>
      <w:tr>
        <w:trPr>
          <w:gridAfter w:val="5"/>
          <w:trHeight w:val="36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---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0,0251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 w:eastAsia="ru-RU"/>
              </w:rPr>
              <w:t xml:space="preserve">11201,89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 w:eastAsia="ru-RU"/>
              </w:rPr>
              <w:t xml:space="preserve">12</w:t>
            </w:r>
            <w:r/>
          </w:p>
        </w:tc>
        <w:tc>
          <w:tcPr>
            <w:gridSpan w:val="3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1000,71</w:t>
            </w:r>
            <w:r/>
          </w:p>
        </w:tc>
        <w:tc>
          <w:tcPr>
            <w:gridSpan w:val="4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 w:eastAsia="ru-RU"/>
              </w:rPr>
              <w:t xml:space="preserve">1344,23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1344,23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343,47</w:t>
            </w:r>
            <w:r/>
          </w:p>
        </w:tc>
        <w:tc>
          <w:tcPr>
            <w:gridSpan w:val="5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  <w:t xml:space="preserve">4032,63</w:t>
            </w:r>
            <w:r/>
          </w:p>
        </w:tc>
        <w:tc>
          <w:tcPr>
            <w:gridSpan w:val="3"/>
            <w:shd w:val="clear" w:fill="auto" w:color="auto"/>
            <w:tcBorders>
              <w:left w:val="single" w:sz="4" w:space="0" w:color="auto"/>
              <w:right w:val="single" w:sz="4" w:space="0" w:color="auto"/>
              <w:bottom w:val="none" w:color="000000" w:sz="4" w:space="0"/>
            </w:tcBorders>
            <w:tcW w:w="1796" w:type="dxa"/>
            <w:vAlign w:val="bottom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ru-RU" w:eastAsia="ru-RU"/>
              </w:rPr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відділу земельних відносин, </w:t>
      </w:r>
      <w:r>
        <w:rPr>
          <w:sz w:val="28"/>
        </w:rPr>
      </w:r>
      <w:r/>
    </w:p>
    <w:p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агропромислового комплексу та екології </w:t>
      </w:r>
      <w:r>
        <w:rPr>
          <w:sz w:val="28"/>
        </w:rPr>
      </w:r>
      <w:r/>
    </w:p>
    <w:p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Менської міської ради                                                                                                                                         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4"/>
        </w:rPr>
        <w:t xml:space="preserve">          Оксана СКИРТА</w:t>
      </w:r>
      <w:r>
        <w:rPr>
          <w:sz w:val="28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1134" w:right="567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3                                                                                                продовження додатка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5">
    <w:name w:val="Heading 1 Char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46">
    <w:name w:val="Heading 2 Char"/>
    <w:basedOn w:val="672"/>
    <w:link w:val="664"/>
    <w:uiPriority w:val="9"/>
    <w:rPr>
      <w:rFonts w:ascii="Arial" w:hAnsi="Arial" w:cs="Arial" w:eastAsia="Arial"/>
      <w:sz w:val="34"/>
    </w:rPr>
  </w:style>
  <w:style w:type="character" w:styleId="647">
    <w:name w:val="Heading 3 Char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48">
    <w:name w:val="Heading 4 Char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49">
    <w:name w:val="Heading 5 Char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50">
    <w:name w:val="Heading 6 Char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51">
    <w:name w:val="Heading 7 Char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2">
    <w:name w:val="Heading 8 Char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53">
    <w:name w:val="Heading 9 Char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654">
    <w:name w:val="Title Char"/>
    <w:basedOn w:val="672"/>
    <w:link w:val="686"/>
    <w:uiPriority w:val="10"/>
    <w:rPr>
      <w:sz w:val="48"/>
      <w:szCs w:val="48"/>
    </w:rPr>
  </w:style>
  <w:style w:type="character" w:styleId="655">
    <w:name w:val="Subtitle Char"/>
    <w:basedOn w:val="672"/>
    <w:link w:val="688"/>
    <w:uiPriority w:val="11"/>
    <w:rPr>
      <w:sz w:val="24"/>
      <w:szCs w:val="24"/>
    </w:rPr>
  </w:style>
  <w:style w:type="character" w:styleId="656">
    <w:name w:val="Quote Char"/>
    <w:link w:val="690"/>
    <w:uiPriority w:val="29"/>
    <w:rPr>
      <w:i/>
    </w:rPr>
  </w:style>
  <w:style w:type="character" w:styleId="657">
    <w:name w:val="Intense Quote Char"/>
    <w:link w:val="692"/>
    <w:uiPriority w:val="30"/>
    <w:rPr>
      <w:i/>
    </w:rPr>
  </w:style>
  <w:style w:type="character" w:styleId="658">
    <w:name w:val="Header Char"/>
    <w:basedOn w:val="672"/>
    <w:link w:val="694"/>
    <w:uiPriority w:val="99"/>
  </w:style>
  <w:style w:type="character" w:styleId="659">
    <w:name w:val="Caption Char"/>
    <w:basedOn w:val="698"/>
    <w:link w:val="696"/>
    <w:uiPriority w:val="99"/>
  </w:style>
  <w:style w:type="character" w:styleId="660">
    <w:name w:val="Footnote Text Char"/>
    <w:link w:val="827"/>
    <w:uiPriority w:val="99"/>
    <w:rPr>
      <w:sz w:val="18"/>
    </w:rPr>
  </w:style>
  <w:style w:type="character" w:styleId="661">
    <w:name w:val="Endnote Text Char"/>
    <w:link w:val="830"/>
    <w:uiPriority w:val="99"/>
    <w:rPr>
      <w:sz w:val="20"/>
    </w:rPr>
  </w:style>
  <w:style w:type="paragraph" w:styleId="662" w:default="1">
    <w:name w:val="Normal"/>
    <w:qFormat/>
    <w:rPr>
      <w:rFonts w:ascii="Calibri" w:hAnsi="Calibri" w:cs="Times New Roman" w:eastAsia="Calibri"/>
      <w:sz w:val="20"/>
      <w:szCs w:val="20"/>
      <w:lang w:val="uk-UA" w:eastAsia="zh-CN"/>
    </w:rPr>
    <w:pPr>
      <w:spacing w:lineRule="auto" w:line="240" w:after="0"/>
    </w:pPr>
  </w:style>
  <w:style w:type="paragraph" w:styleId="663">
    <w:name w:val="Heading 1"/>
    <w:basedOn w:val="662"/>
    <w:next w:val="662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>
    <w:name w:val="Heading 2"/>
    <w:basedOn w:val="662"/>
    <w:next w:val="662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>
    <w:name w:val="Heading 3"/>
    <w:basedOn w:val="662"/>
    <w:next w:val="662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>
    <w:name w:val="Heading 4"/>
    <w:basedOn w:val="662"/>
    <w:next w:val="662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>
    <w:name w:val="Heading 5"/>
    <w:basedOn w:val="662"/>
    <w:next w:val="662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>
    <w:name w:val="Heading 6"/>
    <w:basedOn w:val="662"/>
    <w:next w:val="662"/>
    <w:link w:val="6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9">
    <w:name w:val="Heading 7"/>
    <w:basedOn w:val="662"/>
    <w:next w:val="662"/>
    <w:link w:val="6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0">
    <w:name w:val="Heading 8"/>
    <w:basedOn w:val="662"/>
    <w:next w:val="662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1">
    <w:name w:val="Heading 9"/>
    <w:basedOn w:val="662"/>
    <w:next w:val="662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677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662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pPr>
      <w:spacing w:lineRule="auto" w:line="240" w:after="0"/>
    </w:pPr>
  </w:style>
  <w:style w:type="paragraph" w:styleId="686">
    <w:name w:val="Title"/>
    <w:basedOn w:val="662"/>
    <w:next w:val="662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 w:customStyle="1">
    <w:name w:val="Название Знак"/>
    <w:basedOn w:val="672"/>
    <w:link w:val="686"/>
    <w:uiPriority w:val="10"/>
    <w:rPr>
      <w:sz w:val="48"/>
      <w:szCs w:val="48"/>
    </w:rPr>
  </w:style>
  <w:style w:type="paragraph" w:styleId="688">
    <w:name w:val="Subtitle"/>
    <w:basedOn w:val="662"/>
    <w:next w:val="662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 w:customStyle="1">
    <w:name w:val="Подзаголовок Знак"/>
    <w:basedOn w:val="672"/>
    <w:link w:val="688"/>
    <w:uiPriority w:val="11"/>
    <w:rPr>
      <w:sz w:val="24"/>
      <w:szCs w:val="24"/>
    </w:rPr>
  </w:style>
  <w:style w:type="paragraph" w:styleId="690">
    <w:name w:val="Quote"/>
    <w:basedOn w:val="662"/>
    <w:next w:val="662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basedOn w:val="662"/>
    <w:next w:val="662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Выделенная цитата Знак"/>
    <w:link w:val="692"/>
    <w:uiPriority w:val="30"/>
    <w:rPr>
      <w:i/>
    </w:rPr>
  </w:style>
  <w:style w:type="paragraph" w:styleId="694">
    <w:name w:val="Header"/>
    <w:basedOn w:val="662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5" w:customStyle="1">
    <w:name w:val="Верхний колонтитул Знак"/>
    <w:basedOn w:val="672"/>
    <w:link w:val="694"/>
    <w:uiPriority w:val="99"/>
  </w:style>
  <w:style w:type="paragraph" w:styleId="696">
    <w:name w:val="Footer"/>
    <w:basedOn w:val="662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basedOn w:val="672"/>
    <w:uiPriority w:val="99"/>
  </w:style>
  <w:style w:type="paragraph" w:styleId="698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 w:customStyle="1">
    <w:name w:val="Нижний колонтитул Знак"/>
    <w:link w:val="696"/>
    <w:uiPriority w:val="99"/>
  </w:style>
  <w:style w:type="table" w:styleId="700">
    <w:name w:val="Table Grid"/>
    <w:basedOn w:val="6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 w:customStyle="1">
    <w:name w:val="Grid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List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 w:customStyle="1">
    <w:name w:val="List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 w:customStyle="1">
    <w:name w:val="List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ned - Accent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Lined - Accent 1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7" w:customStyle="1">
    <w:name w:val="Lined - Accent 2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8" w:customStyle="1">
    <w:name w:val="Lined - Accent 3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9" w:customStyle="1">
    <w:name w:val="Lined - Accent 4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0" w:customStyle="1">
    <w:name w:val="Lined - Accent 5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1" w:customStyle="1">
    <w:name w:val="Lined - Accent 6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2" w:customStyle="1">
    <w:name w:val="Bordered &amp; Lined - Accent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Bordered &amp; Lined - Accent 1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Bordered &amp; Lined - Accent 2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Bordered &amp; Lined - Accent 3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Bordered &amp; Lined - Accent 4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Bordered &amp; Lined - Accent 5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Bordered &amp; Lined - Accent 6"/>
    <w:basedOn w:val="67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62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72"/>
    <w:uiPriority w:val="99"/>
    <w:unhideWhenUsed/>
    <w:rPr>
      <w:vertAlign w:val="superscript"/>
    </w:rPr>
  </w:style>
  <w:style w:type="paragraph" w:styleId="830">
    <w:name w:val="endnote text"/>
    <w:basedOn w:val="662"/>
    <w:link w:val="831"/>
    <w:uiPriority w:val="99"/>
    <w:semiHidden/>
    <w:unhideWhenUsed/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72"/>
    <w:uiPriority w:val="99"/>
    <w:semiHidden/>
    <w:unhideWhenUsed/>
    <w:rPr>
      <w:vertAlign w:val="superscript"/>
    </w:rPr>
  </w:style>
  <w:style w:type="paragraph" w:styleId="833">
    <w:name w:val="toc 1"/>
    <w:basedOn w:val="662"/>
    <w:next w:val="662"/>
    <w:uiPriority w:val="39"/>
    <w:unhideWhenUsed/>
    <w:pPr>
      <w:spacing w:after="57"/>
    </w:pPr>
  </w:style>
  <w:style w:type="paragraph" w:styleId="834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35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36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37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38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39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40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41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2"/>
    <w:next w:val="662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3FB234-2983-4DFA-B09F-5DFFFD076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TOMoroz</dc:creator>
  <cp:lastModifiedBy>Скирта Оксана Віталіївна</cp:lastModifiedBy>
  <cp:revision>27</cp:revision>
  <dcterms:created xsi:type="dcterms:W3CDTF">2024-01-16T10:48:00Z</dcterms:created>
  <dcterms:modified xsi:type="dcterms:W3CDTF">2024-04-08T12:47:40Z</dcterms:modified>
</cp:coreProperties>
</file>