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71"/>
        <w:jc w:val="center"/>
        <w:spacing w:after="0" w:before="0"/>
      </w:pPr>
      <w:r/>
      <w:r/>
    </w:p>
    <w:p>
      <w:pPr>
        <w:pStyle w:val="881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(сорок сьома</w:t>
      </w:r>
      <w:r>
        <w:rPr>
          <w:b/>
          <w:color w:val="000000"/>
          <w:sz w:val="28"/>
        </w:rPr>
        <w:t xml:space="preserve"> сесія восьмого скликання) </w:t>
      </w:r>
      <w:r/>
    </w:p>
    <w:p>
      <w:pPr>
        <w:pStyle w:val="971"/>
        <w:jc w:val="center"/>
        <w:spacing w:after="0" w:before="0"/>
        <w:rPr>
          <w:color w:val="000000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6"/>
        <w:contextualSpacing w:val="true"/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946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25 квітня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196</w:t>
      </w:r>
      <w:r/>
    </w:p>
    <w:p>
      <w:pPr>
        <w:pStyle w:val="946"/>
        <w:ind w:right="5102"/>
        <w:widowControl w:val="off"/>
        <w:tabs>
          <w:tab w:val="left" w:pos="3828" w:leader="none"/>
        </w:tabs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946"/>
        <w:ind w:right="5528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46"/>
        <w:ind w:right="3968"/>
        <w:tabs>
          <w:tab w:val="left" w:pos="5670" w:leader="none"/>
        </w:tabs>
        <w:rPr>
          <w:sz w:val="16"/>
        </w:rPr>
      </w:pPr>
      <w:r>
        <w:rPr>
          <w:sz w:val="16"/>
        </w:rPr>
      </w:r>
      <w:r/>
    </w:p>
    <w:p>
      <w:pPr>
        <w:pStyle w:val="946"/>
        <w:ind w:firstLine="567"/>
        <w:jc w:val="both"/>
        <w:rPr>
          <w:rStyle w:val="962"/>
          <w:i w:val="false"/>
          <w:iCs/>
          <w:sz w:val="28"/>
          <w:szCs w:val="28"/>
          <w:lang w:val="uk-UA"/>
        </w:rPr>
      </w:pPr>
      <w:r>
        <w:rPr>
          <w:rStyle w:val="962"/>
          <w:i w:val="false"/>
          <w:iCs/>
          <w:sz w:val="28"/>
          <w:szCs w:val="28"/>
          <w:lang w:val="uk-UA"/>
        </w:rPr>
        <w:t xml:space="preserve">З</w:t>
      </w:r>
      <w:r>
        <w:rPr>
          <w:rStyle w:val="962"/>
          <w:i w:val="false"/>
          <w:iCs/>
          <w:sz w:val="28"/>
          <w:szCs w:val="28"/>
          <w:lang w:val="uk-UA"/>
        </w:rPr>
        <w:t xml:space="preserve">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 територіальної громади, </w:t>
      </w:r>
      <w:r>
        <w:rPr>
          <w:rStyle w:val="962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право</w:t>
      </w:r>
      <w:r>
        <w:rPr>
          <w:sz w:val="28"/>
          <w:szCs w:val="28"/>
          <w:lang w:val="uk-UA"/>
        </w:rPr>
        <w:t xml:space="preserve">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мате</w:t>
      </w:r>
      <w:r>
        <w:rPr>
          <w:sz w:val="28"/>
          <w:szCs w:val="28"/>
          <w:lang w:val="uk-UA"/>
        </w:rPr>
        <w:t xml:space="preserve">ріальних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</w:t>
      </w:r>
      <w:r>
        <w:rPr>
          <w:sz w:val="28"/>
          <w:szCs w:val="28"/>
          <w:lang w:val="uk-UA"/>
        </w:rPr>
        <w:t xml:space="preserve">хисту»</w:t>
      </w:r>
      <w:r>
        <w:rPr>
          <w:rStyle w:val="962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 xml:space="preserve">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охорони», розглянувши лист ГО “ДІМ” №54 від 22.04.2024 року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</w:t>
      </w:r>
      <w:r>
        <w:rPr>
          <w:color w:val="000000"/>
          <w:sz w:val="28"/>
          <w:szCs w:val="28"/>
          <w:lang w:val="uk-UA"/>
        </w:rPr>
        <w:t xml:space="preserve">ування в Україні», Менська міська рада</w:t>
      </w:r>
      <w:r/>
    </w:p>
    <w:p>
      <w:pPr>
        <w:pStyle w:val="958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pStyle w:val="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rPr>
        <w:rStyle w:val="954"/>
      </w:rPr>
      <w:framePr w:wrap="around" w:vAnchor="text" w:hAnchor="margin" w:xAlign="center" w:y="1"/>
    </w:pPr>
    <w:r>
      <w:rPr>
        <w:rStyle w:val="954"/>
      </w:rPr>
      <w:fldChar w:fldCharType="begin"/>
    </w:r>
    <w:r>
      <w:rPr>
        <w:rStyle w:val="954"/>
      </w:rPr>
      <w:instrText xml:space="preserve">PAGE  </w:instrText>
    </w:r>
    <w:r>
      <w:rPr>
        <w:rStyle w:val="954"/>
      </w:rP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0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 w:default="1">
    <w:name w:val="Normal"/>
    <w:qFormat/>
    <w:rPr>
      <w:lang w:eastAsia="en-US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Caption Char"/>
    <w:link w:val="724"/>
    <w:uiPriority w:val="99"/>
  </w:style>
  <w:style w:type="paragraph" w:styleId="714" w:customStyle="1">
    <w:name w:val="Heading 1"/>
    <w:basedOn w:val="709"/>
    <w:next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Heading 2"/>
    <w:basedOn w:val="709"/>
    <w:next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basedOn w:val="709"/>
    <w:next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basedOn w:val="709"/>
    <w:next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basedOn w:val="709"/>
    <w:next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basedOn w:val="709"/>
    <w:next w:val="70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Heading 7"/>
    <w:basedOn w:val="709"/>
    <w:next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Heading 8"/>
    <w:basedOn w:val="709"/>
    <w:next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Heading 9"/>
    <w:basedOn w:val="709"/>
    <w:next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3" w:customStyle="1">
    <w:name w:val="Header"/>
    <w:basedOn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4" w:customStyle="1">
    <w:name w:val="Footer"/>
    <w:basedOn w:val="709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5" w:customStyle="1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Нижний колонтитул Знак1"/>
    <w:link w:val="724"/>
    <w:uiPriority w:val="99"/>
  </w:style>
  <w:style w:type="paragraph" w:styleId="728" w:customStyle="1">
    <w:name w:val="Заголовок 11"/>
    <w:basedOn w:val="709"/>
    <w:next w:val="70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9" w:customStyle="1">
    <w:name w:val="Заголовок 21"/>
    <w:basedOn w:val="709"/>
    <w:next w:val="70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0" w:customStyle="1">
    <w:name w:val="Заголовок 31"/>
    <w:basedOn w:val="709"/>
    <w:next w:val="70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1" w:customStyle="1">
    <w:name w:val="Заголовок 41"/>
    <w:basedOn w:val="709"/>
    <w:next w:val="70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2" w:customStyle="1">
    <w:name w:val="Заголовок 51"/>
    <w:basedOn w:val="709"/>
    <w:next w:val="70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3" w:customStyle="1">
    <w:name w:val="Заголовок 61"/>
    <w:basedOn w:val="709"/>
    <w:next w:val="70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4" w:customStyle="1">
    <w:name w:val="Заголовок 71"/>
    <w:basedOn w:val="709"/>
    <w:next w:val="70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5" w:customStyle="1">
    <w:name w:val="Заголовок 81"/>
    <w:basedOn w:val="709"/>
    <w:next w:val="70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6" w:customStyle="1">
    <w:name w:val="Заголовок 91"/>
    <w:basedOn w:val="709"/>
    <w:next w:val="70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customStyle="1">
    <w:name w:val="Heading 1 Char"/>
    <w:basedOn w:val="710"/>
    <w:link w:val="871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8" w:customStyle="1">
    <w:name w:val="Heading 2 Char"/>
    <w:basedOn w:val="710"/>
    <w:link w:val="872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9" w:customStyle="1">
    <w:name w:val="Heading 3 Char"/>
    <w:basedOn w:val="710"/>
    <w:link w:val="873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40" w:customStyle="1">
    <w:name w:val="Heading 4 Char"/>
    <w:basedOn w:val="710"/>
    <w:link w:val="874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41" w:customStyle="1">
    <w:name w:val="Heading 5 Char"/>
    <w:basedOn w:val="710"/>
    <w:link w:val="875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2" w:customStyle="1">
    <w:name w:val="Heading 6 Char"/>
    <w:basedOn w:val="710"/>
    <w:link w:val="876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3" w:customStyle="1">
    <w:name w:val="Heading 7 Char"/>
    <w:basedOn w:val="710"/>
    <w:link w:val="877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4" w:customStyle="1">
    <w:name w:val="Heading 8 Char"/>
    <w:basedOn w:val="710"/>
    <w:link w:val="878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5" w:customStyle="1">
    <w:name w:val="Heading 9 Char"/>
    <w:basedOn w:val="710"/>
    <w:link w:val="879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46" w:customStyle="1">
    <w:name w:val="Название объекта1"/>
    <w:basedOn w:val="709"/>
    <w:next w:val="70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7" w:customStyle="1">
    <w:name w:val="Footer Char1"/>
    <w:link w:val="860"/>
    <w:uiPriority w:val="99"/>
  </w:style>
  <w:style w:type="table" w:styleId="74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endnote text"/>
    <w:basedOn w:val="709"/>
    <w:link w:val="855"/>
    <w:uiPriority w:val="99"/>
    <w:semiHidden/>
    <w:rPr>
      <w:sz w:val="20"/>
      <w:szCs w:val="20"/>
      <w:lang w:eastAsia="ru-RU"/>
    </w:rPr>
  </w:style>
  <w:style w:type="character" w:styleId="855" w:customStyle="1">
    <w:name w:val="Текст концевой сноски Знак"/>
    <w:basedOn w:val="710"/>
    <w:link w:val="854"/>
    <w:uiPriority w:val="99"/>
    <w:rPr>
      <w:rFonts w:cs="Times New Roman"/>
      <w:sz w:val="20"/>
    </w:rPr>
  </w:style>
  <w:style w:type="character" w:styleId="856">
    <w:name w:val="endnote reference"/>
    <w:basedOn w:val="710"/>
    <w:uiPriority w:val="99"/>
    <w:semiHidden/>
    <w:rPr>
      <w:rFonts w:cs="Times New Roman"/>
      <w:vertAlign w:val="superscript"/>
    </w:rPr>
  </w:style>
  <w:style w:type="paragraph" w:styleId="857">
    <w:name w:val="table of figures"/>
    <w:basedOn w:val="709"/>
    <w:next w:val="709"/>
    <w:uiPriority w:val="99"/>
  </w:style>
  <w:style w:type="paragraph" w:styleId="858" w:customStyle="1">
    <w:name w:val="Верхний колонтитул1"/>
    <w:basedOn w:val="709"/>
    <w:uiPriority w:val="99"/>
    <w:pPr>
      <w:tabs>
        <w:tab w:val="center" w:pos="7143" w:leader="none"/>
        <w:tab w:val="right" w:pos="14287" w:leader="none"/>
      </w:tabs>
    </w:pPr>
  </w:style>
  <w:style w:type="character" w:styleId="859" w:customStyle="1">
    <w:name w:val="Header Char"/>
    <w:basedOn w:val="710"/>
    <w:link w:val="890"/>
    <w:uiPriority w:val="99"/>
    <w:rPr>
      <w:rFonts w:cs="Times New Roman"/>
      <w:sz w:val="22"/>
      <w:szCs w:val="22"/>
      <w:lang w:val="ru-RU" w:bidi="ar-SA" w:eastAsia="en-US"/>
    </w:rPr>
  </w:style>
  <w:style w:type="paragraph" w:styleId="860" w:customStyle="1">
    <w:name w:val="Нижний колонтитул1"/>
    <w:basedOn w:val="709"/>
    <w:link w:val="747"/>
    <w:uiPriority w:val="99"/>
    <w:pPr>
      <w:tabs>
        <w:tab w:val="center" w:pos="7143" w:leader="none"/>
        <w:tab w:val="right" w:pos="14287" w:leader="none"/>
      </w:tabs>
    </w:pPr>
  </w:style>
  <w:style w:type="character" w:styleId="861" w:customStyle="1">
    <w:name w:val="Footer Char"/>
    <w:basedOn w:val="710"/>
    <w:link w:val="891"/>
    <w:uiPriority w:val="99"/>
    <w:rPr>
      <w:rFonts w:cs="Times New Roman"/>
      <w:sz w:val="22"/>
      <w:szCs w:val="22"/>
      <w:lang w:val="ru-RU" w:bidi="ar-SA" w:eastAsia="en-US"/>
    </w:rPr>
  </w:style>
  <w:style w:type="paragraph" w:styleId="862" w:customStyle="1">
    <w:name w:val="Заголовок 11"/>
    <w:basedOn w:val="946"/>
    <w:next w:val="946"/>
    <w:link w:val="907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3" w:customStyle="1">
    <w:name w:val="Заголовок 21"/>
    <w:basedOn w:val="946"/>
    <w:next w:val="946"/>
    <w:link w:val="908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4" w:customStyle="1">
    <w:name w:val="Заголовок 31"/>
    <w:basedOn w:val="946"/>
    <w:next w:val="946"/>
    <w:link w:val="909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5" w:customStyle="1">
    <w:name w:val="Заголовок 41"/>
    <w:basedOn w:val="946"/>
    <w:next w:val="946"/>
    <w:link w:val="910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6" w:customStyle="1">
    <w:name w:val="Заголовок 51"/>
    <w:link w:val="911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basedOn w:val="946"/>
    <w:next w:val="946"/>
    <w:link w:val="912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68" w:customStyle="1">
    <w:name w:val="Заголовок 71"/>
    <w:link w:val="913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link w:val="914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link w:val="915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71" w:customStyle="1">
    <w:name w:val="Заголовок 12"/>
    <w:link w:val="737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2" w:customStyle="1">
    <w:name w:val="Заголовок 22"/>
    <w:link w:val="738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3" w:customStyle="1">
    <w:name w:val="Заголовок 32"/>
    <w:link w:val="739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4" w:customStyle="1">
    <w:name w:val="Заголовок 42"/>
    <w:link w:val="740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5" w:customStyle="1">
    <w:name w:val="Заголовок 52"/>
    <w:link w:val="741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6" w:customStyle="1">
    <w:name w:val="Заголовок 62"/>
    <w:link w:val="742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7" w:customStyle="1">
    <w:name w:val="Заголовок 72"/>
    <w:link w:val="743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8" w:customStyle="1">
    <w:name w:val="Заголовок 82"/>
    <w:link w:val="744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9" w:customStyle="1">
    <w:name w:val="Заголовок 92"/>
    <w:link w:val="745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0">
    <w:name w:val="List Paragraph"/>
    <w:basedOn w:val="709"/>
    <w:qFormat/>
    <w:uiPriority w:val="99"/>
    <w:rPr>
      <w:lang w:val="uk-UA"/>
    </w:rPr>
    <w:pPr>
      <w:contextualSpacing w:val="true"/>
      <w:ind w:left="720"/>
    </w:pPr>
  </w:style>
  <w:style w:type="paragraph" w:styleId="881">
    <w:name w:val="No Spacing"/>
    <w:qFormat/>
    <w:uiPriority w:val="99"/>
    <w:rPr>
      <w:lang w:val="uk-UA" w:eastAsia="en-US"/>
    </w:rPr>
  </w:style>
  <w:style w:type="paragraph" w:styleId="882">
    <w:name w:val="Title"/>
    <w:basedOn w:val="709"/>
    <w:link w:val="916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3" w:customStyle="1">
    <w:name w:val="Title Char"/>
    <w:basedOn w:val="710"/>
    <w:uiPriority w:val="99"/>
    <w:rPr>
      <w:rFonts w:cs="Times New Roman"/>
      <w:sz w:val="48"/>
    </w:rPr>
  </w:style>
  <w:style w:type="paragraph" w:styleId="884">
    <w:name w:val="Subtitle"/>
    <w:basedOn w:val="709"/>
    <w:link w:val="917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5" w:customStyle="1">
    <w:name w:val="Subtitle Char"/>
    <w:basedOn w:val="710"/>
    <w:uiPriority w:val="99"/>
    <w:rPr>
      <w:rFonts w:cs="Times New Roman"/>
      <w:sz w:val="24"/>
    </w:rPr>
  </w:style>
  <w:style w:type="paragraph" w:styleId="886">
    <w:name w:val="Quote"/>
    <w:basedOn w:val="709"/>
    <w:link w:val="918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87" w:customStyle="1">
    <w:name w:val="Quote Char"/>
    <w:basedOn w:val="710"/>
    <w:uiPriority w:val="99"/>
    <w:rPr>
      <w:rFonts w:cs="Times New Roman"/>
      <w:i/>
    </w:rPr>
  </w:style>
  <w:style w:type="paragraph" w:styleId="888">
    <w:name w:val="Intense Quote"/>
    <w:basedOn w:val="709"/>
    <w:link w:val="919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9" w:customStyle="1">
    <w:name w:val="Intense Quote Char"/>
    <w:basedOn w:val="710"/>
    <w:uiPriority w:val="99"/>
    <w:rPr>
      <w:rFonts w:cs="Times New Roman"/>
      <w:i/>
    </w:rPr>
  </w:style>
  <w:style w:type="paragraph" w:styleId="890" w:customStyle="1">
    <w:name w:val="Верхний колонтитул1"/>
    <w:link w:val="859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1" w:customStyle="1">
    <w:name w:val="Нижний колонтитул1"/>
    <w:link w:val="861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2">
    <w:name w:val="Table Grid"/>
    <w:basedOn w:val="711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3">
    <w:name w:val="Hyperlink"/>
    <w:basedOn w:val="710"/>
    <w:uiPriority w:val="99"/>
    <w:rPr>
      <w:rFonts w:cs="Times New Roman"/>
      <w:color w:val="0000FF"/>
      <w:u w:val="single"/>
    </w:rPr>
  </w:style>
  <w:style w:type="paragraph" w:styleId="894">
    <w:name w:val="footnote text"/>
    <w:basedOn w:val="709"/>
    <w:link w:val="945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5" w:customStyle="1">
    <w:name w:val="Footnote Text Char"/>
    <w:basedOn w:val="710"/>
    <w:uiPriority w:val="99"/>
    <w:rPr>
      <w:rFonts w:cs="Times New Roman"/>
      <w:sz w:val="18"/>
    </w:rPr>
  </w:style>
  <w:style w:type="character" w:styleId="896">
    <w:name w:val="footnote reference"/>
    <w:basedOn w:val="710"/>
    <w:uiPriority w:val="99"/>
    <w:rPr>
      <w:rFonts w:cs="Times New Roman"/>
      <w:vertAlign w:val="superscript"/>
    </w:rPr>
  </w:style>
  <w:style w:type="paragraph" w:styleId="897">
    <w:name w:val="toc 1"/>
    <w:basedOn w:val="709"/>
    <w:uiPriority w:val="99"/>
    <w:rPr>
      <w:lang w:val="uk-UA"/>
    </w:rPr>
    <w:pPr>
      <w:spacing w:after="57"/>
    </w:pPr>
  </w:style>
  <w:style w:type="paragraph" w:styleId="898">
    <w:name w:val="toc 2"/>
    <w:basedOn w:val="709"/>
    <w:uiPriority w:val="99"/>
    <w:rPr>
      <w:lang w:val="uk-UA"/>
    </w:rPr>
    <w:pPr>
      <w:ind w:left="283"/>
      <w:spacing w:after="57"/>
    </w:pPr>
  </w:style>
  <w:style w:type="paragraph" w:styleId="899">
    <w:name w:val="toc 3"/>
    <w:basedOn w:val="709"/>
    <w:uiPriority w:val="99"/>
    <w:rPr>
      <w:lang w:val="uk-UA"/>
    </w:rPr>
    <w:pPr>
      <w:ind w:left="567"/>
      <w:spacing w:after="57"/>
    </w:pPr>
  </w:style>
  <w:style w:type="paragraph" w:styleId="900">
    <w:name w:val="toc 4"/>
    <w:basedOn w:val="709"/>
    <w:uiPriority w:val="99"/>
    <w:rPr>
      <w:lang w:val="uk-UA"/>
    </w:rPr>
    <w:pPr>
      <w:ind w:left="850"/>
      <w:spacing w:after="57"/>
    </w:pPr>
  </w:style>
  <w:style w:type="paragraph" w:styleId="901">
    <w:name w:val="toc 5"/>
    <w:basedOn w:val="709"/>
    <w:uiPriority w:val="99"/>
    <w:rPr>
      <w:lang w:val="uk-UA"/>
    </w:rPr>
    <w:pPr>
      <w:ind w:left="1134"/>
      <w:spacing w:after="57"/>
    </w:pPr>
  </w:style>
  <w:style w:type="paragraph" w:styleId="902">
    <w:name w:val="toc 6"/>
    <w:basedOn w:val="709"/>
    <w:uiPriority w:val="99"/>
    <w:rPr>
      <w:lang w:val="uk-UA"/>
    </w:rPr>
    <w:pPr>
      <w:ind w:left="1417"/>
      <w:spacing w:after="57"/>
    </w:pPr>
  </w:style>
  <w:style w:type="paragraph" w:styleId="903">
    <w:name w:val="toc 7"/>
    <w:basedOn w:val="709"/>
    <w:uiPriority w:val="99"/>
    <w:rPr>
      <w:lang w:val="uk-UA"/>
    </w:rPr>
    <w:pPr>
      <w:ind w:left="1701"/>
      <w:spacing w:after="57"/>
    </w:pPr>
  </w:style>
  <w:style w:type="paragraph" w:styleId="904">
    <w:name w:val="toc 8"/>
    <w:basedOn w:val="709"/>
    <w:uiPriority w:val="99"/>
    <w:rPr>
      <w:lang w:val="uk-UA"/>
    </w:rPr>
    <w:pPr>
      <w:ind w:left="1984"/>
      <w:spacing w:after="57"/>
    </w:pPr>
  </w:style>
  <w:style w:type="paragraph" w:styleId="905">
    <w:name w:val="toc 9"/>
    <w:basedOn w:val="709"/>
    <w:uiPriority w:val="99"/>
    <w:rPr>
      <w:lang w:val="uk-UA"/>
    </w:rPr>
    <w:pPr>
      <w:ind w:left="2268"/>
      <w:spacing w:after="57"/>
    </w:pPr>
  </w:style>
  <w:style w:type="paragraph" w:styleId="906">
    <w:name w:val="TOC Heading"/>
    <w:basedOn w:val="728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7" w:customStyle="1">
    <w:name w:val="Заголовок 1 Знак"/>
    <w:link w:val="862"/>
    <w:uiPriority w:val="99"/>
    <w:rPr>
      <w:rFonts w:ascii="Arial" w:hAnsi="Arial"/>
      <w:sz w:val="40"/>
    </w:rPr>
  </w:style>
  <w:style w:type="character" w:styleId="908" w:customStyle="1">
    <w:name w:val="Заголовок 2 Знак"/>
    <w:link w:val="863"/>
    <w:uiPriority w:val="99"/>
    <w:rPr>
      <w:rFonts w:ascii="Arial" w:hAnsi="Arial"/>
      <w:sz w:val="34"/>
    </w:rPr>
  </w:style>
  <w:style w:type="character" w:styleId="909" w:customStyle="1">
    <w:name w:val="Заголовок 3 Знак"/>
    <w:link w:val="864"/>
    <w:uiPriority w:val="99"/>
    <w:rPr>
      <w:rFonts w:ascii="Arial" w:hAnsi="Arial"/>
      <w:sz w:val="30"/>
    </w:rPr>
  </w:style>
  <w:style w:type="character" w:styleId="910" w:customStyle="1">
    <w:name w:val="Заголовок 4 Знак"/>
    <w:link w:val="865"/>
    <w:uiPriority w:val="99"/>
    <w:rPr>
      <w:rFonts w:ascii="Arial" w:hAnsi="Arial"/>
      <w:b/>
      <w:sz w:val="26"/>
    </w:rPr>
  </w:style>
  <w:style w:type="character" w:styleId="911" w:customStyle="1">
    <w:name w:val="Заголовок 5 Знак"/>
    <w:link w:val="866"/>
    <w:uiPriority w:val="99"/>
    <w:rPr>
      <w:rFonts w:ascii="Arial" w:hAnsi="Arial"/>
      <w:b/>
      <w:sz w:val="22"/>
    </w:rPr>
  </w:style>
  <w:style w:type="character" w:styleId="912" w:customStyle="1">
    <w:name w:val="Заголовок 6 Знак"/>
    <w:link w:val="867"/>
    <w:uiPriority w:val="99"/>
    <w:rPr>
      <w:rFonts w:ascii="Arial" w:hAnsi="Arial"/>
      <w:b/>
      <w:sz w:val="22"/>
    </w:rPr>
  </w:style>
  <w:style w:type="character" w:styleId="913" w:customStyle="1">
    <w:name w:val="Заголовок 7 Знак"/>
    <w:link w:val="868"/>
    <w:uiPriority w:val="99"/>
    <w:rPr>
      <w:rFonts w:ascii="Arial" w:hAnsi="Arial"/>
      <w:b/>
      <w:i/>
      <w:sz w:val="22"/>
    </w:rPr>
  </w:style>
  <w:style w:type="character" w:styleId="914" w:customStyle="1">
    <w:name w:val="Заголовок 8 Знак"/>
    <w:link w:val="869"/>
    <w:uiPriority w:val="99"/>
    <w:rPr>
      <w:rFonts w:ascii="Arial" w:hAnsi="Arial"/>
      <w:i/>
      <w:sz w:val="22"/>
    </w:rPr>
  </w:style>
  <w:style w:type="character" w:styleId="915" w:customStyle="1">
    <w:name w:val="Заголовок 9 Знак"/>
    <w:link w:val="870"/>
    <w:uiPriority w:val="99"/>
    <w:rPr>
      <w:rFonts w:ascii="Arial" w:hAnsi="Arial"/>
      <w:i/>
      <w:sz w:val="22"/>
    </w:rPr>
  </w:style>
  <w:style w:type="character" w:styleId="916" w:customStyle="1">
    <w:name w:val="Название Знак"/>
    <w:link w:val="882"/>
    <w:uiPriority w:val="99"/>
    <w:rPr>
      <w:sz w:val="48"/>
    </w:rPr>
  </w:style>
  <w:style w:type="character" w:styleId="917" w:customStyle="1">
    <w:name w:val="Подзаголовок Знак"/>
    <w:link w:val="884"/>
    <w:uiPriority w:val="99"/>
    <w:rPr>
      <w:sz w:val="24"/>
    </w:rPr>
  </w:style>
  <w:style w:type="character" w:styleId="918" w:customStyle="1">
    <w:name w:val="Цитата 2 Знак"/>
    <w:link w:val="886"/>
    <w:uiPriority w:val="99"/>
    <w:rPr>
      <w:i/>
      <w:sz w:val="22"/>
      <w:lang w:val="uk-UA" w:eastAsia="en-US"/>
    </w:rPr>
  </w:style>
  <w:style w:type="character" w:styleId="919" w:customStyle="1">
    <w:name w:val="Выделенная цитата Знак"/>
    <w:link w:val="888"/>
    <w:uiPriority w:val="99"/>
    <w:rPr>
      <w:i/>
      <w:sz w:val="22"/>
      <w:shd w:val="clear" w:fill="F2F2F2" w:color="auto"/>
      <w:lang w:val="uk-UA" w:eastAsia="en-US"/>
    </w:rPr>
  </w:style>
  <w:style w:type="paragraph" w:styleId="920" w:customStyle="1">
    <w:name w:val="Верхний колонтитул2"/>
    <w:link w:val="921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1" w:customStyle="1">
    <w:name w:val="Верхний колонтитул Знак"/>
    <w:link w:val="920"/>
    <w:uiPriority w:val="99"/>
    <w:rPr>
      <w:sz w:val="22"/>
      <w:lang w:val="uk-UA" w:eastAsia="en-US"/>
    </w:rPr>
  </w:style>
  <w:style w:type="paragraph" w:styleId="922" w:customStyle="1">
    <w:name w:val="Нижний колонтитул2"/>
    <w:link w:val="923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3" w:customStyle="1">
    <w:name w:val="Нижний колонтитул Знак"/>
    <w:link w:val="922"/>
    <w:uiPriority w:val="99"/>
    <w:rPr>
      <w:sz w:val="22"/>
      <w:lang w:val="uk-UA" w:eastAsia="en-US"/>
    </w:rPr>
  </w:style>
  <w:style w:type="table" w:styleId="924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5" w:customStyle="1">
    <w:name w:val="Текст сноски Знак"/>
    <w:link w:val="894"/>
    <w:uiPriority w:val="99"/>
    <w:semiHidden/>
    <w:rPr>
      <w:sz w:val="22"/>
    </w:rPr>
  </w:style>
  <w:style w:type="paragraph" w:styleId="946" w:customStyle="1">
    <w:name w:val="Звичайний"/>
    <w:uiPriority w:val="99"/>
    <w:rPr>
      <w:sz w:val="24"/>
      <w:szCs w:val="24"/>
    </w:rPr>
  </w:style>
  <w:style w:type="character" w:styleId="947" w:customStyle="1">
    <w:name w:val="Шрифт абзацу за промовчанням"/>
    <w:uiPriority w:val="99"/>
    <w:semiHidden/>
  </w:style>
  <w:style w:type="table" w:styleId="948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9" w:customStyle="1">
    <w:name w:val="Стандартний HTML"/>
    <w:basedOn w:val="946"/>
    <w:link w:val="959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0" w:customStyle="1">
    <w:name w:val="Знак Знак Знак Знак Знак Знак Знак"/>
    <w:basedOn w:val="946"/>
    <w:uiPriority w:val="99"/>
    <w:rPr>
      <w:rFonts w:ascii="Verdana" w:hAnsi="Verdana"/>
      <w:sz w:val="20"/>
      <w:szCs w:val="20"/>
      <w:lang w:val="en-US" w:eastAsia="en-US"/>
    </w:rPr>
  </w:style>
  <w:style w:type="paragraph" w:styleId="951">
    <w:name w:val="Plain Text"/>
    <w:basedOn w:val="946"/>
    <w:link w:val="952"/>
    <w:uiPriority w:val="99"/>
    <w:rPr>
      <w:rFonts w:ascii="Courier New" w:hAnsi="Courier New"/>
      <w:sz w:val="20"/>
      <w:szCs w:val="20"/>
      <w:lang w:val="uk-UA"/>
    </w:rPr>
  </w:style>
  <w:style w:type="character" w:styleId="952" w:customStyle="1">
    <w:name w:val="Текст Знак"/>
    <w:basedOn w:val="710"/>
    <w:link w:val="95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3" w:customStyle="1">
    <w:name w:val="Верх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character" w:styleId="954" w:customStyle="1">
    <w:name w:val="Номер сторінки"/>
    <w:basedOn w:val="947"/>
    <w:uiPriority w:val="99"/>
    <w:rPr>
      <w:rFonts w:cs="Times New Roman"/>
    </w:rPr>
  </w:style>
  <w:style w:type="table" w:styleId="955" w:customStyle="1">
    <w:name w:val="Сітка таблиці"/>
    <w:basedOn w:val="948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6" w:customStyle="1">
    <w:name w:val="Ниж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paragraph" w:styleId="957" w:customStyle="1">
    <w:name w:val="Основний текст з відступом 3"/>
    <w:basedOn w:val="946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8" w:customStyle="1">
    <w:name w:val="Основний текст з відступом"/>
    <w:basedOn w:val="946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9" w:customStyle="1">
    <w:name w:val="Стандартний HTML Знак"/>
    <w:link w:val="949"/>
    <w:uiPriority w:val="99"/>
    <w:rPr>
      <w:rFonts w:ascii="Courier New" w:hAnsi="Courier New"/>
      <w:lang w:val="ru-RU" w:eastAsia="ru-RU"/>
    </w:rPr>
  </w:style>
  <w:style w:type="paragraph" w:styleId="960" w:customStyle="1">
    <w:name w:val="Текст у виносці"/>
    <w:basedOn w:val="946"/>
    <w:link w:val="961"/>
    <w:uiPriority w:val="99"/>
    <w:rPr>
      <w:rFonts w:ascii="Segoe UI" w:hAnsi="Segoe UI"/>
      <w:sz w:val="18"/>
      <w:szCs w:val="20"/>
    </w:rPr>
  </w:style>
  <w:style w:type="character" w:styleId="961" w:customStyle="1">
    <w:name w:val="Текст у виносці Знак"/>
    <w:link w:val="960"/>
    <w:uiPriority w:val="99"/>
    <w:rPr>
      <w:rFonts w:ascii="Segoe UI" w:hAnsi="Segoe UI"/>
      <w:sz w:val="18"/>
      <w:lang w:val="ru-RU" w:eastAsia="ru-RU"/>
    </w:rPr>
  </w:style>
  <w:style w:type="character" w:styleId="962" w:customStyle="1">
    <w:name w:val="Виділення"/>
    <w:uiPriority w:val="99"/>
    <w:rPr>
      <w:i/>
    </w:rPr>
  </w:style>
  <w:style w:type="paragraph" w:styleId="963" w:customStyle="1">
    <w:name w:val="rvps1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4" w:customStyle="1">
    <w:name w:val="rvts23"/>
    <w:uiPriority w:val="99"/>
  </w:style>
  <w:style w:type="character" w:styleId="965" w:customStyle="1">
    <w:name w:val="rvts64"/>
    <w:uiPriority w:val="99"/>
  </w:style>
  <w:style w:type="paragraph" w:styleId="966" w:customStyle="1">
    <w:name w:val="rvps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7" w:customStyle="1">
    <w:name w:val="rvts9"/>
    <w:uiPriority w:val="99"/>
  </w:style>
  <w:style w:type="paragraph" w:styleId="968" w:customStyle="1">
    <w:name w:val="rvps6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9">
    <w:name w:val="Balloon Text"/>
    <w:basedOn w:val="709"/>
    <w:link w:val="970"/>
    <w:uiPriority w:val="99"/>
    <w:semiHidden/>
    <w:rPr>
      <w:rFonts w:ascii="Segoe UI" w:hAnsi="Segoe UI"/>
      <w:sz w:val="18"/>
      <w:szCs w:val="18"/>
      <w:lang w:eastAsia="ru-RU"/>
    </w:rPr>
  </w:style>
  <w:style w:type="character" w:styleId="970" w:customStyle="1">
    <w:name w:val="Текст выноски Знак"/>
    <w:basedOn w:val="710"/>
    <w:link w:val="969"/>
    <w:uiPriority w:val="99"/>
    <w:semiHidden/>
    <w:rPr>
      <w:rFonts w:ascii="Segoe UI" w:hAnsi="Segoe UI" w:cs="Times New Roman"/>
      <w:sz w:val="18"/>
    </w:rPr>
  </w:style>
  <w:style w:type="paragraph" w:styleId="971">
    <w:name w:val="Normal (Web)"/>
    <w:basedOn w:val="709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3CA1356-8679-4843-956D-BA17B0BC141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200A23F-E5C7-44B3-B684-59D3D3E78C5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8556E90-B3F7-4A7E-BF6B-BEA119CA57C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C412B90-6A0C-43B2-A234-843EAB9257A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DF1654B7-D590-48FC-B4FC-FA973740F4F5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2E0AEB68-C438-4CBE-B8F5-7BBA9DE4872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50</cp:revision>
  <dcterms:created xsi:type="dcterms:W3CDTF">2021-11-30T10:57:00Z</dcterms:created>
  <dcterms:modified xsi:type="dcterms:W3CDTF">2024-04-25T13:06:34Z</dcterms:modified>
</cp:coreProperties>
</file>