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85" w:rsidRDefault="00AA370E">
      <w:pPr>
        <w:ind w:left="62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Додаток 1</w:t>
      </w:r>
    </w:p>
    <w:p w:rsidR="00023C85" w:rsidRDefault="00AA370E">
      <w:pPr>
        <w:ind w:left="62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sz w:val="28"/>
          <w:szCs w:val="24"/>
        </w:rPr>
        <w:t xml:space="preserve">рішення виконавчого комітету Менської міської ради </w:t>
      </w:r>
    </w:p>
    <w:p w:rsidR="00023C85" w:rsidRDefault="00AA370E">
      <w:pPr>
        <w:ind w:left="623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</w:rPr>
        <w:t xml:space="preserve">24 квітня 2024 року № </w:t>
      </w:r>
      <w:r w:rsidR="000900D6">
        <w:rPr>
          <w:rFonts w:ascii="Times New Roman" w:hAnsi="Times New Roman" w:cs="Times New Roman"/>
          <w:sz w:val="28"/>
          <w:szCs w:val="24"/>
        </w:rPr>
        <w:t>78</w:t>
      </w:r>
      <w:bookmarkStart w:id="0" w:name="_GoBack"/>
      <w:bookmarkEnd w:id="0"/>
    </w:p>
    <w:p w:rsidR="00023C85" w:rsidRDefault="00023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C85" w:rsidRDefault="00AA3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водопостачання</w:t>
      </w:r>
    </w:p>
    <w:p w:rsidR="00023C85" w:rsidRDefault="00AA37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ТОВ «Менський комунальник»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949"/>
        <w:gridCol w:w="1984"/>
        <w:gridCol w:w="1701"/>
      </w:tblGrid>
      <w:tr w:rsidR="00023C85">
        <w:trPr>
          <w:trHeight w:val="525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Статті витрат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Водопостачання</w:t>
            </w:r>
          </w:p>
        </w:tc>
      </w:tr>
      <w:tr w:rsidR="00023C85">
        <w:trPr>
          <w:trHeight w:val="915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C85" w:rsidRDefault="00023C8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всього(грн.)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на 1м.куб. (грн.)</w:t>
            </w:r>
          </w:p>
        </w:tc>
      </w:tr>
      <w:tr w:rsidR="00023C85">
        <w:trPr>
          <w:trHeight w:val="61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1. Прямі матеріальні витрати,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807 783,92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4,20</w:t>
            </w:r>
          </w:p>
        </w:tc>
      </w:tr>
      <w:tr w:rsidR="00023C85">
        <w:trPr>
          <w:trHeight w:val="36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електроенергія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805 333,82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4,19</w:t>
            </w:r>
          </w:p>
        </w:tc>
      </w:tr>
      <w:tr w:rsidR="00023C85">
        <w:trPr>
          <w:trHeight w:val="40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інші прямі матеріальні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2 450,10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0,01</w:t>
            </w:r>
          </w:p>
        </w:tc>
      </w:tr>
      <w:tr w:rsidR="00023C85">
        <w:trPr>
          <w:trHeight w:val="61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2. Прямі витрати на оплату праці,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932 662,40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4,85</w:t>
            </w:r>
          </w:p>
        </w:tc>
      </w:tr>
      <w:tr w:rsidR="00023C85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3. Інші прямі витрати,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206 694,73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1,07</w:t>
            </w:r>
          </w:p>
        </w:tc>
      </w:tr>
      <w:tr w:rsidR="00023C85">
        <w:trPr>
          <w:trHeight w:val="54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205 185,73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1,07</w:t>
            </w:r>
          </w:p>
        </w:tc>
      </w:tr>
      <w:tr w:rsidR="00023C85">
        <w:trPr>
          <w:trHeight w:val="58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витрати на обслуговування засобів вимірювальної техніки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1 509,00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0,01</w:t>
            </w:r>
          </w:p>
        </w:tc>
      </w:tr>
      <w:tr w:rsidR="00023C85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4. Загальновиробничі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2 502 769,59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13,01</w:t>
            </w:r>
          </w:p>
        </w:tc>
      </w:tr>
      <w:tr w:rsidR="00023C85">
        <w:trPr>
          <w:trHeight w:val="45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5. Адміністративні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1 737 224,0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9,03</w:t>
            </w:r>
          </w:p>
        </w:tc>
      </w:tr>
      <w:tr w:rsidR="00023C85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6. Витрати на збут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,00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,00</w:t>
            </w:r>
          </w:p>
        </w:tc>
      </w:tr>
      <w:tr w:rsidR="00023C85">
        <w:trPr>
          <w:trHeight w:val="51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C85" w:rsidRDefault="00AA3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7. Усього витрати повної собівартості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6 187 134,71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32,17</w:t>
            </w:r>
          </w:p>
        </w:tc>
      </w:tr>
      <w:tr w:rsidR="00023C85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C85" w:rsidRDefault="00AA3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8. Плановий прибуток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247 485,39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1,29</w:t>
            </w:r>
          </w:p>
        </w:tc>
      </w:tr>
      <w:tr w:rsidR="00023C85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C85" w:rsidRDefault="00AA3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9. ПДВ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х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6,69</w:t>
            </w:r>
          </w:p>
        </w:tc>
      </w:tr>
      <w:tr w:rsidR="00023C85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C85" w:rsidRDefault="00AA3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10. Разом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х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40,15</w:t>
            </w:r>
          </w:p>
        </w:tc>
      </w:tr>
      <w:tr w:rsidR="00023C85">
        <w:trPr>
          <w:trHeight w:val="90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Тариф на централізоване водопостачання грн./м. куб. з ПДВ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40,15</w:t>
            </w:r>
          </w:p>
        </w:tc>
      </w:tr>
      <w:tr w:rsidR="00023C85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85" w:rsidRDefault="00AA370E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Обсяг реалізації, м. куб.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C85" w:rsidRDefault="00AA3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192 336,22</w:t>
            </w:r>
          </w:p>
        </w:tc>
      </w:tr>
    </w:tbl>
    <w:p w:rsidR="00023C85" w:rsidRDefault="00023C85">
      <w:pPr>
        <w:ind w:left="6521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023C85" w:rsidRDefault="00023C85">
      <w:pPr>
        <w:ind w:left="6521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023C85" w:rsidRDefault="00AA37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міжнародного</w:t>
      </w:r>
    </w:p>
    <w:p w:rsidR="00023C85" w:rsidRDefault="00AA3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співробітництва та економічного розвитку </w:t>
      </w:r>
    </w:p>
    <w:p w:rsidR="00023C85" w:rsidRDefault="00AA3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Сергій СКОРОХОД          </w:t>
      </w:r>
    </w:p>
    <w:sectPr w:rsidR="00023C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70E" w:rsidRDefault="00AA370E">
      <w:r>
        <w:separator/>
      </w:r>
    </w:p>
  </w:endnote>
  <w:endnote w:type="continuationSeparator" w:id="0">
    <w:p w:rsidR="00AA370E" w:rsidRDefault="00AA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85" w:rsidRDefault="00023C8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85" w:rsidRDefault="00023C8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70E" w:rsidRDefault="00AA370E">
      <w:r>
        <w:separator/>
      </w:r>
    </w:p>
  </w:footnote>
  <w:footnote w:type="continuationSeparator" w:id="0">
    <w:p w:rsidR="00AA370E" w:rsidRDefault="00AA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85" w:rsidRDefault="00AA370E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023C85" w:rsidRDefault="00023C8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85" w:rsidRDefault="00023C8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85"/>
    <w:rsid w:val="00023C85"/>
    <w:rsid w:val="000900D6"/>
    <w:rsid w:val="00A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2B39"/>
  <w15:docId w15:val="{2B0080AE-FCBB-4485-B2F6-61B7A119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 Знак"/>
    <w:basedOn w:val="a0"/>
    <w:link w:val="a6"/>
    <w:uiPriority w:val="10"/>
    <w:rPr>
      <w:sz w:val="48"/>
      <w:szCs w:val="48"/>
    </w:rPr>
  </w:style>
  <w:style w:type="character" w:customStyle="1" w:styleId="a7">
    <w:name w:val="Підзаголовок Знак"/>
    <w:basedOn w:val="a0"/>
    <w:link w:val="a8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>
    <w:name w:val="Table Grid"/>
    <w:basedOn w:val="a1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TY69CB6zvg00a+mYUssNy2jeQ==">AMUW2mWuFckTFRzpQ35ZFgSjQOhTR8g1UV/lnIk8o0Wa2FiwBObd7qMuTvSKxGjWZ5/ULnKxcrlmBBu/iXDtNREPpSxURvhglGFS9HFoyGUkEJoSlB6xkrRQFcx4zbVaPJy5guIhswIG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9FC9659-F3E0-4D5A-81E5-B2097D1E544C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08AF75-7807-49DB-B105-CAFA5E6BB66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6</cp:revision>
  <dcterms:created xsi:type="dcterms:W3CDTF">2024-04-15T11:33:00Z</dcterms:created>
  <dcterms:modified xsi:type="dcterms:W3CDTF">2024-04-24T15:50:00Z</dcterms:modified>
</cp:coreProperties>
</file>