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pStyle w:val="865"/>
        <w:ind w:firstLine="0"/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04 квітня 2024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року</w:t>
        <w:tab/>
        <w:t xml:space="preserve">м. Мена</w:t>
        <w:tab/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98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5"/>
        <w:ind w:right="5528" w:firstLine="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47 сесії Менської міської ради 8 скликання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65"/>
        <w:ind w:right="5528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65"/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cs="Times New Roman" w:eastAsia="Calibri"/>
          <w:sz w:val="28"/>
          <w:szCs w:val="28"/>
          <w:shd w:val="nil" w:color="000000"/>
        </w:rPr>
        <w:t xml:space="preserve">«Про </w:t>
      </w:r>
      <w:r>
        <w:rPr>
          <w:rFonts w:ascii="Times New Roman" w:hAnsi="Times New Roman" w:cs="Times New Roman" w:eastAsia="Calibri"/>
          <w:bCs/>
          <w:sz w:val="28"/>
          <w:szCs w:val="28"/>
          <w:shd w:val="nil" w:color="000000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ст.42, п.п. 5, 6 ст. 47, ст. 50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65"/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04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по 30 квітня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2024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47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Пленарне засідання 47 сесії Менської міської ради 8 скликання провести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25 квітня 2024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 10:00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приміщенні ... за адресою ..., вул. ....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новні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47 сесії Менської міської ради 8 скликання: </w:t>
      </w:r>
      <w:r>
        <w:rPr>
          <w:rFonts w:ascii="Times New Roman" w:hAnsi="Times New Roman" w:cs="Times New Roman"/>
          <w:sz w:val="28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вне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сення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змін </w:t>
      </w:r>
      <w:r>
        <w:rPr>
          <w:rFonts w:ascii="Times New Roman" w:hAnsi="Times New Roman" w:cs="Times New Roman"/>
          <w:sz w:val="28"/>
          <w:highlight w:val="none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о бюджету Менської міської територіальної громади на 2024 </w:t>
      </w:r>
      <w:r>
        <w:rPr>
          <w:rFonts w:ascii="Times New Roman" w:hAnsi="Times New Roman" w:cs="Times New Roman"/>
          <w:sz w:val="28"/>
          <w:lang w:eastAsia="uk-UA"/>
        </w:rPr>
        <w:t xml:space="preserve">рік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.</w:t>
      </w:r>
      <w:r>
        <w:rPr>
          <w:rFonts w:ascii="Times New Roman" w:hAnsi="Times New Roman" w:cs="Times New Roman"/>
          <w:highlight w:val="none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113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проєкту рішення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 А.П.Нерослик та керівники головних розпорядників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  <w:t xml:space="preserve">Про</w:t>
      </w:r>
      <w:r>
        <w:rPr>
          <w:rFonts w:ascii="Times New Roman" w:hAnsi="Times New Roman" w:cs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</w:t>
      </w:r>
      <w:r>
        <w:rPr>
          <w:rFonts w:ascii="Times New Roman" w:hAnsi="Times New Roman" w:cs="Times New Roman"/>
          <w:sz w:val="28"/>
          <w:lang w:eastAsia="uk-UA"/>
        </w:rPr>
        <w:t xml:space="preserve">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>
        <w:rPr>
          <w:rFonts w:ascii="Times New Roman" w:hAnsi="Times New Roman" w:cs="Times New Roman"/>
          <w:sz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 xml:space="preserve">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меж 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>
        <w:rPr>
          <w:rFonts w:ascii="Times New Roman" w:hAnsi="Times New Roman" w:cs="Times New Roman"/>
          <w:sz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/>
          <w:sz w:val="28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встановлення </w:t>
      </w:r>
      <w:r>
        <w:rPr>
          <w:rFonts w:ascii="Times New Roman" w:hAnsi="Times New Roman" w:cs="Times New Roman"/>
          <w:sz w:val="28"/>
        </w:rPr>
        <w:t xml:space="preserve">(</w:t>
      </w:r>
      <w:r>
        <w:rPr>
          <w:rFonts w:ascii="Times New Roman" w:hAnsi="Times New Roman" w:cs="Times New Roman"/>
          <w:sz w:val="28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 господарських будівель і споруд.</w:t>
      </w:r>
      <w:r>
        <w:rPr>
          <w:rFonts w:ascii="Times New Roman" w:hAnsi="Times New Roman" w:cs="Times New Roman"/>
          <w:sz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  <w:lang w:eastAsia="uk-UA"/>
        </w:rPr>
        <w:t xml:space="preserve">зміни </w:t>
      </w:r>
      <w:r>
        <w:rPr>
          <w:rFonts w:ascii="Times New Roman" w:hAnsi="Times New Roman" w:cs="Times New Roman"/>
          <w:sz w:val="28"/>
        </w:rPr>
        <w:t xml:space="preserve">її цільового призначення громадянам.</w:t>
      </w:r>
      <w:r>
        <w:rPr>
          <w:rFonts w:ascii="Times New Roman" w:hAnsi="Times New Roman" w:cs="Times New Roman"/>
          <w:sz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/>
          <w:sz w:val="28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</w:rPr>
        <w:t xml:space="preserve">Про включення нерухомого майна до переліку об'єктів комунальної власності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Менської </w:t>
      </w:r>
      <w:r>
        <w:rPr>
          <w:rFonts w:ascii="Times New Roman" w:hAnsi="Times New Roman" w:cs="Times New Roman"/>
          <w:sz w:val="28"/>
          <w:szCs w:val="28"/>
        </w:rPr>
        <w:t xml:space="preserve">міської територіальної громади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проєкту рішення є начальник юридичного відділу  Менської міської ради Т.І. Марцева та перший заступник міського голови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highlight w:val="none"/>
          <w:lang w:eastAsia="uk-UA"/>
        </w:rPr>
        <w:t xml:space="preserve">О.Л.Небера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</w:rPr>
        <w:t xml:space="preserve">Про включення нерухомого майна  до переліку об'єктів комунальної </w:t>
      </w:r>
      <w:r>
        <w:rPr>
          <w:rFonts w:ascii="Times New Roman" w:hAnsi="Times New Roman" w:cs="Times New Roman"/>
          <w:sz w:val="28"/>
          <w:szCs w:val="28"/>
        </w:rPr>
        <w:t xml:space="preserve">власності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 та закріплення на праві оперативного управління за закладами охорони здоров'я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проєкту рішення є начальник юридичного відділу  Менської міської ради Т.І. Марцева та перший заступник міського голови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highlight w:val="none"/>
          <w:lang w:eastAsia="uk-UA"/>
        </w:rPr>
        <w:t xml:space="preserve">О.Л.Небера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</w:rPr>
        <w:t xml:space="preserve">Інші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питання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highlight w:val="none"/>
          <w:lang w:eastAsia="uk-UA"/>
        </w:rPr>
        <w:t xml:space="preserve">О.Л.Небера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Інші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розгляд сесії згідно Регламенту ради.</w:t>
      </w:r>
      <w:r>
        <w:rPr>
          <w:rFonts w:ascii="Times New Roman" w:hAnsi="Times New Roman" w:cs="Times New Roman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color w:val="000000"/>
          <w:highlight w:val="none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секторів, керівники комунальних підприємств, установ Менської міської ради</w:t>
      </w:r>
      <w:r>
        <w:rPr>
          <w:rFonts w:ascii="Times New Roman" w:hAnsi="Times New Roman" w:cs="Times New Roman" w:eastAsia="Times New Roman"/>
          <w:color w:val="000000"/>
          <w:highlight w:val="none"/>
          <w:lang w:eastAsia="uk-UA"/>
        </w:rPr>
      </w:r>
      <w:r/>
    </w:p>
    <w:p>
      <w:pPr>
        <w:contextualSpacing w:val="true"/>
        <w:ind w:left="0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47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rFonts w:ascii="Times New Roman" w:hAnsi="Times New Roman" w:cs="Times New Roman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47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 w:firstLine="0"/>
        <w:jc w:val="both"/>
        <w:spacing w:lineRule="auto" w:line="240" w:after="0" w:afterAutospacing="0" w:before="0" w:beforeAutospacing="0"/>
        <w:tabs>
          <w:tab w:val="left" w:pos="850" w:leader="none"/>
          <w:tab w:val="left" w:pos="6520" w:leader="none"/>
          <w:tab w:val="left" w:pos="680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12</cp:revision>
  <dcterms:modified xsi:type="dcterms:W3CDTF">2024-04-05T13:31:17Z</dcterms:modified>
</cp:coreProperties>
</file>