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FF2" w:rsidRDefault="00436FF2">
      <w:pPr>
        <w:widowControl w:val="0"/>
        <w:jc w:val="center"/>
        <w:rPr>
          <w:rFonts w:eastAsia="Lucida Sans Unicode"/>
          <w:sz w:val="28"/>
          <w:szCs w:val="28"/>
          <w:lang w:eastAsia="hi-IN" w:bidi="hi-IN"/>
        </w:rPr>
      </w:pPr>
    </w:p>
    <w:p w:rsidR="00436FF2" w:rsidRDefault="00C70525">
      <w:pPr>
        <w:widowControl w:val="0"/>
        <w:jc w:val="center"/>
        <w:rPr>
          <w:rFonts w:eastAsia="Lucida Sans Unicode" w:cs="Mangal"/>
          <w:b/>
          <w:color w:val="000000"/>
          <w:sz w:val="28"/>
          <w:szCs w:val="28"/>
          <w:lang w:eastAsia="zh-CN" w:bidi="ar-SA"/>
        </w:rPr>
      </w:pPr>
      <w:r>
        <w:rPr>
          <w:rFonts w:eastAsia="Lucida Sans Unicode" w:cs="Mangal"/>
          <w:b/>
          <w:color w:val="000000"/>
          <w:sz w:val="28"/>
          <w:szCs w:val="28"/>
          <w:lang w:eastAsia="hi-IN" w:bidi="hi-IN"/>
        </w:rPr>
        <w:t>МЕНСЬКА МІСЬКА РАДА</w:t>
      </w:r>
    </w:p>
    <w:p w:rsidR="00436FF2" w:rsidRDefault="00436FF2">
      <w:pPr>
        <w:widowControl w:val="0"/>
        <w:jc w:val="center"/>
        <w:rPr>
          <w:rFonts w:eastAsia="Lucida Sans Unicode" w:cs="Mangal"/>
          <w:b/>
          <w:color w:val="000000"/>
          <w:sz w:val="16"/>
          <w:szCs w:val="28"/>
        </w:rPr>
      </w:pPr>
    </w:p>
    <w:p w:rsidR="00436FF2" w:rsidRDefault="00C70525">
      <w:pPr>
        <w:widowControl w:val="0"/>
        <w:jc w:val="center"/>
        <w:rPr>
          <w:rFonts w:eastAsia="Lucida Sans Unicode" w:cs="Mangal"/>
          <w:b/>
          <w:color w:val="000000"/>
          <w:sz w:val="28"/>
          <w:szCs w:val="28"/>
          <w:lang w:eastAsia="zh-CN" w:bidi="ar-SA"/>
        </w:rPr>
      </w:pPr>
      <w:r>
        <w:rPr>
          <w:rFonts w:eastAsia="Lucida Sans Unicode" w:cs="Mangal"/>
          <w:b/>
          <w:color w:val="000000"/>
          <w:sz w:val="28"/>
          <w:szCs w:val="28"/>
          <w:lang w:eastAsia="hi-IN" w:bidi="hi-IN"/>
        </w:rPr>
        <w:t>ВИКОНАВЧИЙ КОМІТЕТ</w:t>
      </w:r>
    </w:p>
    <w:p w:rsidR="00436FF2" w:rsidRDefault="00C70525">
      <w:pPr>
        <w:widowControl w:val="0"/>
        <w:rPr>
          <w:rFonts w:eastAsia="Lucida Sans Unicode" w:cs="Mangal"/>
          <w:b/>
          <w:color w:val="000000"/>
          <w:sz w:val="28"/>
          <w:szCs w:val="28"/>
          <w:lang w:eastAsia="hi-IN" w:bidi="hi-IN"/>
        </w:rPr>
      </w:pPr>
      <w:r>
        <w:rPr>
          <w:rFonts w:eastAsia="Lucida Sans Unicode" w:cs="Mangal"/>
          <w:b/>
          <w:color w:val="000000"/>
          <w:sz w:val="28"/>
          <w:szCs w:val="28"/>
          <w:lang w:eastAsia="hi-IN" w:bidi="hi-IN"/>
        </w:rPr>
        <w:t xml:space="preserve">                                               </w:t>
      </w:r>
      <w:r w:rsidR="00B31604">
        <w:rPr>
          <w:rFonts w:eastAsia="Lucida Sans Unicode" w:cs="Mangal"/>
          <w:b/>
          <w:color w:val="000000"/>
          <w:sz w:val="28"/>
          <w:szCs w:val="28"/>
          <w:lang w:eastAsia="hi-IN" w:bidi="hi-IN"/>
        </w:rPr>
        <w:t xml:space="preserve">          </w:t>
      </w:r>
      <w:r>
        <w:rPr>
          <w:rFonts w:eastAsia="Lucida Sans Unicode" w:cs="Mangal"/>
          <w:b/>
          <w:color w:val="000000"/>
          <w:sz w:val="28"/>
          <w:szCs w:val="28"/>
          <w:lang w:eastAsia="hi-IN" w:bidi="hi-IN"/>
        </w:rPr>
        <w:t>РІШЕННЯ</w:t>
      </w:r>
    </w:p>
    <w:p w:rsidR="00436FF2" w:rsidRDefault="00436FF2">
      <w:pPr>
        <w:widowControl w:val="0"/>
        <w:rPr>
          <w:rFonts w:eastAsia="Lucida Sans Unicode"/>
          <w:b/>
          <w:sz w:val="28"/>
          <w:szCs w:val="28"/>
          <w:lang w:eastAsia="hi-IN" w:bidi="hi-IN"/>
        </w:rPr>
      </w:pPr>
    </w:p>
    <w:p w:rsidR="00436FF2" w:rsidRDefault="005D7DE7">
      <w:pPr>
        <w:widowControl w:val="0"/>
        <w:tabs>
          <w:tab w:val="left" w:pos="709"/>
          <w:tab w:val="left" w:pos="4253"/>
          <w:tab w:val="left" w:pos="7088"/>
        </w:tabs>
        <w:rPr>
          <w:rFonts w:eastAsia="Lucida Sans Unicode"/>
          <w:sz w:val="28"/>
          <w:szCs w:val="28"/>
          <w:lang w:eastAsia="hi-IN" w:bidi="hi-IN"/>
        </w:rPr>
      </w:pPr>
      <w:r>
        <w:rPr>
          <w:rFonts w:eastAsia="Lucida Sans Unicode"/>
          <w:sz w:val="28"/>
          <w:szCs w:val="28"/>
          <w:lang w:eastAsia="hi-IN" w:bidi="hi-IN"/>
        </w:rPr>
        <w:t xml:space="preserve">27 </w:t>
      </w:r>
      <w:r w:rsidR="00C70525">
        <w:rPr>
          <w:rFonts w:eastAsia="Lucida Sans Unicode"/>
          <w:sz w:val="28"/>
          <w:szCs w:val="28"/>
          <w:lang w:eastAsia="hi-IN" w:bidi="hi-IN"/>
        </w:rPr>
        <w:t xml:space="preserve">березня 2024 року                     </w:t>
      </w:r>
      <w:r w:rsidR="00F4767B">
        <w:rPr>
          <w:rFonts w:eastAsia="Lucida Sans Unicode"/>
          <w:sz w:val="28"/>
          <w:szCs w:val="28"/>
          <w:lang w:eastAsia="hi-IN" w:bidi="hi-IN"/>
        </w:rPr>
        <w:t xml:space="preserve">      </w:t>
      </w:r>
      <w:r w:rsidR="00C70525">
        <w:rPr>
          <w:rFonts w:eastAsia="Lucida Sans Unicode"/>
          <w:sz w:val="28"/>
          <w:szCs w:val="28"/>
          <w:lang w:eastAsia="hi-IN" w:bidi="hi-IN"/>
        </w:rPr>
        <w:t xml:space="preserve">м. </w:t>
      </w:r>
      <w:proofErr w:type="spellStart"/>
      <w:r w:rsidR="00C70525">
        <w:rPr>
          <w:rFonts w:eastAsia="Lucida Sans Unicode"/>
          <w:sz w:val="28"/>
          <w:szCs w:val="28"/>
          <w:lang w:eastAsia="hi-IN" w:bidi="hi-IN"/>
        </w:rPr>
        <w:t>Мена</w:t>
      </w:r>
      <w:proofErr w:type="spellEnd"/>
      <w:r w:rsidR="00C70525">
        <w:rPr>
          <w:rFonts w:eastAsia="Lucida Sans Unicode"/>
          <w:sz w:val="28"/>
          <w:szCs w:val="28"/>
          <w:lang w:eastAsia="hi-IN" w:bidi="hi-IN"/>
        </w:rPr>
        <w:t xml:space="preserve">     </w:t>
      </w:r>
      <w:r w:rsidR="00F4767B">
        <w:rPr>
          <w:rFonts w:eastAsia="Lucida Sans Unicode"/>
          <w:sz w:val="28"/>
          <w:szCs w:val="28"/>
          <w:lang w:eastAsia="hi-IN" w:bidi="hi-IN"/>
        </w:rPr>
        <w:t xml:space="preserve">                          № 62</w:t>
      </w:r>
    </w:p>
    <w:p w:rsidR="00436FF2" w:rsidRDefault="00436FF2">
      <w:pPr>
        <w:widowControl w:val="0"/>
        <w:rPr>
          <w:b/>
          <w:sz w:val="28"/>
          <w:szCs w:val="28"/>
          <w:lang w:eastAsia="hi-IN" w:bidi="hi-IN"/>
        </w:rPr>
      </w:pPr>
    </w:p>
    <w:p w:rsidR="00436FF2" w:rsidRDefault="00C70525">
      <w:pPr>
        <w:widowControl w:val="0"/>
        <w:ind w:right="5528"/>
        <w:jc w:val="both"/>
        <w:rPr>
          <w:b/>
          <w:sz w:val="28"/>
          <w:szCs w:val="28"/>
          <w:lang w:eastAsia="hi-IN" w:bidi="hi-IN"/>
        </w:rPr>
      </w:pPr>
      <w:r>
        <w:rPr>
          <w:b/>
          <w:sz w:val="28"/>
          <w:szCs w:val="28"/>
          <w:lang w:eastAsia="hi-IN" w:bidi="hi-IN"/>
        </w:rPr>
        <w:t>Про внесення змін до рішення виконавчого комітету Менської міської ради від 27 червня 2023 року № 157</w:t>
      </w:r>
    </w:p>
    <w:p w:rsidR="00436FF2" w:rsidRDefault="00436FF2">
      <w:pPr>
        <w:widowControl w:val="0"/>
        <w:ind w:firstLine="907"/>
        <w:jc w:val="both"/>
        <w:rPr>
          <w:sz w:val="28"/>
          <w:szCs w:val="28"/>
          <w:lang w:eastAsia="hi-IN" w:bidi="hi-IN"/>
        </w:rPr>
      </w:pPr>
    </w:p>
    <w:p w:rsidR="00436FF2" w:rsidRDefault="00C70525">
      <w:pPr>
        <w:ind w:firstLine="708"/>
        <w:jc w:val="both"/>
        <w:rPr>
          <w:sz w:val="28"/>
          <w:szCs w:val="28"/>
          <w:lang w:eastAsia="it-IT"/>
        </w:rPr>
      </w:pPr>
      <w:r>
        <w:rPr>
          <w:sz w:val="28"/>
          <w:szCs w:val="28"/>
        </w:rPr>
        <w:t>З метою упорядкування питань обліку музейних експонатів та враховуючи, що гармата ЗіС-2, 57 мм, зразка 1941 року має історичну цінність та є предметом Другої світової війни і повинна бути включена до музейного фонду України</w:t>
      </w:r>
      <w:r>
        <w:rPr>
          <w:sz w:val="28"/>
          <w:szCs w:val="28"/>
          <w:lang w:eastAsia="hi-IN" w:bidi="hi-IN"/>
        </w:rPr>
        <w:t>,</w:t>
      </w:r>
      <w:r>
        <w:rPr>
          <w:sz w:val="28"/>
          <w:szCs w:val="28"/>
          <w:lang w:eastAsia="ru-RU"/>
        </w:rPr>
        <w:t xml:space="preserve"> керуючись ст.31 Закону України «Про місцеве самоврядування в Україні», виконавчий комітет Менської  міської ради</w:t>
      </w:r>
    </w:p>
    <w:p w:rsidR="00436FF2" w:rsidRDefault="00C70525">
      <w:pPr>
        <w:rPr>
          <w:sz w:val="28"/>
          <w:szCs w:val="28"/>
          <w:lang w:eastAsia="ru-RU"/>
        </w:rPr>
      </w:pPr>
      <w:r>
        <w:rPr>
          <w:sz w:val="28"/>
          <w:szCs w:val="28"/>
          <w:lang w:eastAsia="ru-RU"/>
        </w:rPr>
        <w:t>ВИРІШИВ:</w:t>
      </w:r>
    </w:p>
    <w:p w:rsidR="00436FF2" w:rsidRDefault="00C70525">
      <w:pPr>
        <w:pStyle w:val="a7"/>
        <w:widowControl w:val="0"/>
        <w:numPr>
          <w:ilvl w:val="0"/>
          <w:numId w:val="1"/>
        </w:numPr>
        <w:tabs>
          <w:tab w:val="left" w:pos="709"/>
        </w:tabs>
        <w:ind w:left="0" w:firstLine="675"/>
        <w:jc w:val="both"/>
        <w:rPr>
          <w:sz w:val="28"/>
          <w:szCs w:val="28"/>
          <w:lang w:eastAsia="hi-IN" w:bidi="hi-IN"/>
        </w:rPr>
      </w:pPr>
      <w:proofErr w:type="spellStart"/>
      <w:r>
        <w:rPr>
          <w:sz w:val="28"/>
          <w:szCs w:val="28"/>
        </w:rPr>
        <w:t>Внести</w:t>
      </w:r>
      <w:proofErr w:type="spellEnd"/>
      <w:r>
        <w:rPr>
          <w:sz w:val="28"/>
          <w:szCs w:val="28"/>
        </w:rPr>
        <w:t xml:space="preserve"> зміни до рішення виконавчого комітету Менської міської ради від 27 червня 2023 року №157 “Про перенесення гармати”, виклавши пункт 3 в наступній редакції:     </w:t>
      </w:r>
    </w:p>
    <w:p w:rsidR="00436FF2" w:rsidRDefault="00C70525">
      <w:pPr>
        <w:pBdr>
          <w:top w:val="none" w:sz="4" w:space="0" w:color="000000"/>
          <w:left w:val="none" w:sz="4" w:space="0" w:color="000000"/>
          <w:bottom w:val="none" w:sz="4" w:space="0" w:color="000000"/>
          <w:right w:val="none" w:sz="4" w:space="0" w:color="000000"/>
        </w:pBdr>
        <w:ind w:firstLine="720"/>
        <w:jc w:val="both"/>
        <w:rPr>
          <w:szCs w:val="28"/>
        </w:rPr>
      </w:pPr>
      <w:r>
        <w:rPr>
          <w:color w:val="000000"/>
          <w:sz w:val="28"/>
        </w:rPr>
        <w:t xml:space="preserve">“3. Після перенесення </w:t>
      </w:r>
      <w:r>
        <w:rPr>
          <w:sz w:val="28"/>
          <w:szCs w:val="28"/>
        </w:rPr>
        <w:t xml:space="preserve">гармати ЗіС-2, 57 мм, зразка 1941 року,  </w:t>
      </w:r>
      <w:r>
        <w:rPr>
          <w:color w:val="000000"/>
          <w:sz w:val="28"/>
        </w:rPr>
        <w:t>комунальному закладу “Менський краєзнавчий музей імені В.Ф. Покотила” Менської міської ради Менського району Чернігівської області забезпечити належний облік гармати як об’єкту музейного фонду комунального закладу “Менський краєзнавчий музей імені В.Ф. Покотила”.</w:t>
      </w:r>
    </w:p>
    <w:p w:rsidR="00436FF2" w:rsidRDefault="00C70525">
      <w:pPr>
        <w:widowControl w:val="0"/>
        <w:tabs>
          <w:tab w:val="left" w:pos="709"/>
        </w:tabs>
        <w:jc w:val="both"/>
        <w:rPr>
          <w:sz w:val="28"/>
          <w:szCs w:val="28"/>
          <w:lang w:eastAsia="hi-IN" w:bidi="hi-IN"/>
        </w:rPr>
      </w:pPr>
      <w:r>
        <w:rPr>
          <w:sz w:val="28"/>
          <w:szCs w:val="28"/>
        </w:rPr>
        <w:t xml:space="preserve">  </w:t>
      </w:r>
      <w:r>
        <w:rPr>
          <w:sz w:val="28"/>
          <w:szCs w:val="28"/>
          <w:lang w:eastAsia="hi-IN" w:bidi="hi-IN"/>
        </w:rPr>
        <w:tab/>
        <w:t xml:space="preserve">2. Контроль за виконанням даного рішення покласти на заступника </w:t>
      </w:r>
      <w:bookmarkStart w:id="0" w:name="_GoBack"/>
      <w:bookmarkEnd w:id="0"/>
      <w:r>
        <w:rPr>
          <w:sz w:val="28"/>
          <w:szCs w:val="28"/>
          <w:lang w:eastAsia="hi-IN" w:bidi="hi-IN"/>
        </w:rPr>
        <w:t>міського голови з питань діяльності виконавчих органів ради Прищепу В.В.</w:t>
      </w:r>
    </w:p>
    <w:p w:rsidR="00436FF2" w:rsidRDefault="00436FF2">
      <w:pPr>
        <w:widowControl w:val="0"/>
        <w:rPr>
          <w:b/>
          <w:sz w:val="28"/>
          <w:szCs w:val="28"/>
          <w:lang w:eastAsia="hi-IN" w:bidi="hi-IN"/>
        </w:rPr>
      </w:pPr>
    </w:p>
    <w:p w:rsidR="00436FF2" w:rsidRDefault="00436FF2">
      <w:pPr>
        <w:widowControl w:val="0"/>
        <w:rPr>
          <w:b/>
          <w:sz w:val="28"/>
          <w:szCs w:val="28"/>
          <w:lang w:eastAsia="hi-IN" w:bidi="hi-IN"/>
        </w:rPr>
      </w:pPr>
    </w:p>
    <w:p w:rsidR="00436FF2" w:rsidRDefault="00C70525">
      <w:pPr>
        <w:widowControl w:val="0"/>
        <w:tabs>
          <w:tab w:val="left" w:pos="6520"/>
        </w:tabs>
        <w:rPr>
          <w:rFonts w:cs="Mangal"/>
          <w:sz w:val="28"/>
          <w:szCs w:val="28"/>
          <w:lang w:eastAsia="hi-IN" w:bidi="hi-IN"/>
        </w:rPr>
      </w:pPr>
      <w:r>
        <w:rPr>
          <w:sz w:val="28"/>
          <w:szCs w:val="28"/>
          <w:lang w:eastAsia="hi-IN" w:bidi="hi-IN"/>
        </w:rPr>
        <w:t>Секретар ради</w:t>
      </w:r>
      <w:r>
        <w:rPr>
          <w:sz w:val="28"/>
          <w:szCs w:val="28"/>
          <w:lang w:eastAsia="hi-IN" w:bidi="hi-IN"/>
        </w:rPr>
        <w:tab/>
        <w:t>Юрій СТАЛЬНИЧЕНКО</w:t>
      </w:r>
    </w:p>
    <w:sectPr w:rsidR="00436FF2" w:rsidSect="00DD4D78">
      <w:headerReference w:type="default" r:id="rId9"/>
      <w:pgSz w:w="11906" w:h="16838"/>
      <w:pgMar w:top="1134" w:right="567" w:bottom="1134" w:left="1701" w:header="28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B66" w:rsidRDefault="004A4B66">
      <w:r>
        <w:separator/>
      </w:r>
    </w:p>
  </w:endnote>
  <w:endnote w:type="continuationSeparator" w:id="0">
    <w:p w:rsidR="004A4B66" w:rsidRDefault="004A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B66" w:rsidRDefault="004A4B66">
      <w:r>
        <w:separator/>
      </w:r>
    </w:p>
  </w:footnote>
  <w:footnote w:type="continuationSeparator" w:id="0">
    <w:p w:rsidR="004A4B66" w:rsidRDefault="004A4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F2" w:rsidRDefault="00C70525">
    <w:pPr>
      <w:pStyle w:val="af2"/>
      <w:jc w:val="center"/>
    </w:pPr>
    <w:r>
      <w:rPr>
        <w:noProof/>
        <w:lang w:eastAsia="uk-UA" w:bidi="ar-SA"/>
      </w:rPr>
      <mc:AlternateContent>
        <mc:Choice Requires="wpg">
          <w:drawing>
            <wp:inline distT="0" distB="0" distL="0" distR="0">
              <wp:extent cx="434340" cy="6096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stretch/>
                    </pic:blipFill>
                    <pic:spPr bwMode="auto">
                      <a:xfrm>
                        <a:off x="0" y="0"/>
                        <a:ext cx="434340" cy="6096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17222"/>
    <w:multiLevelType w:val="hybridMultilevel"/>
    <w:tmpl w:val="A9E65A0E"/>
    <w:lvl w:ilvl="0" w:tplc="55D8C8F8">
      <w:start w:val="1"/>
      <w:numFmt w:val="decimal"/>
      <w:lvlText w:val="%1."/>
      <w:lvlJc w:val="left"/>
      <w:pPr>
        <w:tabs>
          <w:tab w:val="num" w:pos="720"/>
        </w:tabs>
        <w:ind w:left="720" w:hanging="360"/>
      </w:pPr>
    </w:lvl>
    <w:lvl w:ilvl="1" w:tplc="8CA4D644">
      <w:start w:val="1"/>
      <w:numFmt w:val="decimal"/>
      <w:lvlText w:val="%2."/>
      <w:lvlJc w:val="left"/>
      <w:pPr>
        <w:tabs>
          <w:tab w:val="num" w:pos="1440"/>
        </w:tabs>
        <w:ind w:left="1440" w:hanging="360"/>
      </w:pPr>
    </w:lvl>
    <w:lvl w:ilvl="2" w:tplc="8C1463D0">
      <w:start w:val="1"/>
      <w:numFmt w:val="decimal"/>
      <w:lvlText w:val="%3."/>
      <w:lvlJc w:val="left"/>
      <w:pPr>
        <w:tabs>
          <w:tab w:val="num" w:pos="2160"/>
        </w:tabs>
        <w:ind w:left="2160" w:hanging="360"/>
      </w:pPr>
    </w:lvl>
    <w:lvl w:ilvl="3" w:tplc="B4CCA7D8">
      <w:start w:val="1"/>
      <w:numFmt w:val="decimal"/>
      <w:lvlText w:val="%4."/>
      <w:lvlJc w:val="left"/>
      <w:pPr>
        <w:tabs>
          <w:tab w:val="num" w:pos="2880"/>
        </w:tabs>
        <w:ind w:left="2880" w:hanging="360"/>
      </w:pPr>
    </w:lvl>
    <w:lvl w:ilvl="4" w:tplc="A2D40EF8">
      <w:start w:val="1"/>
      <w:numFmt w:val="decimal"/>
      <w:lvlText w:val="%5."/>
      <w:lvlJc w:val="left"/>
      <w:pPr>
        <w:tabs>
          <w:tab w:val="num" w:pos="3600"/>
        </w:tabs>
        <w:ind w:left="3600" w:hanging="360"/>
      </w:pPr>
    </w:lvl>
    <w:lvl w:ilvl="5" w:tplc="961ADE90">
      <w:start w:val="1"/>
      <w:numFmt w:val="decimal"/>
      <w:lvlText w:val="%6."/>
      <w:lvlJc w:val="left"/>
      <w:pPr>
        <w:tabs>
          <w:tab w:val="num" w:pos="4320"/>
        </w:tabs>
        <w:ind w:left="4320" w:hanging="360"/>
      </w:pPr>
    </w:lvl>
    <w:lvl w:ilvl="6" w:tplc="F4621F68">
      <w:start w:val="1"/>
      <w:numFmt w:val="decimal"/>
      <w:lvlText w:val="%7."/>
      <w:lvlJc w:val="left"/>
      <w:pPr>
        <w:tabs>
          <w:tab w:val="num" w:pos="5040"/>
        </w:tabs>
        <w:ind w:left="5040" w:hanging="360"/>
      </w:pPr>
    </w:lvl>
    <w:lvl w:ilvl="7" w:tplc="63D42648">
      <w:start w:val="1"/>
      <w:numFmt w:val="decimal"/>
      <w:lvlText w:val="%8."/>
      <w:lvlJc w:val="left"/>
      <w:pPr>
        <w:tabs>
          <w:tab w:val="num" w:pos="5760"/>
        </w:tabs>
        <w:ind w:left="5760" w:hanging="360"/>
      </w:pPr>
    </w:lvl>
    <w:lvl w:ilvl="8" w:tplc="035E8F28">
      <w:start w:val="1"/>
      <w:numFmt w:val="decimal"/>
      <w:lvlText w:val="%9."/>
      <w:lvlJc w:val="left"/>
      <w:pPr>
        <w:tabs>
          <w:tab w:val="num" w:pos="6480"/>
        </w:tabs>
        <w:ind w:left="6480" w:hanging="360"/>
      </w:pPr>
    </w:lvl>
  </w:abstractNum>
  <w:abstractNum w:abstractNumId="1" w15:restartNumberingAfterBreak="0">
    <w:nsid w:val="0FB3692E"/>
    <w:multiLevelType w:val="hybridMultilevel"/>
    <w:tmpl w:val="A0FA0AC6"/>
    <w:lvl w:ilvl="0" w:tplc="A502B082">
      <w:start w:val="1"/>
      <w:numFmt w:val="decimal"/>
      <w:lvlText w:val="%1."/>
      <w:lvlJc w:val="left"/>
      <w:pPr>
        <w:ind w:left="720" w:hanging="360"/>
      </w:pPr>
    </w:lvl>
    <w:lvl w:ilvl="1" w:tplc="19E499FE">
      <w:start w:val="1"/>
      <w:numFmt w:val="lowerLetter"/>
      <w:lvlText w:val="%2."/>
      <w:lvlJc w:val="left"/>
      <w:pPr>
        <w:ind w:left="1440" w:hanging="360"/>
      </w:pPr>
    </w:lvl>
    <w:lvl w:ilvl="2" w:tplc="144AA52A">
      <w:start w:val="1"/>
      <w:numFmt w:val="lowerRoman"/>
      <w:lvlText w:val="%3."/>
      <w:lvlJc w:val="right"/>
      <w:pPr>
        <w:ind w:left="2160" w:hanging="180"/>
      </w:pPr>
    </w:lvl>
    <w:lvl w:ilvl="3" w:tplc="E7F42C3A">
      <w:start w:val="1"/>
      <w:numFmt w:val="decimal"/>
      <w:lvlText w:val="%4."/>
      <w:lvlJc w:val="left"/>
      <w:pPr>
        <w:ind w:left="2880" w:hanging="360"/>
      </w:pPr>
    </w:lvl>
    <w:lvl w:ilvl="4" w:tplc="F0AA686E">
      <w:start w:val="1"/>
      <w:numFmt w:val="lowerLetter"/>
      <w:lvlText w:val="%5."/>
      <w:lvlJc w:val="left"/>
      <w:pPr>
        <w:ind w:left="3600" w:hanging="360"/>
      </w:pPr>
    </w:lvl>
    <w:lvl w:ilvl="5" w:tplc="D9B22800">
      <w:start w:val="1"/>
      <w:numFmt w:val="lowerRoman"/>
      <w:lvlText w:val="%6."/>
      <w:lvlJc w:val="right"/>
      <w:pPr>
        <w:ind w:left="4320" w:hanging="180"/>
      </w:pPr>
    </w:lvl>
    <w:lvl w:ilvl="6" w:tplc="CBDC4F3C">
      <w:start w:val="1"/>
      <w:numFmt w:val="decimal"/>
      <w:lvlText w:val="%7."/>
      <w:lvlJc w:val="left"/>
      <w:pPr>
        <w:ind w:left="5040" w:hanging="360"/>
      </w:pPr>
    </w:lvl>
    <w:lvl w:ilvl="7" w:tplc="07907CFE">
      <w:start w:val="1"/>
      <w:numFmt w:val="lowerLetter"/>
      <w:lvlText w:val="%8."/>
      <w:lvlJc w:val="left"/>
      <w:pPr>
        <w:ind w:left="5760" w:hanging="360"/>
      </w:pPr>
    </w:lvl>
    <w:lvl w:ilvl="8" w:tplc="7F566928">
      <w:start w:val="1"/>
      <w:numFmt w:val="lowerRoman"/>
      <w:lvlText w:val="%9."/>
      <w:lvlJc w:val="right"/>
      <w:pPr>
        <w:ind w:left="6480" w:hanging="180"/>
      </w:pPr>
    </w:lvl>
  </w:abstractNum>
  <w:abstractNum w:abstractNumId="2" w15:restartNumberingAfterBreak="0">
    <w:nsid w:val="2D095B93"/>
    <w:multiLevelType w:val="hybridMultilevel"/>
    <w:tmpl w:val="BA08476A"/>
    <w:lvl w:ilvl="0" w:tplc="1ACA0B34">
      <w:start w:val="1"/>
      <w:numFmt w:val="decimal"/>
      <w:lvlText w:val="%1."/>
      <w:lvlJc w:val="left"/>
      <w:pPr>
        <w:ind w:left="1035" w:hanging="360"/>
      </w:pPr>
      <w:rPr>
        <w:rFonts w:hint="default"/>
      </w:rPr>
    </w:lvl>
    <w:lvl w:ilvl="1" w:tplc="08C4B53E">
      <w:start w:val="1"/>
      <w:numFmt w:val="lowerLetter"/>
      <w:lvlText w:val="%2."/>
      <w:lvlJc w:val="left"/>
      <w:pPr>
        <w:ind w:left="1755" w:hanging="360"/>
      </w:pPr>
    </w:lvl>
    <w:lvl w:ilvl="2" w:tplc="C3040C40">
      <w:start w:val="1"/>
      <w:numFmt w:val="lowerRoman"/>
      <w:lvlText w:val="%3."/>
      <w:lvlJc w:val="right"/>
      <w:pPr>
        <w:ind w:left="2475" w:hanging="180"/>
      </w:pPr>
    </w:lvl>
    <w:lvl w:ilvl="3" w:tplc="641849F8">
      <w:start w:val="1"/>
      <w:numFmt w:val="decimal"/>
      <w:lvlText w:val="%4."/>
      <w:lvlJc w:val="left"/>
      <w:pPr>
        <w:ind w:left="3195" w:hanging="360"/>
      </w:pPr>
    </w:lvl>
    <w:lvl w:ilvl="4" w:tplc="39749A54">
      <w:start w:val="1"/>
      <w:numFmt w:val="lowerLetter"/>
      <w:lvlText w:val="%5."/>
      <w:lvlJc w:val="left"/>
      <w:pPr>
        <w:ind w:left="3915" w:hanging="360"/>
      </w:pPr>
    </w:lvl>
    <w:lvl w:ilvl="5" w:tplc="0338E522">
      <w:start w:val="1"/>
      <w:numFmt w:val="lowerRoman"/>
      <w:lvlText w:val="%6."/>
      <w:lvlJc w:val="right"/>
      <w:pPr>
        <w:ind w:left="4635" w:hanging="180"/>
      </w:pPr>
    </w:lvl>
    <w:lvl w:ilvl="6" w:tplc="D49E4850">
      <w:start w:val="1"/>
      <w:numFmt w:val="decimal"/>
      <w:lvlText w:val="%7."/>
      <w:lvlJc w:val="left"/>
      <w:pPr>
        <w:ind w:left="5355" w:hanging="360"/>
      </w:pPr>
    </w:lvl>
    <w:lvl w:ilvl="7" w:tplc="9702A936">
      <w:start w:val="1"/>
      <w:numFmt w:val="lowerLetter"/>
      <w:lvlText w:val="%8."/>
      <w:lvlJc w:val="left"/>
      <w:pPr>
        <w:ind w:left="6075" w:hanging="360"/>
      </w:pPr>
    </w:lvl>
    <w:lvl w:ilvl="8" w:tplc="E5F45DE2">
      <w:start w:val="1"/>
      <w:numFmt w:val="lowerRoman"/>
      <w:lvlText w:val="%9."/>
      <w:lvlJc w:val="right"/>
      <w:pPr>
        <w:ind w:left="6795" w:hanging="180"/>
      </w:pPr>
    </w:lvl>
  </w:abstractNum>
  <w:abstractNum w:abstractNumId="3" w15:restartNumberingAfterBreak="0">
    <w:nsid w:val="3C6F324B"/>
    <w:multiLevelType w:val="hybridMultilevel"/>
    <w:tmpl w:val="2812AB3C"/>
    <w:lvl w:ilvl="0" w:tplc="99DAED56">
      <w:start w:val="1"/>
      <w:numFmt w:val="decimal"/>
      <w:lvlText w:val="%1."/>
      <w:lvlJc w:val="left"/>
      <w:pPr>
        <w:ind w:left="1035" w:hanging="360"/>
      </w:pPr>
      <w:rPr>
        <w:rFonts w:hint="default"/>
      </w:rPr>
    </w:lvl>
    <w:lvl w:ilvl="1" w:tplc="AAD2C988">
      <w:start w:val="1"/>
      <w:numFmt w:val="lowerLetter"/>
      <w:lvlText w:val="%2."/>
      <w:lvlJc w:val="left"/>
      <w:pPr>
        <w:ind w:left="1755" w:hanging="360"/>
      </w:pPr>
    </w:lvl>
    <w:lvl w:ilvl="2" w:tplc="E23822C4">
      <w:start w:val="1"/>
      <w:numFmt w:val="lowerRoman"/>
      <w:lvlText w:val="%3."/>
      <w:lvlJc w:val="right"/>
      <w:pPr>
        <w:ind w:left="2475" w:hanging="180"/>
      </w:pPr>
    </w:lvl>
    <w:lvl w:ilvl="3" w:tplc="2500C3E4">
      <w:start w:val="1"/>
      <w:numFmt w:val="decimal"/>
      <w:lvlText w:val="%4."/>
      <w:lvlJc w:val="left"/>
      <w:pPr>
        <w:ind w:left="3195" w:hanging="360"/>
      </w:pPr>
    </w:lvl>
    <w:lvl w:ilvl="4" w:tplc="A71E953A">
      <w:start w:val="1"/>
      <w:numFmt w:val="lowerLetter"/>
      <w:lvlText w:val="%5."/>
      <w:lvlJc w:val="left"/>
      <w:pPr>
        <w:ind w:left="3915" w:hanging="360"/>
      </w:pPr>
    </w:lvl>
    <w:lvl w:ilvl="5" w:tplc="58BA6B3C">
      <w:start w:val="1"/>
      <w:numFmt w:val="lowerRoman"/>
      <w:lvlText w:val="%6."/>
      <w:lvlJc w:val="right"/>
      <w:pPr>
        <w:ind w:left="4635" w:hanging="180"/>
      </w:pPr>
    </w:lvl>
    <w:lvl w:ilvl="6" w:tplc="3AD2EC1A">
      <w:start w:val="1"/>
      <w:numFmt w:val="decimal"/>
      <w:lvlText w:val="%7."/>
      <w:lvlJc w:val="left"/>
      <w:pPr>
        <w:ind w:left="5355" w:hanging="360"/>
      </w:pPr>
    </w:lvl>
    <w:lvl w:ilvl="7" w:tplc="3AC61F22">
      <w:start w:val="1"/>
      <w:numFmt w:val="lowerLetter"/>
      <w:lvlText w:val="%8."/>
      <w:lvlJc w:val="left"/>
      <w:pPr>
        <w:ind w:left="6075" w:hanging="360"/>
      </w:pPr>
    </w:lvl>
    <w:lvl w:ilvl="8" w:tplc="E03CF5A8">
      <w:start w:val="1"/>
      <w:numFmt w:val="lowerRoman"/>
      <w:lvlText w:val="%9."/>
      <w:lvlJc w:val="right"/>
      <w:pPr>
        <w:ind w:left="6795" w:hanging="180"/>
      </w:pPr>
    </w:lvl>
  </w:abstractNum>
  <w:abstractNum w:abstractNumId="4" w15:restartNumberingAfterBreak="0">
    <w:nsid w:val="400F4345"/>
    <w:multiLevelType w:val="hybridMultilevel"/>
    <w:tmpl w:val="F4169ECC"/>
    <w:lvl w:ilvl="0" w:tplc="926A6454">
      <w:start w:val="1"/>
      <w:numFmt w:val="decimal"/>
      <w:lvlText w:val="%1."/>
      <w:lvlJc w:val="left"/>
      <w:pPr>
        <w:ind w:left="720" w:hanging="360"/>
      </w:pPr>
    </w:lvl>
    <w:lvl w:ilvl="1" w:tplc="4864BBE4">
      <w:start w:val="1"/>
      <w:numFmt w:val="lowerLetter"/>
      <w:lvlText w:val="%2."/>
      <w:lvlJc w:val="left"/>
      <w:pPr>
        <w:ind w:left="1440" w:hanging="360"/>
      </w:pPr>
    </w:lvl>
    <w:lvl w:ilvl="2" w:tplc="A67A2C44">
      <w:start w:val="1"/>
      <w:numFmt w:val="lowerRoman"/>
      <w:lvlText w:val="%3."/>
      <w:lvlJc w:val="right"/>
      <w:pPr>
        <w:ind w:left="2160" w:hanging="180"/>
      </w:pPr>
    </w:lvl>
    <w:lvl w:ilvl="3" w:tplc="80022E94">
      <w:start w:val="1"/>
      <w:numFmt w:val="decimal"/>
      <w:lvlText w:val="%4."/>
      <w:lvlJc w:val="left"/>
      <w:pPr>
        <w:ind w:left="2880" w:hanging="360"/>
      </w:pPr>
    </w:lvl>
    <w:lvl w:ilvl="4" w:tplc="6EE00A54">
      <w:start w:val="1"/>
      <w:numFmt w:val="lowerLetter"/>
      <w:lvlText w:val="%5."/>
      <w:lvlJc w:val="left"/>
      <w:pPr>
        <w:ind w:left="3600" w:hanging="360"/>
      </w:pPr>
    </w:lvl>
    <w:lvl w:ilvl="5" w:tplc="87DA3D2C">
      <w:start w:val="1"/>
      <w:numFmt w:val="lowerRoman"/>
      <w:lvlText w:val="%6."/>
      <w:lvlJc w:val="right"/>
      <w:pPr>
        <w:ind w:left="4320" w:hanging="180"/>
      </w:pPr>
    </w:lvl>
    <w:lvl w:ilvl="6" w:tplc="237A5AAE">
      <w:start w:val="1"/>
      <w:numFmt w:val="decimal"/>
      <w:lvlText w:val="%7."/>
      <w:lvlJc w:val="left"/>
      <w:pPr>
        <w:ind w:left="5040" w:hanging="360"/>
      </w:pPr>
    </w:lvl>
    <w:lvl w:ilvl="7" w:tplc="5504D2F0">
      <w:start w:val="1"/>
      <w:numFmt w:val="lowerLetter"/>
      <w:lvlText w:val="%8."/>
      <w:lvlJc w:val="left"/>
      <w:pPr>
        <w:ind w:left="5760" w:hanging="360"/>
      </w:pPr>
    </w:lvl>
    <w:lvl w:ilvl="8" w:tplc="D4321B6A">
      <w:start w:val="1"/>
      <w:numFmt w:val="lowerRoman"/>
      <w:lvlText w:val="%9."/>
      <w:lvlJc w:val="right"/>
      <w:pPr>
        <w:ind w:left="6480" w:hanging="180"/>
      </w:pPr>
    </w:lvl>
  </w:abstractNum>
  <w:abstractNum w:abstractNumId="5" w15:restartNumberingAfterBreak="0">
    <w:nsid w:val="79190A20"/>
    <w:multiLevelType w:val="hybridMultilevel"/>
    <w:tmpl w:val="34A86108"/>
    <w:lvl w:ilvl="0" w:tplc="06787DE0">
      <w:start w:val="1"/>
      <w:numFmt w:val="decimal"/>
      <w:lvlText w:val="%1."/>
      <w:lvlJc w:val="left"/>
      <w:pPr>
        <w:ind w:left="1035" w:hanging="360"/>
      </w:pPr>
      <w:rPr>
        <w:rFonts w:hint="default"/>
      </w:rPr>
    </w:lvl>
    <w:lvl w:ilvl="1" w:tplc="6F5CA354">
      <w:start w:val="1"/>
      <w:numFmt w:val="lowerLetter"/>
      <w:lvlText w:val="%2."/>
      <w:lvlJc w:val="left"/>
      <w:pPr>
        <w:ind w:left="1755" w:hanging="360"/>
      </w:pPr>
    </w:lvl>
    <w:lvl w:ilvl="2" w:tplc="44B8C430">
      <w:start w:val="1"/>
      <w:numFmt w:val="lowerRoman"/>
      <w:lvlText w:val="%3."/>
      <w:lvlJc w:val="right"/>
      <w:pPr>
        <w:ind w:left="2475" w:hanging="180"/>
      </w:pPr>
    </w:lvl>
    <w:lvl w:ilvl="3" w:tplc="1B5C1282">
      <w:start w:val="1"/>
      <w:numFmt w:val="decimal"/>
      <w:lvlText w:val="%4."/>
      <w:lvlJc w:val="left"/>
      <w:pPr>
        <w:ind w:left="3195" w:hanging="360"/>
      </w:pPr>
    </w:lvl>
    <w:lvl w:ilvl="4" w:tplc="4A9A71B4">
      <w:start w:val="1"/>
      <w:numFmt w:val="lowerLetter"/>
      <w:lvlText w:val="%5."/>
      <w:lvlJc w:val="left"/>
      <w:pPr>
        <w:ind w:left="3915" w:hanging="360"/>
      </w:pPr>
    </w:lvl>
    <w:lvl w:ilvl="5" w:tplc="6A86FB0A">
      <w:start w:val="1"/>
      <w:numFmt w:val="lowerRoman"/>
      <w:lvlText w:val="%6."/>
      <w:lvlJc w:val="right"/>
      <w:pPr>
        <w:ind w:left="4635" w:hanging="180"/>
      </w:pPr>
    </w:lvl>
    <w:lvl w:ilvl="6" w:tplc="61FECA78">
      <w:start w:val="1"/>
      <w:numFmt w:val="decimal"/>
      <w:lvlText w:val="%7."/>
      <w:lvlJc w:val="left"/>
      <w:pPr>
        <w:ind w:left="5355" w:hanging="360"/>
      </w:pPr>
    </w:lvl>
    <w:lvl w:ilvl="7" w:tplc="073288B2">
      <w:start w:val="1"/>
      <w:numFmt w:val="lowerLetter"/>
      <w:lvlText w:val="%8."/>
      <w:lvlJc w:val="left"/>
      <w:pPr>
        <w:ind w:left="6075" w:hanging="360"/>
      </w:pPr>
    </w:lvl>
    <w:lvl w:ilvl="8" w:tplc="9544FF3C">
      <w:start w:val="1"/>
      <w:numFmt w:val="lowerRoman"/>
      <w:lvlText w:val="%9."/>
      <w:lvlJc w:val="right"/>
      <w:pPr>
        <w:ind w:left="6795"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F2"/>
    <w:rsid w:val="00436FF2"/>
    <w:rsid w:val="004A4B66"/>
    <w:rsid w:val="005D7DE7"/>
    <w:rsid w:val="00B31604"/>
    <w:rsid w:val="00C70525"/>
    <w:rsid w:val="00DD4D78"/>
    <w:rsid w:val="00F476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1503"/>
  <w15:docId w15:val="{421A1A3A-5937-4976-8C71-2BB5B637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uk-UA"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rPr>
  </w:style>
  <w:style w:type="paragraph" w:styleId="7">
    <w:name w:val="heading 7"/>
    <w:link w:val="70"/>
    <w:uiPriority w:val="9"/>
    <w:unhideWhenUsed/>
    <w:qFormat/>
    <w:pPr>
      <w:keepNext/>
      <w:keepLines/>
      <w:spacing w:before="320" w:after="200"/>
      <w:outlineLvl w:val="6"/>
    </w:pPr>
    <w:rPr>
      <w:rFonts w:ascii="Arial" w:eastAsia="Arial" w:hAnsi="Arial" w:cs="Arial"/>
      <w:b/>
      <w:bCs/>
      <w:i/>
      <w:iCs/>
    </w:rPr>
  </w:style>
  <w:style w:type="paragraph" w:styleId="8">
    <w:name w:val="heading 8"/>
    <w:link w:val="80"/>
    <w:uiPriority w:val="9"/>
    <w:unhideWhenUsed/>
    <w:qFormat/>
    <w:pPr>
      <w:keepNext/>
      <w:keepLines/>
      <w:spacing w:before="320" w:after="200"/>
      <w:outlineLvl w:val="7"/>
    </w:pPr>
    <w:rPr>
      <w:rFonts w:ascii="Arial" w:eastAsia="Arial" w:hAnsi="Arial" w:cs="Arial"/>
      <w:i/>
      <w:iCs/>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Pr>
      <w:sz w:val="18"/>
    </w:rPr>
  </w:style>
  <w:style w:type="paragraph" w:styleId="a3">
    <w:name w:val="endnote text"/>
    <w:basedOn w:val="a"/>
    <w:link w:val="a4"/>
    <w:uiPriority w:val="99"/>
    <w:semiHidden/>
    <w:unhideWhenUsed/>
    <w:rPr>
      <w:sz w:val="20"/>
    </w:rPr>
  </w:style>
  <w:style w:type="character" w:customStyle="1" w:styleId="a4">
    <w:name w:val="Текст кінцевої виноски Знак"/>
    <w:link w:val="a3"/>
    <w:uiPriority w:val="99"/>
    <w:rPr>
      <w:sz w:val="20"/>
    </w:rPr>
  </w:style>
  <w:style w:type="character" w:styleId="a5">
    <w:name w:val="endnote reference"/>
    <w:basedOn w:val="a0"/>
    <w:uiPriority w:val="99"/>
    <w:semiHidden/>
    <w:unhideWhenUsed/>
    <w:rPr>
      <w:vertAlign w:val="superscript"/>
    </w:rPr>
  </w:style>
  <w:style w:type="paragraph" w:styleId="a6">
    <w:name w:val="table of figures"/>
    <w:basedOn w:val="a"/>
    <w:next w:val="a"/>
    <w:uiPriority w:val="99"/>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7">
    <w:name w:val="List Paragraph"/>
    <w:uiPriority w:val="34"/>
    <w:qFormat/>
    <w:pPr>
      <w:ind w:left="720"/>
      <w:contextualSpacing/>
    </w:pPr>
  </w:style>
  <w:style w:type="paragraph" w:styleId="a8">
    <w:name w:val="No Spacing"/>
    <w:uiPriority w:val="1"/>
    <w:qFormat/>
  </w:style>
  <w:style w:type="paragraph" w:styleId="a9">
    <w:name w:val="Title"/>
    <w:basedOn w:val="a"/>
    <w:next w:val="aa"/>
    <w:link w:val="ab"/>
    <w:pPr>
      <w:keepNext/>
      <w:spacing w:before="240" w:after="120"/>
    </w:pPr>
    <w:rPr>
      <w:rFonts w:ascii="Liberation Sans" w:eastAsia="Microsoft YaHei" w:hAnsi="Liberation Sans"/>
      <w:sz w:val="28"/>
      <w:szCs w:val="28"/>
    </w:rPr>
  </w:style>
  <w:style w:type="character" w:customStyle="1" w:styleId="ab">
    <w:name w:val="Назва Знак"/>
    <w:basedOn w:val="a0"/>
    <w:link w:val="a9"/>
    <w:uiPriority w:val="10"/>
    <w:rPr>
      <w:sz w:val="48"/>
      <w:szCs w:val="48"/>
    </w:rPr>
  </w:style>
  <w:style w:type="paragraph" w:styleId="ac">
    <w:name w:val="Subtitle"/>
    <w:link w:val="ad"/>
    <w:uiPriority w:val="11"/>
    <w:qFormat/>
    <w:pPr>
      <w:spacing w:before="200" w:after="200"/>
    </w:pPr>
    <w:rPr>
      <w:sz w:val="24"/>
      <w:szCs w:val="24"/>
    </w:rPr>
  </w:style>
  <w:style w:type="character" w:customStyle="1" w:styleId="ad">
    <w:name w:val="Підзаголовок Знак"/>
    <w:basedOn w:val="a0"/>
    <w:link w:val="ac"/>
    <w:uiPriority w:val="11"/>
    <w:rPr>
      <w:sz w:val="24"/>
      <w:szCs w:val="24"/>
    </w:rPr>
  </w:style>
  <w:style w:type="paragraph" w:styleId="ae">
    <w:name w:val="Quote"/>
    <w:link w:val="af"/>
    <w:uiPriority w:val="29"/>
    <w:qFormat/>
    <w:pPr>
      <w:ind w:left="720" w:right="720"/>
    </w:pPr>
    <w:rPr>
      <w:i/>
    </w:rPr>
  </w:style>
  <w:style w:type="character" w:customStyle="1" w:styleId="af">
    <w:name w:val="Цитата Знак"/>
    <w:link w:val="ae"/>
    <w:uiPriority w:val="29"/>
    <w:rPr>
      <w:i/>
    </w:rPr>
  </w:style>
  <w:style w:type="paragraph" w:styleId="af0">
    <w:name w:val="Intense Quote"/>
    <w:link w:val="af1"/>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1">
    <w:name w:val="Насичена цитата Знак"/>
    <w:link w:val="af0"/>
    <w:uiPriority w:val="30"/>
    <w:rPr>
      <w:i/>
    </w:rPr>
  </w:style>
  <w:style w:type="paragraph" w:styleId="af2">
    <w:name w:val="header"/>
    <w:link w:val="af3"/>
    <w:uiPriority w:val="99"/>
    <w:unhideWhenUsed/>
    <w:pPr>
      <w:tabs>
        <w:tab w:val="center" w:pos="7143"/>
        <w:tab w:val="right" w:pos="14287"/>
      </w:tabs>
    </w:pPr>
  </w:style>
  <w:style w:type="character" w:customStyle="1" w:styleId="af3">
    <w:name w:val="Верхній колонтитул Знак"/>
    <w:basedOn w:val="a0"/>
    <w:link w:val="af2"/>
    <w:uiPriority w:val="99"/>
  </w:style>
  <w:style w:type="paragraph" w:styleId="af4">
    <w:name w:val="footer"/>
    <w:link w:val="af5"/>
    <w:uiPriority w:val="99"/>
    <w:unhideWhenUsed/>
    <w:pPr>
      <w:tabs>
        <w:tab w:val="center" w:pos="7143"/>
        <w:tab w:val="right" w:pos="14287"/>
      </w:tabs>
    </w:pPr>
  </w:style>
  <w:style w:type="character" w:customStyle="1" w:styleId="af5">
    <w:name w:val="Нижній колонтитул Знак"/>
    <w:basedOn w:val="a0"/>
    <w:link w:val="af4"/>
    <w:uiPriority w:val="99"/>
  </w:style>
  <w:style w:type="table" w:styleId="af6">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CellMar>
        <w:top w:w="0" w:type="dxa"/>
        <w:left w:w="0" w:type="dxa"/>
        <w:bottom w:w="0" w:type="dxa"/>
        <w:right w:w="0"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CellMar>
        <w:top w:w="0" w:type="dxa"/>
        <w:left w:w="0" w:type="dxa"/>
        <w:bottom w:w="0" w:type="dxa"/>
        <w:right w:w="0"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CellMar>
        <w:top w:w="0" w:type="dxa"/>
        <w:left w:w="0" w:type="dxa"/>
        <w:bottom w:w="0" w:type="dxa"/>
        <w:right w:w="0"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CellMar>
        <w:top w:w="0" w:type="dxa"/>
        <w:left w:w="0" w:type="dxa"/>
        <w:bottom w:w="0" w:type="dxa"/>
        <w:right w:w="0"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CellMar>
        <w:top w:w="0" w:type="dxa"/>
        <w:left w:w="0" w:type="dxa"/>
        <w:bottom w:w="0" w:type="dxa"/>
        <w:right w:w="0"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CellMar>
        <w:top w:w="0" w:type="dxa"/>
        <w:left w:w="0" w:type="dxa"/>
        <w:bottom w:w="0" w:type="dxa"/>
        <w:right w:w="0"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CellMar>
        <w:top w:w="0" w:type="dxa"/>
        <w:left w:w="0" w:type="dxa"/>
        <w:bottom w:w="0" w:type="dxa"/>
        <w:right w:w="0"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7">
    <w:name w:val="Hyperlink"/>
    <w:uiPriority w:val="99"/>
    <w:unhideWhenUsed/>
    <w:rPr>
      <w:color w:val="0000FF" w:themeColor="hyperlink"/>
      <w:u w:val="single"/>
    </w:rPr>
  </w:style>
  <w:style w:type="paragraph" w:styleId="af8">
    <w:name w:val="footnote text"/>
    <w:link w:val="af9"/>
    <w:uiPriority w:val="99"/>
    <w:semiHidden/>
    <w:unhideWhenUsed/>
    <w:pPr>
      <w:spacing w:after="40"/>
    </w:pPr>
    <w:rPr>
      <w:sz w:val="18"/>
    </w:rPr>
  </w:style>
  <w:style w:type="character" w:customStyle="1" w:styleId="af9">
    <w:name w:val="Текст виноски Знак"/>
    <w:link w:val="af8"/>
    <w:uiPriority w:val="99"/>
    <w:rPr>
      <w:sz w:val="18"/>
    </w:rPr>
  </w:style>
  <w:style w:type="character" w:styleId="afa">
    <w:name w:val="footnote reference"/>
    <w:basedOn w:val="a0"/>
    <w:uiPriority w:val="99"/>
    <w:unhideWhenUsed/>
    <w:rPr>
      <w:vertAlign w:val="superscript"/>
    </w:rPr>
  </w:style>
  <w:style w:type="paragraph" w:styleId="12">
    <w:name w:val="toc 1"/>
    <w:uiPriority w:val="39"/>
    <w:unhideWhenUsed/>
    <w:pPr>
      <w:spacing w:after="57"/>
    </w:pPr>
  </w:style>
  <w:style w:type="paragraph" w:styleId="22">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b">
    <w:name w:val="TOC Heading"/>
    <w:uiPriority w:val="39"/>
    <w:unhideWhenUsed/>
  </w:style>
  <w:style w:type="character" w:customStyle="1" w:styleId="afc">
    <w:name w:val="Текст выноски Знак"/>
    <w:rPr>
      <w:rFonts w:ascii="Tahoma" w:eastAsia="Times New Roman" w:hAnsi="Tahoma"/>
      <w:sz w:val="16"/>
      <w:szCs w:val="16"/>
      <w:lang w:eastAsia="zh-CN"/>
    </w:rPr>
  </w:style>
  <w:style w:type="paragraph" w:styleId="aa">
    <w:name w:val="Body Text"/>
    <w:basedOn w:val="a"/>
    <w:pPr>
      <w:spacing w:after="140" w:line="288" w:lineRule="auto"/>
    </w:pPr>
  </w:style>
  <w:style w:type="paragraph" w:styleId="afd">
    <w:name w:val="List"/>
    <w:basedOn w:val="aa"/>
  </w:style>
  <w:style w:type="paragraph" w:styleId="afe">
    <w:name w:val="caption"/>
    <w:basedOn w:val="a"/>
    <w:pPr>
      <w:spacing w:before="120" w:after="120"/>
    </w:pPr>
    <w:rPr>
      <w:i/>
      <w:iCs/>
      <w:sz w:val="24"/>
      <w:szCs w:val="24"/>
    </w:rPr>
  </w:style>
  <w:style w:type="paragraph" w:customStyle="1" w:styleId="aff">
    <w:name w:val="Покажчик"/>
    <w:basedOn w:val="a"/>
  </w:style>
  <w:style w:type="paragraph" w:styleId="aff0">
    <w:name w:val="Balloon Text"/>
    <w:basedOn w:val="a"/>
    <w:link w:val="aff1"/>
    <w:semiHidden/>
    <w:rPr>
      <w:rFonts w:ascii="Segoe UI" w:hAnsi="Segoe UI"/>
      <w:sz w:val="18"/>
      <w:szCs w:val="18"/>
    </w:rPr>
  </w:style>
  <w:style w:type="paragraph" w:customStyle="1" w:styleId="aff2">
    <w:name w:val="Знак"/>
    <w:basedOn w:val="a"/>
    <w:rPr>
      <w:rFonts w:ascii="Verdana" w:hAnsi="Verdana"/>
      <w:lang w:val="en-US"/>
    </w:rPr>
  </w:style>
  <w:style w:type="character" w:customStyle="1" w:styleId="aff1">
    <w:name w:val="Текст у виносці Знак"/>
    <w:link w:val="aff0"/>
    <w:semiHidden/>
    <w:rPr>
      <w:rFonts w:ascii="Segoe UI" w:hAnsi="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F822931D-676E-485F-99D3-31A85CD40E9A}">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838</Words>
  <Characters>478</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Usher</cp:lastModifiedBy>
  <cp:revision>24</cp:revision>
  <cp:lastPrinted>2024-04-01T15:39:00Z</cp:lastPrinted>
  <dcterms:created xsi:type="dcterms:W3CDTF">2024-02-19T12:16:00Z</dcterms:created>
  <dcterms:modified xsi:type="dcterms:W3CDTF">2024-04-01T15:40:00Z</dcterms:modified>
</cp:coreProperties>
</file>