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3"/>
        <w:jc w:val="center"/>
        <w:widowControl w:val="off"/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</w:r>
      <w:r/>
    </w:p>
    <w:p>
      <w:pPr>
        <w:pStyle w:val="953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pStyle w:val="953"/>
        <w:jc w:val="center"/>
        <w:widowControl w:val="off"/>
        <w:rPr>
          <w:rFonts w:eastAsia="Lucida Sans Unicode"/>
          <w:b/>
          <w:color w:val="000000"/>
          <w:sz w:val="16"/>
          <w:szCs w:val="28"/>
          <w:lang w:val="uk-UA"/>
        </w:rPr>
      </w:pPr>
      <w:r>
        <w:rPr>
          <w:rFonts w:eastAsia="Lucida Sans Unicode"/>
          <w:b/>
          <w:color w:val="000000"/>
          <w:sz w:val="16"/>
          <w:szCs w:val="28"/>
          <w:lang w:val="uk-UA"/>
        </w:rPr>
      </w:r>
      <w:r/>
    </w:p>
    <w:p>
      <w:pPr>
        <w:pStyle w:val="953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pStyle w:val="953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953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</w:r>
      <w:r/>
    </w:p>
    <w:p>
      <w:pPr>
        <w:pStyle w:val="953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t xml:space="preserve">27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 березня  2024 року                           м.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 №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53</w:t>
      </w:r>
      <w:r/>
    </w:p>
    <w:p>
      <w:pPr>
        <w:pStyle w:val="953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953"/>
        <w:ind w:right="5528"/>
        <w:jc w:val="both"/>
        <w:tabs>
          <w:tab w:val="left" w:pos="2552" w:leader="none"/>
          <w:tab w:val="left" w:pos="5387" w:leader="none"/>
          <w:tab w:val="left" w:pos="552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розгляд звернення  </w:t>
      </w:r>
      <w:r/>
    </w:p>
    <w:p>
      <w:pPr>
        <w:pStyle w:val="953"/>
        <w:ind w:right="5528"/>
        <w:jc w:val="both"/>
        <w:tabs>
          <w:tab w:val="left" w:pos="2552" w:leader="none"/>
          <w:tab w:val="left" w:pos="5387" w:leader="none"/>
          <w:tab w:val="left" w:pos="552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видалення дерева</w:t>
      </w:r>
      <w:r/>
    </w:p>
    <w:p>
      <w:pPr>
        <w:pStyle w:val="953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</w:r>
      <w:r/>
    </w:p>
    <w:p>
      <w:pPr>
        <w:pStyle w:val="960"/>
        <w:ind w:firstLine="450"/>
        <w:jc w:val="both"/>
        <w:spacing w:after="15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Розглянувши  звернення </w:t>
      </w:r>
      <w:r>
        <w:rPr>
          <w:color w:val="000000"/>
          <w:sz w:val="28"/>
          <w:szCs w:val="28"/>
        </w:rPr>
        <w:t xml:space="preserve">Полторака</w:t>
      </w:r>
      <w:r>
        <w:rPr>
          <w:color w:val="000000"/>
          <w:sz w:val="28"/>
          <w:szCs w:val="28"/>
        </w:rPr>
        <w:t xml:space="preserve"> Володимира Петровича від  06 березня 2024 року, </w:t>
      </w:r>
      <w:r>
        <w:rPr>
          <w:color w:val="000000" w:themeColor="text1"/>
          <w:sz w:val="28"/>
          <w:szCs w:val="28"/>
        </w:rPr>
        <w:t xml:space="preserve">що проживає ......</w:t>
      </w:r>
      <w:r>
        <w:rPr>
          <w:color w:val="000000" w:themeColor="text1"/>
          <w:sz w:val="28"/>
          <w:szCs w:val="28"/>
        </w:rPr>
        <w:t xml:space="preserve">, місто </w:t>
      </w:r>
      <w:r>
        <w:rPr>
          <w:color w:val="000000" w:themeColor="text1"/>
          <w:sz w:val="28"/>
          <w:szCs w:val="28"/>
        </w:rPr>
        <w:t xml:space="preserve">Мена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Корюківського</w:t>
      </w:r>
      <w:r>
        <w:rPr>
          <w:color w:val="000000" w:themeColor="text1"/>
          <w:sz w:val="28"/>
          <w:szCs w:val="28"/>
        </w:rPr>
        <w:t xml:space="preserve"> району</w:t>
      </w:r>
      <w:r>
        <w:rPr>
          <w:color w:val="000000" w:themeColor="text1"/>
          <w:sz w:val="28"/>
          <w:szCs w:val="28"/>
        </w:rPr>
        <w:t xml:space="preserve"> Чернігівської області,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 видалення дерева – берези, яке знаходиться в межах населеного пункту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: Чернігівська область, 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район, місто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, вулиця</w:t>
      </w:r>
      <w:r>
        <w:rPr>
          <w:color w:val="000000"/>
          <w:sz w:val="28"/>
          <w:szCs w:val="28"/>
        </w:rPr>
        <w:t xml:space="preserve"> Гетьмана М</w:t>
      </w:r>
      <w:r>
        <w:rPr>
          <w:color w:val="000000"/>
          <w:sz w:val="28"/>
          <w:szCs w:val="28"/>
        </w:rPr>
        <w:t xml:space="preserve">азепи, біля будинку №1, </w:t>
      </w:r>
      <w:r>
        <w:rPr>
          <w:color w:val="000000"/>
          <w:sz w:val="28"/>
          <w:szCs w:val="28"/>
        </w:rPr>
        <w:t xml:space="preserve">заяву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Полторака</w:t>
      </w:r>
      <w:r>
        <w:rPr>
          <w:color w:val="000000"/>
          <w:sz w:val="28"/>
          <w:szCs w:val="28"/>
        </w:rPr>
        <w:t xml:space="preserve"> Володимира Петровича від </w:t>
      </w:r>
      <w:r>
        <w:rPr>
          <w:color w:val="000000"/>
          <w:sz w:val="28"/>
          <w:szCs w:val="28"/>
        </w:rPr>
        <w:t xml:space="preserve">25 березня 2024 року</w:t>
      </w:r>
      <w:r>
        <w:rPr>
          <w:color w:val="000000"/>
          <w:sz w:val="28"/>
          <w:szCs w:val="28"/>
        </w:rPr>
        <w:t xml:space="preserve">  з інформацією про видалення дерев біля будинку № 1 по вулиці Гетьмана Мазепи в місті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 раніше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та про можливу відповідальність у випадку падіння дерева – берези біля цього ж будинку, про видалення якого він звернувся 06 березня 2024 року, </w:t>
      </w:r>
      <w:r>
        <w:rPr>
          <w:color w:val="000000"/>
          <w:sz w:val="28"/>
          <w:szCs w:val="28"/>
          <w:lang w:val="ru-RU"/>
        </w:rPr>
        <w:t xml:space="preserve">акт </w:t>
      </w:r>
      <w:r>
        <w:rPr>
          <w:color w:val="000000"/>
          <w:sz w:val="28"/>
          <w:szCs w:val="28"/>
          <w:lang w:val="ru-RU"/>
        </w:rPr>
        <w:t xml:space="preserve">комісії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Менської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міської</w:t>
      </w:r>
      <w:r>
        <w:rPr>
          <w:color w:val="000000"/>
          <w:sz w:val="28"/>
          <w:szCs w:val="28"/>
          <w:lang w:val="ru-RU"/>
        </w:rPr>
        <w:t xml:space="preserve"> ради по </w:t>
      </w:r>
      <w:r>
        <w:rPr>
          <w:color w:val="000000"/>
          <w:sz w:val="28"/>
          <w:szCs w:val="28"/>
          <w:lang w:val="ru-RU"/>
        </w:rPr>
        <w:t xml:space="preserve">обстеженню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зелених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насаджень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від</w:t>
      </w:r>
      <w:r>
        <w:rPr>
          <w:color w:val="000000"/>
          <w:sz w:val="28"/>
          <w:szCs w:val="28"/>
          <w:lang w:val="ru-RU"/>
        </w:rPr>
        <w:t xml:space="preserve"> 14 </w:t>
      </w:r>
      <w:r>
        <w:rPr>
          <w:color w:val="000000"/>
          <w:sz w:val="28"/>
          <w:szCs w:val="28"/>
          <w:lang w:val="ru-RU"/>
        </w:rPr>
        <w:t xml:space="preserve">березня</w:t>
      </w:r>
      <w:r>
        <w:rPr>
          <w:color w:val="000000"/>
          <w:sz w:val="28"/>
          <w:szCs w:val="28"/>
          <w:lang w:val="ru-RU"/>
        </w:rPr>
        <w:t xml:space="preserve"> 2024 року,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якого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комісія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пропонує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відмовити</w:t>
      </w:r>
      <w:r>
        <w:rPr>
          <w:color w:val="000000"/>
          <w:sz w:val="28"/>
          <w:szCs w:val="28"/>
          <w:lang w:val="ru-RU"/>
        </w:rPr>
        <w:t xml:space="preserve"> у </w:t>
      </w:r>
      <w:r>
        <w:rPr>
          <w:color w:val="000000"/>
          <w:sz w:val="28"/>
          <w:szCs w:val="28"/>
          <w:lang w:val="ru-RU"/>
        </w:rPr>
        <w:t xml:space="preserve">наданні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дозволу</w:t>
      </w:r>
      <w:r>
        <w:rPr>
          <w:color w:val="000000"/>
          <w:sz w:val="28"/>
          <w:szCs w:val="28"/>
          <w:lang w:val="ru-RU"/>
        </w:rPr>
        <w:t xml:space="preserve"> на </w:t>
      </w:r>
      <w:r>
        <w:rPr>
          <w:color w:val="000000"/>
          <w:sz w:val="28"/>
          <w:szCs w:val="28"/>
          <w:lang w:val="ru-RU"/>
        </w:rPr>
        <w:t xml:space="preserve">видалення</w:t>
      </w:r>
      <w:r>
        <w:rPr>
          <w:color w:val="000000"/>
          <w:sz w:val="28"/>
          <w:szCs w:val="28"/>
        </w:rPr>
        <w:t xml:space="preserve"> берези, за зверненням </w:t>
      </w:r>
      <w:r>
        <w:rPr>
          <w:color w:val="000000"/>
          <w:sz w:val="28"/>
          <w:szCs w:val="28"/>
        </w:rPr>
        <w:t xml:space="preserve">Полторака</w:t>
      </w:r>
      <w:r>
        <w:rPr>
          <w:color w:val="000000"/>
          <w:sz w:val="28"/>
          <w:szCs w:val="28"/>
        </w:rPr>
        <w:t xml:space="preserve"> В.П., </w:t>
      </w:r>
      <w:r>
        <w:rPr>
          <w:color w:val="000000"/>
          <w:sz w:val="28"/>
          <w:szCs w:val="28"/>
        </w:rPr>
        <w:t xml:space="preserve">через відсутність підстав для видалення</w:t>
      </w:r>
      <w:r>
        <w:rPr>
          <w:color w:val="000000"/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</w:rPr>
        <w:t xml:space="preserve">керуючись ст.28 Закону України «Про благоустрій населених пунктів», Порядком видалення дерев, кущів газонів і квітників у населених пунктах, затвердженим постановою Кабінету Міністрів України від 01 серпня 2006 року</w:t>
      </w:r>
      <w:r>
        <w:rPr>
          <w:color w:val="000000"/>
          <w:sz w:val="28"/>
          <w:szCs w:val="28"/>
        </w:rPr>
        <w:t xml:space="preserve"> №1045 із змінами та доповненнями, де передбачено, що в</w:t>
      </w:r>
      <w:r>
        <w:rPr>
          <w:color w:val="000000"/>
          <w:sz w:val="28"/>
          <w:szCs w:val="28"/>
          <w:lang w:val="ru-RU"/>
        </w:rPr>
        <w:t xml:space="preserve">идалення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зелених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насаджень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здійснюється</w:t>
      </w:r>
      <w:r>
        <w:rPr>
          <w:color w:val="000000"/>
          <w:sz w:val="28"/>
          <w:szCs w:val="28"/>
          <w:lang w:val="ru-RU"/>
        </w:rPr>
        <w:t xml:space="preserve"> у </w:t>
      </w:r>
      <w:r>
        <w:rPr>
          <w:color w:val="000000"/>
          <w:sz w:val="28"/>
          <w:szCs w:val="28"/>
          <w:lang w:val="ru-RU"/>
        </w:rPr>
        <w:t xml:space="preserve">разі</w:t>
      </w:r>
      <w:r>
        <w:rPr>
          <w:sz w:val="28"/>
          <w:szCs w:val="28"/>
        </w:rPr>
        <w:t xml:space="preserve"> виконання підготовчих і будівельних робіт на об’єктах відповідно до </w:t>
      </w:r>
      <w:hyperlink r:id="rId14" w:tooltip="https://zakon.rada.gov.ua/laws/show/3038-17#n447" w:anchor="n447" w:history="1">
        <w:r>
          <w:rPr>
            <w:sz w:val="28"/>
            <w:szCs w:val="28"/>
          </w:rPr>
          <w:t xml:space="preserve">статей 35-37</w:t>
        </w:r>
      </w:hyperlink>
      <w:r>
        <w:rPr>
          <w:sz w:val="28"/>
          <w:szCs w:val="28"/>
        </w:rPr>
        <w:t xml:space="preserve"> Закону України “Про регулювання містобудівної діяльності</w:t>
      </w:r>
      <w:bookmarkStart w:id="1" w:name="n72"/>
      <w:r/>
      <w:bookmarkStart w:id="2" w:name="n15"/>
      <w:r/>
      <w:bookmarkEnd w:id="1"/>
      <w:r/>
      <w:bookmarkEnd w:id="2"/>
      <w:r>
        <w:rPr>
          <w:sz w:val="28"/>
          <w:szCs w:val="28"/>
        </w:rPr>
        <w:t xml:space="preserve">, знесення аварійних, сухостійних і фаутних дерев, а також самосійних і порослевих дерев з діаметром кореневої шийки не більш як 5 сантиметрів</w:t>
      </w:r>
      <w:bookmarkStart w:id="3" w:name="n16"/>
      <w:r/>
      <w:bookmarkEnd w:id="3"/>
      <w:r>
        <w:rPr>
          <w:sz w:val="28"/>
          <w:szCs w:val="28"/>
        </w:rPr>
        <w:t xml:space="preserve">, лікві</w:t>
      </w:r>
      <w:r>
        <w:rPr>
          <w:sz w:val="28"/>
          <w:szCs w:val="28"/>
        </w:rPr>
        <w:t xml:space="preserve">дації аварійної ситуації на інженерних мережах населеного пункту</w:t>
      </w:r>
      <w:bookmarkStart w:id="4" w:name="n17"/>
      <w:r/>
      <w:bookmarkEnd w:id="4"/>
      <w:r>
        <w:rPr>
          <w:sz w:val="28"/>
          <w:szCs w:val="28"/>
        </w:rPr>
        <w:t xml:space="preserve">, відновлення світлового режиму в житловому приміщенні, що затіняється деревами</w:t>
      </w:r>
      <w:bookmarkStart w:id="5" w:name="n18"/>
      <w:r/>
      <w:bookmarkEnd w:id="5"/>
      <w:r>
        <w:rPr>
          <w:sz w:val="28"/>
          <w:szCs w:val="28"/>
        </w:rPr>
        <w:t xml:space="preserve">, проведення ремонтних та експлуатаційних робіт в охоронній зоні повітряних ліній електропередачі, на трансформат</w:t>
      </w:r>
      <w:r>
        <w:rPr>
          <w:sz w:val="28"/>
          <w:szCs w:val="28"/>
        </w:rPr>
        <w:t xml:space="preserve">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</w:r>
      <w:bookmarkStart w:id="6" w:name="n19"/>
      <w:r/>
      <w:bookmarkEnd w:id="6"/>
      <w:r>
        <w:rPr>
          <w:sz w:val="28"/>
          <w:szCs w:val="28"/>
        </w:rPr>
        <w:t xml:space="preserve">, досягнення деревом вікової межі</w:t>
      </w:r>
      <w:bookmarkStart w:id="7" w:name="n20"/>
      <w:r/>
      <w:bookmarkEnd w:id="7"/>
      <w:r>
        <w:rPr>
          <w:sz w:val="28"/>
          <w:szCs w:val="28"/>
        </w:rPr>
        <w:t xml:space="preserve">, провадження господарської діяльності на території розсадників </w:t>
      </w:r>
      <w:r>
        <w:rPr>
          <w:sz w:val="28"/>
          <w:szCs w:val="28"/>
        </w:rPr>
        <w:t xml:space="preserve">з вирощування декоративних дерев та кущів</w:t>
      </w:r>
      <w:bookmarkStart w:id="8" w:name="n21"/>
      <w:r/>
      <w:bookmarkEnd w:id="8"/>
      <w:r>
        <w:rPr>
          <w:sz w:val="28"/>
          <w:szCs w:val="28"/>
        </w:rPr>
        <w:t xml:space="preserve">, ліквідації наслідків стихійного лиха, аварійної та надзвичайної ситуації; враховуючи відсутність жодної з підстав, відповідно до законодавства, для видалення берези за зверненням </w:t>
      </w:r>
      <w:r>
        <w:rPr>
          <w:sz w:val="28"/>
          <w:szCs w:val="28"/>
        </w:rPr>
        <w:t xml:space="preserve">Полторака</w:t>
      </w:r>
      <w:r>
        <w:rPr>
          <w:sz w:val="28"/>
          <w:szCs w:val="28"/>
        </w:rPr>
        <w:t xml:space="preserve"> В.П.</w:t>
      </w:r>
      <w:r>
        <w:rPr>
          <w:color w:val="000000"/>
          <w:sz w:val="28"/>
          <w:szCs w:val="28"/>
        </w:rPr>
        <w:t xml:space="preserve">; розглянувши</w:t>
      </w:r>
      <w:r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колект</w:t>
      </w:r>
      <w:r>
        <w:rPr>
          <w:color w:val="000000" w:themeColor="text1"/>
          <w:sz w:val="28"/>
          <w:szCs w:val="28"/>
        </w:rPr>
        <w:t xml:space="preserve">ивне звернення від 11.03.2024 голови ОСББ «Суворова-1» та жителів бага</w:t>
      </w:r>
      <w:r>
        <w:rPr>
          <w:color w:val="000000" w:themeColor="text1"/>
          <w:sz w:val="28"/>
          <w:szCs w:val="28"/>
        </w:rPr>
        <w:t xml:space="preserve">топоверхового будинку  № 1 в місті </w:t>
      </w:r>
      <w:r>
        <w:rPr>
          <w:color w:val="000000" w:themeColor="text1"/>
          <w:sz w:val="28"/>
          <w:szCs w:val="28"/>
        </w:rPr>
        <w:t xml:space="preserve">Мена</w:t>
      </w:r>
      <w:r>
        <w:rPr>
          <w:color w:val="000000" w:themeColor="text1"/>
          <w:sz w:val="28"/>
          <w:szCs w:val="28"/>
        </w:rPr>
        <w:t xml:space="preserve"> по вулиці</w:t>
      </w:r>
      <w:r>
        <w:rPr>
          <w:color w:val="000000" w:themeColor="text1"/>
          <w:sz w:val="28"/>
          <w:szCs w:val="28"/>
        </w:rPr>
        <w:t xml:space="preserve"> Гетьмана Мазепи з </w:t>
      </w:r>
      <w:r>
        <w:rPr>
          <w:color w:val="000000" w:themeColor="text1"/>
          <w:sz w:val="28"/>
          <w:szCs w:val="28"/>
        </w:rPr>
        <w:t xml:space="preserve">проханням не надавати дозвіл на видалення дерева - берези згідно звернення </w:t>
      </w:r>
      <w:r>
        <w:rPr>
          <w:color w:val="000000" w:themeColor="text1"/>
          <w:sz w:val="28"/>
          <w:szCs w:val="28"/>
        </w:rPr>
        <w:t xml:space="preserve">Полторака</w:t>
      </w:r>
      <w:r>
        <w:rPr>
          <w:color w:val="000000" w:themeColor="text1"/>
          <w:sz w:val="28"/>
          <w:szCs w:val="28"/>
        </w:rPr>
        <w:t xml:space="preserve"> В. П. так як  вказане дерево не аварій</w:t>
      </w:r>
      <w:r>
        <w:rPr>
          <w:color w:val="000000" w:themeColor="text1"/>
          <w:sz w:val="28"/>
          <w:szCs w:val="28"/>
        </w:rPr>
        <w:t xml:space="preserve">не і не становить загрози, </w:t>
      </w:r>
      <w:r>
        <w:rPr>
          <w:color w:val="000000"/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5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794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Полтораку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Володимиру Петровичу у наданні дозволу на видалення дерева – берези за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: Чернігівська область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місто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вулиця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Гетьмана Мазепи,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біля будинку 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 через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відсутність </w:t>
      </w:r>
      <w:r>
        <w:rPr>
          <w:rFonts w:ascii="Times New Roman" w:hAnsi="Times New Roman" w:eastAsia="Times New Roman"/>
          <w:color w:val="000000"/>
          <w:sz w:val="28"/>
        </w:rPr>
        <w:t xml:space="preserve">жодної</w:t>
      </w:r>
      <w:r>
        <w:rPr>
          <w:rFonts w:ascii="Times New Roman" w:hAnsi="Times New Roman" w:eastAsia="Times New Roman"/>
          <w:color w:val="000000"/>
          <w:sz w:val="28"/>
        </w:rPr>
        <w:t xml:space="preserve"> з </w:t>
      </w:r>
      <w:r>
        <w:rPr>
          <w:rFonts w:ascii="Times New Roman" w:hAnsi="Times New Roman" w:eastAsia="Times New Roman"/>
          <w:color w:val="000000"/>
          <w:sz w:val="28"/>
        </w:rPr>
        <w:t xml:space="preserve">підстав</w:t>
      </w:r>
      <w:r>
        <w:rPr>
          <w:rFonts w:ascii="Times New Roman" w:hAnsi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</w:rPr>
        <w:t xml:space="preserve">відповідно</w:t>
      </w:r>
      <w:r>
        <w:rPr>
          <w:rFonts w:ascii="Times New Roman" w:hAnsi="Times New Roman" w:eastAsia="Times New Roman"/>
          <w:color w:val="000000"/>
          <w:sz w:val="28"/>
        </w:rPr>
        <w:t xml:space="preserve"> до </w:t>
      </w:r>
      <w:r>
        <w:rPr>
          <w:rFonts w:ascii="Times New Roman" w:hAnsi="Times New Roman" w:eastAsia="Times New Roman"/>
          <w:color w:val="000000"/>
          <w:sz w:val="28"/>
        </w:rPr>
        <w:t xml:space="preserve">законодавства</w:t>
      </w:r>
      <w:r>
        <w:rPr>
          <w:rFonts w:ascii="Times New Roman" w:hAnsi="Times New Roman" w:eastAsia="Times New Roman"/>
          <w:color w:val="000000"/>
          <w:sz w:val="28"/>
        </w:rPr>
        <w:t xml:space="preserve">, для </w:t>
      </w:r>
      <w:r>
        <w:rPr>
          <w:rFonts w:ascii="Times New Roman" w:hAnsi="Times New Roman" w:eastAsia="Times New Roman"/>
          <w:color w:val="000000"/>
          <w:sz w:val="28"/>
        </w:rPr>
        <w:t xml:space="preserve">видалення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берези.</w:t>
      </w:r>
      <w:r/>
    </w:p>
    <w:p>
      <w:pPr>
        <w:pStyle w:val="794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 набирає чинності з дня доведення його до відома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Полторака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Володимира Петровича</w:t>
      </w:r>
      <w:r/>
    </w:p>
    <w:p>
      <w:pPr>
        <w:pStyle w:val="794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 може бути оскаржено на протязі 30 календарних днів з дня доведення рішення до ві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дома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Полторака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Володимира Петровича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комісії з розгляду скарг </w:t>
      </w:r>
      <w:r>
        <w:rPr>
          <w:rFonts w:ascii="Times New Roman" w:hAnsi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прийнятого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адміністративного</w:t>
      </w:r>
      <w:r>
        <w:rPr>
          <w:rFonts w:ascii="Times New Roman" w:hAnsi="Times New Roman" w:eastAsia="Times New Roman"/>
          <w:sz w:val="28"/>
          <w:szCs w:val="28"/>
        </w:rPr>
        <w:t xml:space="preserve"> акта, </w:t>
      </w:r>
      <w:r>
        <w:rPr>
          <w:rFonts w:ascii="Times New Roman" w:hAnsi="Times New Roman" w:eastAsia="Times New Roman"/>
          <w:sz w:val="28"/>
          <w:szCs w:val="28"/>
        </w:rPr>
        <w:t xml:space="preserve">процедурних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рішень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дій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чи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бездіяльності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адміністративного</w:t>
      </w:r>
      <w:r>
        <w:rPr>
          <w:rFonts w:ascii="Times New Roman" w:hAnsi="Times New Roman" w:eastAsia="Times New Roman"/>
          <w:sz w:val="28"/>
          <w:szCs w:val="28"/>
        </w:rPr>
        <w:t xml:space="preserve"> органу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при Менській міській раді.</w:t>
      </w:r>
      <w:r/>
    </w:p>
    <w:p>
      <w:pPr>
        <w:pStyle w:val="794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4.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виконанням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покласти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перш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заступника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міського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 О.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Л.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</w:rPr>
        <w:t xml:space="preserve">.</w:t>
      </w:r>
      <w:r/>
    </w:p>
    <w:p>
      <w:pPr>
        <w:pStyle w:val="953"/>
        <w:ind w:left="737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3"/>
      </w:pPr>
      <w:r/>
      <w:r/>
    </w:p>
    <w:p>
      <w:pPr>
        <w:pStyle w:val="953"/>
        <w:ind w:right="-1"/>
        <w:jc w:val="both"/>
        <w:tabs>
          <w:tab w:val="left" w:pos="652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ради</w:t>
      </w:r>
      <w:r>
        <w:rPr>
          <w:bCs/>
          <w:sz w:val="28"/>
          <w:szCs w:val="28"/>
          <w:lang w:val="uk-UA"/>
        </w:rPr>
        <w:tab/>
        <w:t xml:space="preserve">Юрій 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95172239"/>
      <w:docPartObj>
        <w:docPartGallery w:val="Page Numbers (Top of Page)"/>
        <w:docPartUnique w:val="true"/>
      </w:docPartObj>
      <w:rPr/>
    </w:sdtPr>
    <w:sdtContent>
      <w:p>
        <w:pPr>
          <w:pStyle w:val="7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53"/>
      <w:tabs>
        <w:tab w:val="left" w:pos="556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3"/>
      <w:jc w:val="center"/>
      <w:tabs>
        <w:tab w:val="clear" w:pos="7143" w:leader="none"/>
        <w:tab w:val="left" w:pos="7260" w:leader="none"/>
        <w:tab w:val="clear" w:pos="14287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0" w:hanging="360"/>
        <w:tabs>
          <w:tab w:val="left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paragraph" w:styleId="688">
    <w:name w:val="Heading 1"/>
    <w:link w:val="784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>
    <w:name w:val="Heading 2"/>
    <w:link w:val="785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0">
    <w:name w:val="Heading 3"/>
    <w:link w:val="786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link w:val="787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link w:val="788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link w:val="789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>
    <w:name w:val="Heading 7"/>
    <w:link w:val="790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>
    <w:name w:val="Heading 8"/>
    <w:link w:val="791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>
    <w:name w:val="Heading 9"/>
    <w:link w:val="792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Title Char"/>
    <w:basedOn w:val="697"/>
    <w:uiPriority w:val="10"/>
    <w:rPr>
      <w:sz w:val="48"/>
      <w:szCs w:val="48"/>
    </w:rPr>
  </w:style>
  <w:style w:type="character" w:styleId="701" w:customStyle="1">
    <w:name w:val="Subtitle Char"/>
    <w:basedOn w:val="697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Footnote Text Char"/>
    <w:uiPriority w:val="99"/>
    <w:rPr>
      <w:sz w:val="18"/>
    </w:rPr>
  </w:style>
  <w:style w:type="character" w:styleId="705" w:customStyle="1">
    <w:name w:val="Endnote Text Char"/>
    <w:uiPriority w:val="99"/>
    <w:rPr>
      <w:sz w:val="20"/>
    </w:rPr>
  </w:style>
  <w:style w:type="paragraph" w:styleId="706">
    <w:name w:val="List Paragraph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</w:style>
  <w:style w:type="paragraph" w:styleId="708">
    <w:name w:val="Title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09">
    <w:name w:val="Subtitle"/>
    <w:link w:val="734"/>
    <w:qFormat/>
    <w:uiPriority w:val="11"/>
    <w:rPr>
      <w:sz w:val="24"/>
      <w:szCs w:val="24"/>
    </w:rPr>
    <w:pPr>
      <w:spacing w:after="200" w:before="200"/>
    </w:pPr>
  </w:style>
  <w:style w:type="paragraph" w:styleId="710">
    <w:name w:val="Quote"/>
    <w:link w:val="735"/>
    <w:qFormat/>
    <w:uiPriority w:val="29"/>
    <w:rPr>
      <w:i/>
    </w:rPr>
    <w:pPr>
      <w:ind w:left="720" w:right="720"/>
    </w:pPr>
  </w:style>
  <w:style w:type="paragraph" w:styleId="711">
    <w:name w:val="Intense Quote"/>
    <w:link w:val="7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3">
    <w:name w:val="Hyperlink"/>
    <w:uiPriority w:val="99"/>
    <w:unhideWhenUsed/>
    <w:rPr>
      <w:color w:val="0000FF" w:themeColor="hyperlink"/>
      <w:u w:val="single"/>
    </w:rPr>
  </w:style>
  <w:style w:type="paragraph" w:styleId="714">
    <w:name w:val="footnote text"/>
    <w:link w:val="739"/>
    <w:uiPriority w:val="99"/>
    <w:semiHidden/>
    <w:unhideWhenUsed/>
    <w:rPr>
      <w:sz w:val="18"/>
    </w:rPr>
    <w:pPr>
      <w:spacing w:after="40"/>
    </w:pPr>
  </w:style>
  <w:style w:type="character" w:styleId="715">
    <w:name w:val="footnote reference"/>
    <w:uiPriority w:val="99"/>
    <w:unhideWhenUsed/>
    <w:rPr>
      <w:vertAlign w:val="superscript"/>
    </w:rPr>
  </w:style>
  <w:style w:type="paragraph" w:styleId="716">
    <w:name w:val="endnote text"/>
    <w:link w:val="740"/>
    <w:uiPriority w:val="99"/>
    <w:semiHidden/>
    <w:unhideWhenUsed/>
  </w:style>
  <w:style w:type="character" w:styleId="717">
    <w:name w:val="endnote reference"/>
    <w:uiPriority w:val="99"/>
    <w:semiHidden/>
    <w:unhideWhenUsed/>
    <w:rPr>
      <w:vertAlign w:val="superscript"/>
    </w:rPr>
  </w:style>
  <w:style w:type="paragraph" w:styleId="718">
    <w:name w:val="toc 1"/>
    <w:uiPriority w:val="39"/>
    <w:unhideWhenUsed/>
    <w:pPr>
      <w:spacing w:after="57"/>
    </w:pPr>
  </w:style>
  <w:style w:type="paragraph" w:styleId="719">
    <w:name w:val="toc 2"/>
    <w:uiPriority w:val="39"/>
    <w:unhideWhenUsed/>
    <w:pPr>
      <w:ind w:left="283"/>
      <w:spacing w:after="57"/>
    </w:pPr>
  </w:style>
  <w:style w:type="paragraph" w:styleId="720">
    <w:name w:val="toc 3"/>
    <w:uiPriority w:val="39"/>
    <w:unhideWhenUsed/>
    <w:pPr>
      <w:ind w:left="567"/>
      <w:spacing w:after="57"/>
    </w:pPr>
  </w:style>
  <w:style w:type="paragraph" w:styleId="721">
    <w:name w:val="toc 4"/>
    <w:uiPriority w:val="39"/>
    <w:unhideWhenUsed/>
    <w:pPr>
      <w:ind w:left="850"/>
      <w:spacing w:after="57"/>
    </w:pPr>
  </w:style>
  <w:style w:type="paragraph" w:styleId="722">
    <w:name w:val="toc 5"/>
    <w:uiPriority w:val="39"/>
    <w:unhideWhenUsed/>
    <w:pPr>
      <w:ind w:left="1134"/>
      <w:spacing w:after="57"/>
    </w:pPr>
  </w:style>
  <w:style w:type="paragraph" w:styleId="723">
    <w:name w:val="toc 6"/>
    <w:uiPriority w:val="39"/>
    <w:unhideWhenUsed/>
    <w:pPr>
      <w:ind w:left="1417"/>
      <w:spacing w:after="57"/>
    </w:pPr>
  </w:style>
  <w:style w:type="paragraph" w:styleId="724">
    <w:name w:val="toc 7"/>
    <w:uiPriority w:val="39"/>
    <w:unhideWhenUsed/>
    <w:pPr>
      <w:ind w:left="1701"/>
      <w:spacing w:after="57"/>
    </w:pPr>
  </w:style>
  <w:style w:type="paragraph" w:styleId="725">
    <w:name w:val="toc 8"/>
    <w:uiPriority w:val="39"/>
    <w:unhideWhenUsed/>
    <w:pPr>
      <w:ind w:left="1984"/>
      <w:spacing w:after="57"/>
    </w:pPr>
  </w:style>
  <w:style w:type="paragraph" w:styleId="726">
    <w:name w:val="toc 9"/>
    <w:uiPriority w:val="39"/>
    <w:unhideWhenUsed/>
    <w:pPr>
      <w:ind w:left="2268"/>
      <w:spacing w:after="57"/>
    </w:pPr>
  </w:style>
  <w:style w:type="paragraph" w:styleId="727">
    <w:name w:val="TOC Heading"/>
    <w:uiPriority w:val="39"/>
    <w:unhideWhenUsed/>
  </w:style>
  <w:style w:type="paragraph" w:styleId="728">
    <w:name w:val="table of figures"/>
    <w:uiPriority w:val="99"/>
    <w:unhideWhenUsed/>
  </w:style>
  <w:style w:type="paragraph" w:styleId="729" w:customStyle="1">
    <w:name w:val="Обычный"/>
    <w:link w:val="729"/>
    <w:rPr>
      <w:lang w:val="uk-UA"/>
    </w:rPr>
  </w:style>
  <w:style w:type="character" w:styleId="730" w:customStyle="1">
    <w:name w:val="Основной шрифт абзаца"/>
    <w:semiHidden/>
  </w:style>
  <w:style w:type="table" w:styleId="731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2" w:customStyle="1">
    <w:name w:val="Нет списка"/>
    <w:semiHidden/>
  </w:style>
  <w:style w:type="character" w:styleId="733" w:customStyle="1">
    <w:name w:val="Назва Знак"/>
    <w:basedOn w:val="730"/>
    <w:link w:val="708"/>
    <w:rPr>
      <w:sz w:val="48"/>
      <w:szCs w:val="48"/>
    </w:rPr>
  </w:style>
  <w:style w:type="character" w:styleId="734" w:customStyle="1">
    <w:name w:val="Підзаголовок Знак"/>
    <w:basedOn w:val="730"/>
    <w:link w:val="709"/>
    <w:rPr>
      <w:sz w:val="24"/>
      <w:szCs w:val="24"/>
    </w:rPr>
  </w:style>
  <w:style w:type="character" w:styleId="735" w:customStyle="1">
    <w:name w:val="Цитата Знак"/>
    <w:link w:val="710"/>
    <w:rPr>
      <w:i/>
    </w:rPr>
  </w:style>
  <w:style w:type="character" w:styleId="736" w:customStyle="1">
    <w:name w:val="Насичена цитата Знак"/>
    <w:link w:val="711"/>
    <w:rPr>
      <w:i/>
    </w:rPr>
  </w:style>
  <w:style w:type="character" w:styleId="737" w:customStyle="1">
    <w:name w:val="Header Char"/>
    <w:basedOn w:val="730"/>
  </w:style>
  <w:style w:type="character" w:styleId="738" w:customStyle="1">
    <w:name w:val="Caption Char"/>
  </w:style>
  <w:style w:type="character" w:styleId="739" w:customStyle="1">
    <w:name w:val="Текст виноски Знак"/>
    <w:link w:val="714"/>
    <w:rPr>
      <w:sz w:val="18"/>
    </w:rPr>
  </w:style>
  <w:style w:type="character" w:styleId="740" w:customStyle="1">
    <w:name w:val="Текст кінцевої виноски Знак"/>
    <w:link w:val="716"/>
    <w:rPr>
      <w:sz w:val="20"/>
    </w:rPr>
  </w:style>
  <w:style w:type="character" w:styleId="741" w:customStyle="1">
    <w:name w:val="Heading 1 Char"/>
    <w:rPr>
      <w:rFonts w:ascii="Arial" w:hAnsi="Arial" w:eastAsia="Arial"/>
      <w:sz w:val="40"/>
      <w:szCs w:val="40"/>
    </w:rPr>
  </w:style>
  <w:style w:type="character" w:styleId="742" w:customStyle="1">
    <w:name w:val="Heading 2 Char"/>
    <w:rPr>
      <w:rFonts w:ascii="Arial" w:hAnsi="Arial" w:eastAsia="Arial"/>
      <w:sz w:val="34"/>
    </w:rPr>
  </w:style>
  <w:style w:type="character" w:styleId="743" w:customStyle="1">
    <w:name w:val="Heading 3 Char"/>
    <w:rPr>
      <w:rFonts w:ascii="Arial" w:hAnsi="Arial" w:eastAsia="Arial"/>
      <w:sz w:val="30"/>
      <w:szCs w:val="30"/>
    </w:rPr>
  </w:style>
  <w:style w:type="character" w:styleId="744" w:customStyle="1">
    <w:name w:val="Heading 4 Char"/>
    <w:rPr>
      <w:rFonts w:ascii="Arial" w:hAnsi="Arial" w:eastAsia="Arial"/>
      <w:b/>
      <w:bCs/>
      <w:sz w:val="26"/>
      <w:szCs w:val="26"/>
    </w:rPr>
  </w:style>
  <w:style w:type="character" w:styleId="745" w:customStyle="1">
    <w:name w:val="Heading 5 Char"/>
    <w:rPr>
      <w:rFonts w:ascii="Arial" w:hAnsi="Arial" w:eastAsia="Arial"/>
      <w:b/>
      <w:bCs/>
      <w:sz w:val="24"/>
      <w:szCs w:val="24"/>
    </w:rPr>
  </w:style>
  <w:style w:type="character" w:styleId="746" w:customStyle="1">
    <w:name w:val="Heading 6 Char"/>
    <w:rPr>
      <w:rFonts w:ascii="Arial" w:hAnsi="Arial" w:eastAsia="Arial"/>
      <w:b/>
      <w:bCs/>
      <w:sz w:val="22"/>
      <w:szCs w:val="22"/>
    </w:rPr>
  </w:style>
  <w:style w:type="character" w:styleId="747" w:customStyle="1">
    <w:name w:val="Heading 7 Char"/>
    <w:rPr>
      <w:rFonts w:ascii="Arial" w:hAnsi="Arial" w:eastAsia="Arial"/>
      <w:b/>
      <w:bCs/>
      <w:i/>
      <w:iCs/>
      <w:sz w:val="22"/>
      <w:szCs w:val="22"/>
    </w:rPr>
  </w:style>
  <w:style w:type="character" w:styleId="748" w:customStyle="1">
    <w:name w:val="Heading 8 Char"/>
    <w:rPr>
      <w:rFonts w:ascii="Arial" w:hAnsi="Arial" w:eastAsia="Arial"/>
      <w:i/>
      <w:iCs/>
      <w:sz w:val="22"/>
      <w:szCs w:val="22"/>
    </w:rPr>
  </w:style>
  <w:style w:type="character" w:styleId="749" w:customStyle="1">
    <w:name w:val="Heading 9 Char"/>
    <w:rPr>
      <w:rFonts w:ascii="Arial" w:hAnsi="Arial" w:eastAsia="Arial"/>
      <w:i/>
      <w:iCs/>
      <w:sz w:val="21"/>
      <w:szCs w:val="21"/>
    </w:rPr>
  </w:style>
  <w:style w:type="paragraph" w:styleId="750" w:customStyle="1">
    <w:name w:val="Абзац списка"/>
    <w:rPr>
      <w:lang w:val="uk-UA"/>
    </w:rPr>
    <w:pPr>
      <w:contextualSpacing w:val="true"/>
      <w:ind w:left="720"/>
    </w:pPr>
  </w:style>
  <w:style w:type="paragraph" w:styleId="751" w:customStyle="1">
    <w:name w:val="Без интервала"/>
    <w:rPr>
      <w:lang w:val="uk-UA"/>
    </w:rPr>
  </w:style>
  <w:style w:type="paragraph" w:styleId="752" w:customStyle="1">
    <w:name w:val="Название"/>
    <w:link w:val="753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ние Знак1"/>
    <w:link w:val="752"/>
    <w:rPr>
      <w:sz w:val="48"/>
      <w:szCs w:val="48"/>
      <w:lang w:bidi="ar-SA"/>
    </w:rPr>
  </w:style>
  <w:style w:type="paragraph" w:styleId="754" w:customStyle="1">
    <w:name w:val="Подзаголовок"/>
    <w:link w:val="755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1"/>
    <w:link w:val="754"/>
    <w:rPr>
      <w:sz w:val="24"/>
      <w:szCs w:val="24"/>
      <w:lang w:bidi="ar-SA"/>
    </w:rPr>
  </w:style>
  <w:style w:type="paragraph" w:styleId="756" w:customStyle="1">
    <w:name w:val="Цитата 2"/>
    <w:link w:val="757"/>
    <w:rPr>
      <w:i/>
      <w:lang w:val="uk-UA"/>
    </w:rPr>
    <w:pPr>
      <w:ind w:left="720" w:right="720"/>
    </w:pPr>
  </w:style>
  <w:style w:type="character" w:styleId="757" w:customStyle="1">
    <w:name w:val="Цитата 2 Знак1"/>
    <w:link w:val="756"/>
    <w:rPr>
      <w:i/>
      <w:lang w:val="uk-UA" w:bidi="ar-SA" w:eastAsia="zh-CN"/>
    </w:rPr>
  </w:style>
  <w:style w:type="paragraph" w:styleId="758" w:customStyle="1">
    <w:name w:val="Выделенная цитата"/>
    <w:link w:val="75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1"/>
    <w:link w:val="758"/>
    <w:rPr>
      <w:i/>
      <w:shd w:val="clear" w:fill="F2F2F2" w:color="auto"/>
      <w:lang w:val="uk-UA" w:bidi="ar-SA" w:eastAsia="zh-CN"/>
    </w:rPr>
  </w:style>
  <w:style w:type="paragraph" w:styleId="760">
    <w:name w:val="Header"/>
    <w:link w:val="761"/>
    <w:uiPriority w:val="99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ій колонтитул Знак"/>
    <w:link w:val="760"/>
    <w:uiPriority w:val="99"/>
    <w:rPr>
      <w:lang w:val="uk-UA" w:bidi="ar-SA" w:eastAsia="zh-CN"/>
    </w:rPr>
  </w:style>
  <w:style w:type="paragraph" w:styleId="762">
    <w:name w:val="Footer"/>
    <w:link w:val="764"/>
    <w:rPr>
      <w:lang w:val="uk-UA"/>
    </w:rPr>
    <w:pPr>
      <w:tabs>
        <w:tab w:val="center" w:pos="7143" w:leader="none"/>
        <w:tab w:val="right" w:pos="14287" w:leader="none"/>
      </w:tabs>
    </w:pPr>
  </w:style>
  <w:style w:type="paragraph" w:styleId="763">
    <w:name w:val="Caption"/>
    <w:semiHidden/>
    <w:rPr>
      <w:b/>
      <w:bCs/>
      <w:color w:val="4F81BD"/>
      <w:sz w:val="18"/>
      <w:szCs w:val="18"/>
      <w:lang w:val="uk-UA"/>
    </w:rPr>
    <w:pPr>
      <w:spacing w:lineRule="auto" w:line="276"/>
    </w:pPr>
  </w:style>
  <w:style w:type="character" w:styleId="764" w:customStyle="1">
    <w:name w:val="Нижній колонтитул Знак"/>
    <w:link w:val="762"/>
    <w:rPr>
      <w:lang w:val="uk-UA" w:bidi="ar-SA" w:eastAsia="zh-CN"/>
    </w:rPr>
  </w:style>
  <w:style w:type="table" w:styleId="765" w:customStyle="1">
    <w:name w:val="Сетка таблицы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66" w:customStyle="1">
    <w:name w:val="Гиперссылка"/>
    <w:rPr>
      <w:color w:val="0000FF"/>
      <w:u w:val="single"/>
    </w:rPr>
  </w:style>
  <w:style w:type="paragraph" w:styleId="767" w:customStyle="1">
    <w:name w:val="Текст сноски"/>
    <w:link w:val="768"/>
    <w:semiHidden/>
    <w:rPr>
      <w:sz w:val="18"/>
    </w:rPr>
    <w:pPr>
      <w:spacing w:after="40"/>
    </w:pPr>
  </w:style>
  <w:style w:type="character" w:styleId="768" w:customStyle="1">
    <w:name w:val="Текст сноски Знак1"/>
    <w:link w:val="767"/>
    <w:semiHidden/>
    <w:rPr>
      <w:sz w:val="18"/>
      <w:lang w:bidi="ar-SA"/>
    </w:rPr>
  </w:style>
  <w:style w:type="character" w:styleId="769" w:customStyle="1">
    <w:name w:val="Знак сноски"/>
    <w:rPr>
      <w:vertAlign w:val="superscript"/>
    </w:rPr>
  </w:style>
  <w:style w:type="paragraph" w:styleId="770" w:customStyle="1">
    <w:name w:val="Текст концевой сноски"/>
    <w:link w:val="771"/>
    <w:semiHidden/>
    <w:rPr>
      <w:lang w:val="uk-UA"/>
    </w:rPr>
  </w:style>
  <w:style w:type="character" w:styleId="771" w:customStyle="1">
    <w:name w:val="Текст концевой сноски Знак1"/>
    <w:link w:val="770"/>
    <w:semiHidden/>
    <w:rPr>
      <w:lang w:val="uk-UA" w:bidi="ar-SA" w:eastAsia="zh-CN"/>
    </w:rPr>
  </w:style>
  <w:style w:type="character" w:styleId="772" w:customStyle="1">
    <w:name w:val="Знак концевой сноски"/>
    <w:semiHidden/>
    <w:rPr>
      <w:vertAlign w:val="superscript"/>
    </w:rPr>
  </w:style>
  <w:style w:type="paragraph" w:styleId="773" w:customStyle="1">
    <w:name w:val="Оглавление 1"/>
    <w:rPr>
      <w:lang w:val="uk-UA"/>
    </w:rPr>
    <w:pPr>
      <w:spacing w:after="57"/>
    </w:pPr>
  </w:style>
  <w:style w:type="paragraph" w:styleId="774" w:customStyle="1">
    <w:name w:val="Оглавление 2"/>
    <w:rPr>
      <w:lang w:val="uk-UA"/>
    </w:rPr>
    <w:pPr>
      <w:ind w:left="283"/>
      <w:spacing w:after="57"/>
    </w:pPr>
  </w:style>
  <w:style w:type="paragraph" w:styleId="775" w:customStyle="1">
    <w:name w:val="Оглавление 3"/>
    <w:rPr>
      <w:lang w:val="uk-UA"/>
    </w:rPr>
    <w:pPr>
      <w:ind w:left="567"/>
      <w:spacing w:after="57"/>
    </w:pPr>
  </w:style>
  <w:style w:type="paragraph" w:styleId="776" w:customStyle="1">
    <w:name w:val="Оглавление 4"/>
    <w:rPr>
      <w:lang w:val="uk-UA"/>
    </w:rPr>
    <w:pPr>
      <w:ind w:left="850"/>
      <w:spacing w:after="57"/>
    </w:pPr>
  </w:style>
  <w:style w:type="paragraph" w:styleId="777" w:customStyle="1">
    <w:name w:val="Оглавление 5"/>
    <w:rPr>
      <w:lang w:val="uk-UA"/>
    </w:rPr>
    <w:pPr>
      <w:ind w:left="1134"/>
      <w:spacing w:after="57"/>
    </w:pPr>
  </w:style>
  <w:style w:type="paragraph" w:styleId="778" w:customStyle="1">
    <w:name w:val="Оглавление 6"/>
    <w:rPr>
      <w:lang w:val="uk-UA"/>
    </w:rPr>
    <w:pPr>
      <w:ind w:left="1417"/>
      <w:spacing w:after="57"/>
    </w:pPr>
  </w:style>
  <w:style w:type="paragraph" w:styleId="779" w:customStyle="1">
    <w:name w:val="Оглавление 7"/>
    <w:rPr>
      <w:lang w:val="uk-UA"/>
    </w:rPr>
    <w:pPr>
      <w:ind w:left="1701"/>
      <w:spacing w:after="57"/>
    </w:pPr>
  </w:style>
  <w:style w:type="paragraph" w:styleId="780" w:customStyle="1">
    <w:name w:val="Оглавление 8"/>
    <w:rPr>
      <w:lang w:val="uk-UA"/>
    </w:rPr>
    <w:pPr>
      <w:ind w:left="1984"/>
      <w:spacing w:after="57"/>
    </w:pPr>
  </w:style>
  <w:style w:type="paragraph" w:styleId="781" w:customStyle="1">
    <w:name w:val="Оглавление 9"/>
    <w:rPr>
      <w:lang w:val="uk-UA"/>
    </w:rPr>
    <w:pPr>
      <w:ind w:left="2268"/>
      <w:spacing w:after="57"/>
    </w:pPr>
  </w:style>
  <w:style w:type="paragraph" w:styleId="782" w:customStyle="1">
    <w:name w:val="Заголовок оглавления"/>
    <w:rPr>
      <w:lang w:val="uk-UA"/>
    </w:rPr>
  </w:style>
  <w:style w:type="paragraph" w:styleId="783" w:customStyle="1">
    <w:name w:val="Перечень рисунков"/>
    <w:rPr>
      <w:lang w:val="uk-UA"/>
    </w:rPr>
  </w:style>
  <w:style w:type="character" w:styleId="784" w:customStyle="1">
    <w:name w:val="Заголовок 1 Знак"/>
    <w:link w:val="688"/>
    <w:rPr>
      <w:rFonts w:ascii="Arial" w:hAnsi="Arial" w:eastAsia="Arial"/>
      <w:sz w:val="40"/>
      <w:szCs w:val="40"/>
      <w:lang w:bidi="ar-SA"/>
    </w:rPr>
  </w:style>
  <w:style w:type="character" w:styleId="785" w:customStyle="1">
    <w:name w:val="Заголовок 2 Знак"/>
    <w:link w:val="689"/>
    <w:rPr>
      <w:rFonts w:ascii="Arial" w:hAnsi="Arial" w:eastAsia="Arial"/>
      <w:sz w:val="34"/>
      <w:lang w:bidi="ar-SA"/>
    </w:rPr>
  </w:style>
  <w:style w:type="character" w:styleId="786" w:customStyle="1">
    <w:name w:val="Заголовок 3 Знак"/>
    <w:link w:val="690"/>
    <w:rPr>
      <w:rFonts w:ascii="Arial" w:hAnsi="Arial" w:eastAsia="Arial"/>
      <w:sz w:val="30"/>
      <w:szCs w:val="30"/>
      <w:lang w:bidi="ar-SA"/>
    </w:rPr>
  </w:style>
  <w:style w:type="character" w:styleId="787" w:customStyle="1">
    <w:name w:val="Заголовок 4 Знак"/>
    <w:link w:val="691"/>
    <w:rPr>
      <w:rFonts w:ascii="Arial" w:hAnsi="Arial" w:eastAsia="Arial"/>
      <w:b/>
      <w:bCs/>
      <w:sz w:val="26"/>
      <w:szCs w:val="26"/>
      <w:lang w:bidi="ar-SA"/>
    </w:rPr>
  </w:style>
  <w:style w:type="character" w:styleId="788" w:customStyle="1">
    <w:name w:val="Заголовок 5 Знак"/>
    <w:link w:val="692"/>
    <w:rPr>
      <w:rFonts w:ascii="Arial" w:hAnsi="Arial" w:eastAsia="Arial"/>
      <w:b/>
      <w:bCs/>
      <w:sz w:val="24"/>
      <w:szCs w:val="24"/>
      <w:lang w:bidi="ar-SA"/>
    </w:rPr>
  </w:style>
  <w:style w:type="character" w:styleId="789" w:customStyle="1">
    <w:name w:val="Заголовок 6 Знак"/>
    <w:link w:val="693"/>
    <w:rPr>
      <w:rFonts w:ascii="Arial" w:hAnsi="Arial" w:eastAsia="Arial"/>
      <w:b/>
      <w:bCs/>
      <w:sz w:val="22"/>
      <w:szCs w:val="22"/>
      <w:lang w:bidi="ar-SA"/>
    </w:rPr>
  </w:style>
  <w:style w:type="character" w:styleId="790" w:customStyle="1">
    <w:name w:val="Заголовок 7 Знак"/>
    <w:link w:val="694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91" w:customStyle="1">
    <w:name w:val="Заголовок 8 Знак"/>
    <w:link w:val="695"/>
    <w:rPr>
      <w:rFonts w:ascii="Arial" w:hAnsi="Arial" w:eastAsia="Arial"/>
      <w:i/>
      <w:iCs/>
      <w:sz w:val="22"/>
      <w:szCs w:val="22"/>
      <w:lang w:bidi="ar-SA"/>
    </w:rPr>
  </w:style>
  <w:style w:type="character" w:styleId="792" w:customStyle="1">
    <w:name w:val="Заголовок 9 Знак"/>
    <w:link w:val="696"/>
    <w:rPr>
      <w:rFonts w:ascii="Arial" w:hAnsi="Arial" w:eastAsia="Arial"/>
      <w:i/>
      <w:iCs/>
      <w:sz w:val="21"/>
      <w:szCs w:val="21"/>
      <w:lang w:bidi="ar-SA"/>
    </w:rPr>
  </w:style>
  <w:style w:type="paragraph" w:styleId="793" w:customStyle="1">
    <w:name w:val="Абзац списка1"/>
    <w:pPr>
      <w:contextualSpacing w:val="true"/>
      <w:ind w:left="720"/>
    </w:pPr>
  </w:style>
  <w:style w:type="paragraph" w:styleId="794" w:customStyle="1">
    <w:name w:val="Без интервала1"/>
  </w:style>
  <w:style w:type="paragraph" w:styleId="795" w:customStyle="1">
    <w:name w:val="Название1"/>
    <w:link w:val="796"/>
    <w:rPr>
      <w:sz w:val="48"/>
      <w:szCs w:val="48"/>
    </w:rPr>
    <w:pPr>
      <w:contextualSpacing w:val="true"/>
      <w:spacing w:after="200" w:before="300"/>
    </w:pPr>
  </w:style>
  <w:style w:type="character" w:styleId="796" w:customStyle="1">
    <w:name w:val="Название Знак"/>
    <w:link w:val="795"/>
    <w:rPr>
      <w:sz w:val="48"/>
      <w:szCs w:val="48"/>
      <w:lang w:bidi="ar-SA"/>
    </w:rPr>
  </w:style>
  <w:style w:type="paragraph" w:styleId="797" w:customStyle="1">
    <w:name w:val="Подзаголовок1"/>
    <w:link w:val="798"/>
    <w:rPr>
      <w:sz w:val="24"/>
      <w:szCs w:val="24"/>
    </w:rPr>
    <w:pPr>
      <w:spacing w:after="200" w:before="200"/>
    </w:pPr>
  </w:style>
  <w:style w:type="character" w:styleId="798" w:customStyle="1">
    <w:name w:val="Подзаголовок Знак"/>
    <w:link w:val="797"/>
    <w:rPr>
      <w:sz w:val="24"/>
      <w:szCs w:val="24"/>
      <w:lang w:bidi="ar-SA"/>
    </w:rPr>
  </w:style>
  <w:style w:type="paragraph" w:styleId="799" w:customStyle="1">
    <w:name w:val="Цитата 21"/>
    <w:link w:val="800"/>
    <w:rPr>
      <w:i/>
      <w:lang w:val="uk-UA" w:eastAsia="uk-UA"/>
    </w:rPr>
    <w:pPr>
      <w:ind w:left="720" w:right="720"/>
    </w:pPr>
  </w:style>
  <w:style w:type="character" w:styleId="800" w:customStyle="1">
    <w:name w:val="Цитата 2 Знак"/>
    <w:link w:val="799"/>
    <w:rPr>
      <w:i/>
      <w:lang w:val="uk-UA" w:bidi="ar-SA" w:eastAsia="uk-UA"/>
    </w:rPr>
  </w:style>
  <w:style w:type="paragraph" w:styleId="801" w:customStyle="1">
    <w:name w:val="Выделенная цитата1"/>
    <w:link w:val="802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2" w:customStyle="1">
    <w:name w:val="Выделенная цитата Знак"/>
    <w:link w:val="801"/>
    <w:rPr>
      <w:i/>
      <w:shd w:val="clear" w:fill="F2F2F2" w:color="auto"/>
      <w:lang w:val="uk-UA" w:bidi="ar-SA" w:eastAsia="uk-UA"/>
    </w:rPr>
  </w:style>
  <w:style w:type="paragraph" w:styleId="803" w:customStyle="1">
    <w:name w:val="Верхний колонтитул1"/>
    <w:link w:val="804"/>
    <w:pPr>
      <w:tabs>
        <w:tab w:val="center" w:pos="7143" w:leader="none"/>
        <w:tab w:val="right" w:pos="14287" w:leader="none"/>
      </w:tabs>
    </w:pPr>
  </w:style>
  <w:style w:type="character" w:styleId="804" w:customStyle="1">
    <w:name w:val="Верхний колонтитул Знак"/>
    <w:link w:val="803"/>
    <w:rPr>
      <w:lang w:val="ru-RU" w:bidi="ar-SA" w:eastAsia="zh-CN"/>
    </w:rPr>
  </w:style>
  <w:style w:type="paragraph" w:styleId="805" w:customStyle="1">
    <w:name w:val="Нижний колонтитул1"/>
    <w:link w:val="808"/>
    <w:pPr>
      <w:tabs>
        <w:tab w:val="center" w:pos="7143" w:leader="none"/>
        <w:tab w:val="right" w:pos="14287" w:leader="none"/>
      </w:tabs>
    </w:pPr>
  </w:style>
  <w:style w:type="character" w:styleId="806" w:customStyle="1">
    <w:name w:val="Footer Char"/>
  </w:style>
  <w:style w:type="paragraph" w:styleId="807" w:customStyle="1">
    <w:name w:val="Название объекта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808" w:customStyle="1">
    <w:name w:val="Нижний колонтитул Знак"/>
    <w:link w:val="805"/>
    <w:rPr>
      <w:lang w:val="ru-RU" w:bidi="ar-SA" w:eastAsia="zh-CN"/>
    </w:rPr>
  </w:style>
  <w:style w:type="table" w:styleId="809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5" w:customStyle="1">
    <w:name w:val="Гиперссылка1"/>
    <w:rPr>
      <w:color w:val="0000FF"/>
      <w:u w:val="single"/>
    </w:rPr>
  </w:style>
  <w:style w:type="paragraph" w:styleId="936" w:customStyle="1">
    <w:name w:val="Текст сноски1"/>
    <w:link w:val="937"/>
    <w:semiHidden/>
    <w:rPr>
      <w:sz w:val="18"/>
    </w:rPr>
    <w:pPr>
      <w:spacing w:after="40"/>
    </w:pPr>
  </w:style>
  <w:style w:type="character" w:styleId="937" w:customStyle="1">
    <w:name w:val="Текст сноски Знак"/>
    <w:link w:val="936"/>
    <w:semiHidden/>
    <w:rPr>
      <w:sz w:val="18"/>
      <w:lang w:bidi="ar-SA"/>
    </w:rPr>
  </w:style>
  <w:style w:type="character" w:styleId="938" w:customStyle="1">
    <w:name w:val="Знак сноски1"/>
    <w:rPr>
      <w:vertAlign w:val="superscript"/>
    </w:rPr>
  </w:style>
  <w:style w:type="paragraph" w:styleId="939" w:customStyle="1">
    <w:name w:val="Текст концевой сноски1"/>
    <w:link w:val="940"/>
    <w:semiHidden/>
    <w:rPr>
      <w:lang w:val="uk-UA" w:eastAsia="uk-UA"/>
    </w:rPr>
  </w:style>
  <w:style w:type="character" w:styleId="940" w:customStyle="1">
    <w:name w:val="Текст концевой сноски Знак"/>
    <w:link w:val="939"/>
    <w:semiHidden/>
    <w:rPr>
      <w:lang w:val="uk-UA" w:bidi="ar-SA" w:eastAsia="uk-UA"/>
    </w:rPr>
  </w:style>
  <w:style w:type="character" w:styleId="941" w:customStyle="1">
    <w:name w:val="Знак концевой сноски1"/>
    <w:semiHidden/>
    <w:rPr>
      <w:vertAlign w:val="superscript"/>
    </w:rPr>
  </w:style>
  <w:style w:type="paragraph" w:styleId="942" w:customStyle="1">
    <w:name w:val="Оглавление 11"/>
    <w:pPr>
      <w:spacing w:after="57"/>
    </w:pPr>
  </w:style>
  <w:style w:type="paragraph" w:styleId="943" w:customStyle="1">
    <w:name w:val="Оглавление 21"/>
    <w:pPr>
      <w:ind w:left="283"/>
      <w:spacing w:after="57"/>
    </w:pPr>
  </w:style>
  <w:style w:type="paragraph" w:styleId="944" w:customStyle="1">
    <w:name w:val="Оглавление 31"/>
    <w:pPr>
      <w:ind w:left="567"/>
      <w:spacing w:after="57"/>
    </w:pPr>
  </w:style>
  <w:style w:type="paragraph" w:styleId="945" w:customStyle="1">
    <w:name w:val="Оглавление 41"/>
    <w:pPr>
      <w:ind w:left="850"/>
      <w:spacing w:after="57"/>
    </w:pPr>
  </w:style>
  <w:style w:type="paragraph" w:styleId="946" w:customStyle="1">
    <w:name w:val="Оглавление 51"/>
    <w:pPr>
      <w:ind w:left="1134"/>
      <w:spacing w:after="57"/>
    </w:pPr>
  </w:style>
  <w:style w:type="paragraph" w:styleId="947" w:customStyle="1">
    <w:name w:val="Оглавление 61"/>
    <w:pPr>
      <w:ind w:left="1417"/>
      <w:spacing w:after="57"/>
    </w:pPr>
  </w:style>
  <w:style w:type="paragraph" w:styleId="948" w:customStyle="1">
    <w:name w:val="Оглавление 71"/>
    <w:pPr>
      <w:ind w:left="1701"/>
      <w:spacing w:after="57"/>
    </w:pPr>
  </w:style>
  <w:style w:type="paragraph" w:styleId="949" w:customStyle="1">
    <w:name w:val="Оглавление 81"/>
    <w:pPr>
      <w:ind w:left="1984"/>
      <w:spacing w:after="57"/>
    </w:pPr>
  </w:style>
  <w:style w:type="paragraph" w:styleId="950" w:customStyle="1">
    <w:name w:val="Оглавление 91"/>
    <w:pPr>
      <w:ind w:left="2268"/>
      <w:spacing w:after="57"/>
    </w:pPr>
  </w:style>
  <w:style w:type="paragraph" w:styleId="951" w:customStyle="1">
    <w:name w:val="Заголовок оглавления1"/>
  </w:style>
  <w:style w:type="paragraph" w:styleId="952" w:customStyle="1">
    <w:name w:val="Перечень рисунков1"/>
  </w:style>
  <w:style w:type="paragraph" w:styleId="953" w:customStyle="1">
    <w:name w:val="Обычный1"/>
    <w:rPr>
      <w:rFonts w:ascii="Times New Roman" w:hAnsi="Times New Roman" w:eastAsia="Times New Roman"/>
    </w:rPr>
  </w:style>
  <w:style w:type="character" w:styleId="954" w:customStyle="1">
    <w:name w:val="Основной шрифт абзаца1"/>
    <w:semiHidden/>
  </w:style>
  <w:style w:type="table" w:styleId="955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6" w:customStyle="1">
    <w:name w:val="Нет списка1"/>
    <w:semiHidden/>
  </w:style>
  <w:style w:type="paragraph" w:styleId="957" w:customStyle="1">
    <w:name w:val="WW-???????"/>
    <w:rPr>
      <w:rFonts w:ascii="Times New Roman" w:hAnsi="Times New Roman" w:eastAsia="Times New Roman"/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958" w:customStyle="1">
    <w:name w:val="Текст выноски1"/>
    <w:basedOn w:val="953"/>
    <w:link w:val="959"/>
    <w:semiHidden/>
    <w:rPr>
      <w:rFonts w:ascii="Tahoma" w:hAnsi="Tahoma"/>
      <w:sz w:val="16"/>
      <w:szCs w:val="16"/>
      <w:lang w:val="en-US"/>
    </w:rPr>
  </w:style>
  <w:style w:type="character" w:styleId="959" w:customStyle="1">
    <w:name w:val="Текст выноски Знак"/>
    <w:link w:val="958"/>
    <w:semiHidden/>
    <w:rPr>
      <w:rFonts w:ascii="Tahoma" w:hAnsi="Tahoma" w:eastAsia="Times New Roman"/>
      <w:sz w:val="16"/>
      <w:szCs w:val="16"/>
      <w:lang w:eastAsia="zh-CN"/>
    </w:rPr>
  </w:style>
  <w:style w:type="paragraph" w:styleId="960" w:customStyle="1">
    <w:name w:val="rvps2"/>
    <w:basedOn w:val="687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hyperlink" Target="https://zakon.rada.gov.ua/laws/show/3038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96791EF-9B68-4F77-ABB6-C7C8CA2A8C5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14</cp:revision>
  <dcterms:created xsi:type="dcterms:W3CDTF">2024-03-22T13:44:00Z</dcterms:created>
  <dcterms:modified xsi:type="dcterms:W3CDTF">2024-04-04T06:51:16Z</dcterms:modified>
</cp:coreProperties>
</file>