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4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r>
      <w:r>
        <w:rPr>
          <w:sz w:val="16"/>
        </w:rPr>
      </w:r>
    </w:p>
    <w:p>
      <w:pPr>
        <w:ind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МЕ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НСЬКА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МІСЬКА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РАДА</w:t>
      </w: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</w:r>
    </w:p>
    <w:p>
      <w:pPr>
        <w:ind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lang w:eastAsia="ru-RU"/>
        </w:rPr>
      </w:r>
    </w:p>
    <w:p>
      <w:pPr>
        <w:ind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сорок шоста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</w:r>
    </w:p>
    <w:p>
      <w:pPr>
        <w:ind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</w:r>
    </w:p>
    <w:p>
      <w:pPr>
        <w:ind w:firstLine="0"/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eastAsia="ru-RU"/>
        </w:rPr>
      </w:r>
    </w:p>
    <w:p>
      <w:pPr>
        <w:spacing w:lineRule="auto" w:line="240" w:after="0" w:after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4"/>
          <w:szCs w:val="24"/>
          <w:lang w:bidi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21 березня 2024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148</w:t>
      </w:r>
      <w:bookmarkStart w:id="0" w:name="_GoBack"/>
      <w:r/>
      <w:bookmarkEnd w:id="0"/>
      <w:r/>
      <w:r/>
    </w:p>
    <w:p>
      <w:pPr>
        <w:ind w:right="-1"/>
        <w:jc w:val="both"/>
        <w:keepNext/>
        <w:spacing w:lineRule="auto" w:line="240" w:after="0" w:afterAutospacing="0"/>
        <w:tabs>
          <w:tab w:val="left" w:pos="4820" w:leader="none"/>
        </w:tabs>
        <w:rPr>
          <w:rFonts w:ascii="Times New Roman" w:hAnsi="Times New Roman" w:cs="Calibri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cs="Calibri" w:eastAsia="Times New Roman"/>
          <w:b/>
          <w:bCs/>
          <w:iCs/>
          <w:sz w:val="28"/>
          <w:szCs w:val="28"/>
          <w:lang w:eastAsia="ru-RU"/>
        </w:rPr>
      </w:r>
      <w:r/>
    </w:p>
    <w:p>
      <w:pPr>
        <w:ind w:right="-1"/>
        <w:jc w:val="both"/>
        <w:keepNext/>
        <w:spacing w:lineRule="auto" w:line="240" w:after="0" w:afterAutospacing="0"/>
        <w:tabs>
          <w:tab w:val="left" w:pos="4820" w:leader="none"/>
        </w:tabs>
        <w:rPr>
          <w:rFonts w:ascii="Times New Roman" w:hAnsi="Times New Roman" w:cs="Calibri" w:eastAsia="Times New Roman"/>
          <w:b/>
          <w:bCs/>
          <w:iCs/>
          <w:sz w:val="28"/>
          <w:szCs w:val="28"/>
          <w:lang w:eastAsia="ru-RU"/>
        </w:rPr>
        <w:outlineLvl w:val="1"/>
      </w:pPr>
      <w:r>
        <w:rPr>
          <w:rFonts w:ascii="Times New Roman" w:hAnsi="Times New Roman" w:cs="Calibri" w:eastAsia="Times New Roman"/>
          <w:b/>
          <w:bCs/>
          <w:iCs/>
          <w:sz w:val="28"/>
          <w:szCs w:val="28"/>
          <w:lang w:eastAsia="ru-RU"/>
        </w:rPr>
        <w:t xml:space="preserve">Про внесення змін до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 </w:t>
      </w:r>
      <w:r/>
    </w:p>
    <w:p>
      <w:pPr>
        <w:ind w:right="5528"/>
        <w:jc w:val="both"/>
        <w:keepNext/>
        <w:spacing w:lineRule="auto" w:line="240" w:after="0" w:afterAutospacing="0"/>
        <w:tabs>
          <w:tab w:val="left" w:pos="4820" w:leader="none"/>
        </w:tabs>
        <w:rPr>
          <w:rFonts w:ascii="Times New Roman" w:hAnsi="Times New Roman" w:cs="Calibri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Calibri" w:eastAsia="Times New Roman"/>
          <w:b/>
          <w:sz w:val="28"/>
          <w:szCs w:val="28"/>
          <w:lang w:eastAsia="ru-RU"/>
        </w:rPr>
      </w:r>
      <w:r/>
    </w:p>
    <w:p>
      <w:pPr>
        <w:ind w:right="-1" w:firstLine="567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cs="Calibri" w:eastAsia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cs="Calibri" w:eastAsia="Times New Roman"/>
          <w:bCs/>
          <w:color w:val="000000"/>
          <w:sz w:val="28"/>
          <w:szCs w:val="28"/>
          <w:lang w:eastAsia="uk-UA"/>
        </w:rPr>
        <w:t xml:space="preserve">Враховуючи подання директора </w:t>
      </w:r>
      <w:r>
        <w:rPr>
          <w:rFonts w:ascii="Times New Roman" w:hAnsi="Times New Roman" w:cs="Calibri" w:eastAsia="Times New Roman"/>
          <w:bCs/>
          <w:iCs/>
          <w:color w:val="000000"/>
          <w:sz w:val="28"/>
          <w:szCs w:val="28"/>
          <w:lang w:eastAsia="ru-RU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cs="Calibri" w:eastAsia="Times New Roman"/>
          <w:sz w:val="28"/>
          <w:szCs w:val="28"/>
          <w:lang w:eastAsia="ar-SA"/>
        </w:rPr>
        <w:t xml:space="preserve">, керуючись ст. 26 Закону України «Про місцеве самоврядування в Україні», Менська міська рада </w:t>
      </w:r>
      <w:r/>
    </w:p>
    <w:p>
      <w:pPr>
        <w:ind w:right="-1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cs="Calibri" w:eastAsia="Times New Roman"/>
          <w:bCs/>
          <w:sz w:val="28"/>
          <w:szCs w:val="28"/>
          <w:lang w:eastAsia="ar-SA"/>
        </w:rPr>
      </w:pPr>
      <w:r>
        <w:rPr>
          <w:rFonts w:ascii="Times New Roman" w:hAnsi="Times New Roman" w:cs="Calibri" w:eastAsia="Times New Roman"/>
          <w:bCs/>
          <w:sz w:val="28"/>
          <w:szCs w:val="28"/>
          <w:lang w:eastAsia="ar-SA"/>
        </w:rPr>
        <w:t xml:space="preserve">ВИРІШИЛА: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Внести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зміни до структури і загальної чисельності Комунальної установи «Центр з обслуговування освітніх установ та закладів освіти» Менської міської ради: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1.1. Ввести 1 (одну) посаду провідного бухгалтера – в кількості 1 штатна одиниця з 01 квітня 2024 року.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Вивести 1 (одну) посаду бухгалтера ІІ категорії – в кількості 1 штатна одиниця з 01 червня 2024 року.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Calibri" w:eastAsia="Calibri"/>
          <w:color w:val="000000"/>
          <w:sz w:val="28"/>
          <w:szCs w:val="28"/>
        </w:rPr>
      </w:pP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2. Затвердити </w:t>
      </w:r>
      <w:r>
        <w:rPr>
          <w:rFonts w:ascii="Times New Roman" w:hAnsi="Times New Roman" w:cs="Calibri" w:eastAsia="Times New Roman"/>
          <w:iCs/>
          <w:color w:val="000000"/>
          <w:sz w:val="28"/>
          <w:szCs w:val="28"/>
          <w:lang w:eastAsia="ru-RU"/>
        </w:rPr>
        <w:t xml:space="preserve">структуру та загальну чисельність Комунальної установи «Центр з обслуговування освітніх установ та закладів освіти» Менської міської ради в новій редакції </w:t>
      </w:r>
      <w:r>
        <w:rPr>
          <w:rFonts w:ascii="Times New Roman" w:hAnsi="Times New Roman" w:cs="Calibri" w:eastAsia="Calibri"/>
          <w:color w:val="000000"/>
          <w:sz w:val="28"/>
          <w:szCs w:val="28"/>
        </w:rPr>
        <w:t xml:space="preserve">(додаток 1).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Calibri" w:eastAsia="Times New Roman"/>
          <w:sz w:val="28"/>
          <w:szCs w:val="28"/>
          <w:lang w:eastAsia="ru-RU"/>
        </w:rPr>
      </w:pP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3. Контроль за виконанням рішення покласти на постійну комісію Менської міської ради з п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В.В.Прищепу</w:t>
      </w:r>
      <w:r>
        <w:rPr>
          <w:rFonts w:ascii="Times New Roman" w:hAnsi="Times New Roman" w:cs="Calibri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Calibri" w:eastAsia="Times New Roman"/>
          <w:sz w:val="28"/>
          <w:szCs w:val="28"/>
        </w:rPr>
      </w:pPr>
      <w:r>
        <w:rPr>
          <w:rFonts w:ascii="Times New Roman" w:hAnsi="Times New Roman" w:cs="Calibri" w:eastAsia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 w:cs="Calibri" w:eastAsia="Times New Roman"/>
          <w:sz w:val="28"/>
          <w:szCs w:val="28"/>
        </w:rPr>
      </w:pPr>
      <w:r>
        <w:rPr>
          <w:rFonts w:ascii="Times New Roman" w:hAnsi="Times New Roman" w:cs="Calibri" w:eastAsia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Calibri" w:eastAsia="Times New Roman"/>
          <w:bCs/>
          <w:sz w:val="28"/>
          <w:szCs w:val="28"/>
          <w:lang w:eastAsia="ar-SA"/>
        </w:rPr>
      </w:pPr>
      <w:r>
        <w:rPr>
          <w:rFonts w:ascii="Times New Roman" w:hAnsi="Times New Roman" w:cs="Calibri" w:eastAsia="Times New Roman"/>
          <w:bCs/>
          <w:sz w:val="28"/>
          <w:szCs w:val="28"/>
          <w:lang w:eastAsia="ar-SA"/>
        </w:rPr>
        <w:t xml:space="preserve">Секретар ради                                                    </w:t>
      </w:r>
      <w:r>
        <w:rPr>
          <w:rFonts w:ascii="Times New Roman" w:hAnsi="Times New Roman" w:cs="Calibri" w:eastAsia="Times New Roman"/>
          <w:bCs/>
          <w:sz w:val="28"/>
          <w:szCs w:val="28"/>
          <w:lang w:eastAsia="ar-SA"/>
        </w:rPr>
        <w:t xml:space="preserve">           Юрій СТАЛЬНИЧЕНКО 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Calibri" w:hAnsi="Calibri" w:cs="Calibri" w:eastAsia="Calibri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91"/>
    <w:uiPriority w:val="10"/>
    <w:rPr>
      <w:sz w:val="48"/>
      <w:szCs w:val="48"/>
    </w:rPr>
  </w:style>
  <w:style w:type="character" w:styleId="35">
    <w:name w:val="Subtitle Char"/>
    <w:basedOn w:val="677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174">
    <w:name w:val="Footnote Text Char"/>
    <w:link w:val="829"/>
    <w:uiPriority w:val="99"/>
    <w:rPr>
      <w:sz w:val="18"/>
    </w:rPr>
  </w:style>
  <w:style w:type="character" w:styleId="177">
    <w:name w:val="Endnote Text Char"/>
    <w:link w:val="832"/>
    <w:uiPriority w:val="99"/>
    <w:rPr>
      <w:sz w:val="20"/>
    </w:rPr>
  </w:style>
  <w:style w:type="paragraph" w:styleId="667" w:default="1">
    <w:name w:val="Normal"/>
    <w:qFormat/>
  </w:style>
  <w:style w:type="paragraph" w:styleId="668">
    <w:name w:val="Heading 1"/>
    <w:basedOn w:val="667"/>
    <w:next w:val="667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667"/>
    <w:next w:val="667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667"/>
    <w:next w:val="667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667"/>
    <w:next w:val="667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667"/>
    <w:next w:val="667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667"/>
    <w:next w:val="667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4">
    <w:name w:val="Heading 7"/>
    <w:basedOn w:val="667"/>
    <w:next w:val="667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5">
    <w:name w:val="Heading 8"/>
    <w:basedOn w:val="667"/>
    <w:next w:val="667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6">
    <w:name w:val="Heading 9"/>
    <w:basedOn w:val="667"/>
    <w:next w:val="667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Заголовок 2 Знак"/>
    <w:basedOn w:val="677"/>
    <w:link w:val="669"/>
    <w:uiPriority w:val="9"/>
    <w:rPr>
      <w:rFonts w:ascii="Arial" w:hAnsi="Arial" w:cs="Arial" w:eastAsia="Arial"/>
      <w:sz w:val="34"/>
    </w:rPr>
  </w:style>
  <w:style w:type="character" w:styleId="682" w:customStyle="1">
    <w:name w:val="Заголовок 3 Знак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Заголовок 4 Знак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basedOn w:val="667"/>
    <w:qFormat/>
    <w:uiPriority w:val="34"/>
    <w:pPr>
      <w:contextualSpacing w:val="true"/>
      <w:ind w:left="720"/>
    </w:pPr>
  </w:style>
  <w:style w:type="paragraph" w:styleId="690">
    <w:name w:val="No Spacing"/>
    <w:qFormat/>
    <w:uiPriority w:val="1"/>
    <w:pPr>
      <w:spacing w:lineRule="auto" w:line="240" w:after="0"/>
    </w:pPr>
  </w:style>
  <w:style w:type="paragraph" w:styleId="691">
    <w:name w:val="Title"/>
    <w:basedOn w:val="667"/>
    <w:next w:val="667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 w:customStyle="1">
    <w:name w:val="Назва Знак"/>
    <w:basedOn w:val="677"/>
    <w:link w:val="691"/>
    <w:uiPriority w:val="10"/>
    <w:rPr>
      <w:sz w:val="48"/>
      <w:szCs w:val="48"/>
    </w:rPr>
  </w:style>
  <w:style w:type="paragraph" w:styleId="693">
    <w:name w:val="Subtitle"/>
    <w:basedOn w:val="667"/>
    <w:next w:val="667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 w:customStyle="1">
    <w:name w:val="Підзаголовок Знак"/>
    <w:basedOn w:val="677"/>
    <w:link w:val="693"/>
    <w:uiPriority w:val="11"/>
    <w:rPr>
      <w:sz w:val="24"/>
      <w:szCs w:val="24"/>
    </w:rPr>
  </w:style>
  <w:style w:type="paragraph" w:styleId="695">
    <w:name w:val="Quote"/>
    <w:basedOn w:val="667"/>
    <w:next w:val="667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Знак"/>
    <w:link w:val="695"/>
    <w:uiPriority w:val="29"/>
    <w:rPr>
      <w:i/>
    </w:rPr>
  </w:style>
  <w:style w:type="paragraph" w:styleId="697">
    <w:name w:val="Intense Quote"/>
    <w:basedOn w:val="667"/>
    <w:next w:val="667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Насичена цитата Знак"/>
    <w:link w:val="697"/>
    <w:uiPriority w:val="30"/>
    <w:rPr>
      <w:i/>
    </w:rPr>
  </w:style>
  <w:style w:type="character" w:styleId="699" w:customStyle="1">
    <w:name w:val="Header Char"/>
    <w:basedOn w:val="677"/>
    <w:uiPriority w:val="99"/>
  </w:style>
  <w:style w:type="character" w:styleId="700" w:customStyle="1">
    <w:name w:val="Footer Char"/>
    <w:basedOn w:val="677"/>
    <w:uiPriority w:val="99"/>
  </w:style>
  <w:style w:type="paragraph" w:styleId="701">
    <w:name w:val="Caption"/>
    <w:basedOn w:val="667"/>
    <w:next w:val="66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table" w:styleId="703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4">
    <w:name w:val="Plain Table 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2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3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4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5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6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7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4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6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7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8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9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0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1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2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5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6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7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8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9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0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8" w:customStyle="1">
    <w:name w:val="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9" w:customStyle="1">
    <w:name w:val="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0" w:customStyle="1">
    <w:name w:val="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1" w:customStyle="1">
    <w:name w:val="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2" w:customStyle="1">
    <w:name w:val="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3" w:customStyle="1">
    <w:name w:val="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4" w:customStyle="1">
    <w:name w:val="Bordered &amp; 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Bordered &amp; 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6" w:customStyle="1">
    <w:name w:val="Bordered &amp; 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7" w:customStyle="1">
    <w:name w:val="Bordered &amp; 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8" w:customStyle="1">
    <w:name w:val="Bordered &amp; 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9" w:customStyle="1">
    <w:name w:val="Bordered &amp; 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0" w:customStyle="1">
    <w:name w:val="Bordered &amp; 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1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2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3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4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5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6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7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67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 w:customStyle="1">
    <w:name w:val="Текст виноски Знак"/>
    <w:link w:val="829"/>
    <w:uiPriority w:val="99"/>
    <w:rPr>
      <w:sz w:val="18"/>
    </w:rPr>
  </w:style>
  <w:style w:type="character" w:styleId="831">
    <w:name w:val="footnote reference"/>
    <w:basedOn w:val="677"/>
    <w:uiPriority w:val="99"/>
    <w:unhideWhenUsed/>
    <w:rPr>
      <w:vertAlign w:val="superscript"/>
    </w:rPr>
  </w:style>
  <w:style w:type="paragraph" w:styleId="832">
    <w:name w:val="endnote text"/>
    <w:basedOn w:val="667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 w:customStyle="1">
    <w:name w:val="Текст кінцевої виноски Знак"/>
    <w:link w:val="832"/>
    <w:uiPriority w:val="99"/>
    <w:rPr>
      <w:sz w:val="20"/>
    </w:rPr>
  </w:style>
  <w:style w:type="character" w:styleId="834">
    <w:name w:val="endnote reference"/>
    <w:basedOn w:val="677"/>
    <w:uiPriority w:val="99"/>
    <w:semiHidden/>
    <w:unhideWhenUsed/>
    <w:rPr>
      <w:vertAlign w:val="superscript"/>
    </w:rPr>
  </w:style>
  <w:style w:type="paragraph" w:styleId="835">
    <w:name w:val="toc 1"/>
    <w:basedOn w:val="667"/>
    <w:next w:val="667"/>
    <w:uiPriority w:val="39"/>
    <w:unhideWhenUsed/>
    <w:pPr>
      <w:spacing w:after="57"/>
    </w:pPr>
  </w:style>
  <w:style w:type="paragraph" w:styleId="836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7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8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39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40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41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42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3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7"/>
    <w:next w:val="667"/>
    <w:uiPriority w:val="99"/>
    <w:unhideWhenUsed/>
    <w:pPr>
      <w:spacing w:after="0"/>
    </w:pPr>
  </w:style>
  <w:style w:type="paragraph" w:styleId="846">
    <w:name w:val="Header"/>
    <w:basedOn w:val="667"/>
    <w:link w:val="84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7" w:customStyle="1">
    <w:name w:val="Верхній колонтитул Знак"/>
    <w:basedOn w:val="677"/>
    <w:link w:val="846"/>
    <w:uiPriority w:val="99"/>
  </w:style>
  <w:style w:type="paragraph" w:styleId="848">
    <w:name w:val="Footer"/>
    <w:basedOn w:val="667"/>
    <w:link w:val="84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9" w:customStyle="1">
    <w:name w:val="Нижній колонтитул Знак"/>
    <w:basedOn w:val="677"/>
    <w:link w:val="848"/>
    <w:uiPriority w:val="99"/>
  </w:style>
  <w:style w:type="table" w:styleId="850">
    <w:name w:val="Table Grid"/>
    <w:basedOn w:val="678"/>
    <w:uiPriority w:val="3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СТАЛЬНИЧЕНКО Юрій Валерійович</cp:lastModifiedBy>
  <cp:revision>8</cp:revision>
  <dcterms:created xsi:type="dcterms:W3CDTF">2024-03-12T09:02:00Z</dcterms:created>
  <dcterms:modified xsi:type="dcterms:W3CDTF">2024-03-21T17:50:25Z</dcterms:modified>
</cp:coreProperties>
</file>