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139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зупинення експлуатації будівель</w:t>
      </w:r>
      <w:r/>
    </w:p>
    <w:p>
      <w:pPr>
        <w:pStyle w:val="886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1"/>
        </w:pBd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З метою забезпечення виконання рішення Чернігівського окружного адміністративного суду від 23 жовтня 2023 року у справі № 620/4408/21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Кодекс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цивільного захисту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ст.ст. 26, 60 Закону України «Про місцеве самоврядування в Україні», Менська міська рада</w:t>
      </w:r>
      <w:r/>
    </w:p>
    <w:p>
      <w:pPr>
        <w:pStyle w:val="8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2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Зупинити до повного усунення порушень вимог законодавства у сфері техногенної та пожежної безпеки, які створюють загрозу життю та/або здоров`ю людей, експлуатацію </w:t>
      </w:r>
      <w:r>
        <w:rPr>
          <w:rFonts w:ascii="Times New Roman" w:hAnsi="Times New Roman"/>
          <w:color w:val="000000"/>
          <w:sz w:val="28"/>
          <w:szCs w:val="28"/>
        </w:rPr>
        <w:t xml:space="preserve">будівлі лікувального корпусу та будівлі їдальні за адресою: вул. Зарічна, 11, </w:t>
      </w:r>
      <w:r>
        <w:rPr>
          <w:rFonts w:ascii="Times New Roman" w:hAnsi="Times New Roman"/>
          <w:color w:val="000000"/>
          <w:sz w:val="28"/>
          <w:szCs w:val="28"/>
        </w:rPr>
        <w:t xml:space="preserve">селище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район, Чернігівська область.</w:t>
      </w:r>
      <w:r/>
    </w:p>
    <w:p>
      <w:pPr>
        <w:pStyle w:val="722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 питань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планування</w:t>
      </w:r>
      <w:r>
        <w:rPr>
          <w:rFonts w:ascii="Times New Roman" w:hAnsi="Times New Roman"/>
          <w:bCs/>
          <w:color w:val="000000"/>
          <w:sz w:val="28"/>
        </w:rPr>
        <w:t xml:space="preserve">, фінансів, бюджету, соціально-економічного розвитку, житлово-комунальног</w:t>
      </w:r>
      <w:r>
        <w:rPr>
          <w:rFonts w:ascii="Times New Roman" w:hAnsi="Times New Roman"/>
          <w:bCs/>
          <w:color w:val="000000"/>
          <w:sz w:val="28"/>
        </w:rPr>
        <w:t xml:space="preserve">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/>
          <w:color w:val="000000"/>
          <w:sz w:val="28"/>
        </w:rPr>
        <w:t xml:space="preserve">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Title Char"/>
    <w:basedOn w:val="695"/>
    <w:link w:val="724"/>
    <w:uiPriority w:val="10"/>
    <w:rPr>
      <w:sz w:val="48"/>
      <w:szCs w:val="48"/>
    </w:rPr>
  </w:style>
  <w:style w:type="character" w:styleId="699" w:customStyle="1">
    <w:name w:val="Subtitle Char"/>
    <w:basedOn w:val="695"/>
    <w:link w:val="726"/>
    <w:uiPriority w:val="11"/>
    <w:rPr>
      <w:sz w:val="24"/>
      <w:szCs w:val="24"/>
    </w:rPr>
  </w:style>
  <w:style w:type="character" w:styleId="700" w:customStyle="1">
    <w:name w:val="Quote Char"/>
    <w:link w:val="728"/>
    <w:uiPriority w:val="29"/>
    <w:rPr>
      <w:i/>
    </w:rPr>
  </w:style>
  <w:style w:type="character" w:styleId="701" w:customStyle="1">
    <w:name w:val="Intense Quote Char"/>
    <w:link w:val="730"/>
    <w:uiPriority w:val="30"/>
    <w:rPr>
      <w:i/>
    </w:rPr>
  </w:style>
  <w:style w:type="character" w:styleId="702" w:customStyle="1">
    <w:name w:val="Footnote Text Char"/>
    <w:link w:val="865"/>
    <w:uiPriority w:val="99"/>
    <w:rPr>
      <w:sz w:val="18"/>
    </w:rPr>
  </w:style>
  <w:style w:type="character" w:styleId="703" w:customStyle="1">
    <w:name w:val="Endnote Text Char"/>
    <w:link w:val="868"/>
    <w:uiPriority w:val="99"/>
    <w:rPr>
      <w:sz w:val="20"/>
    </w:rPr>
  </w:style>
  <w:style w:type="paragraph" w:styleId="704" w:customStyle="1">
    <w:name w:val="Heading 1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 w:customStyle="1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Heading 2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 w:customStyle="1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 w:customStyle="1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Heading 4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 w:customStyle="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Heading 5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 w:customStyle="1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Heading 6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 w:customStyle="1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Heading 7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 w:customStyle="1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Heading 8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 w:customStyle="1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694"/>
    <w:qFormat/>
    <w:uiPriority w:val="34"/>
    <w:pPr>
      <w:contextualSpacing w:val="true"/>
      <w:ind w:left="720"/>
    </w:pPr>
  </w:style>
  <w:style w:type="paragraph" w:styleId="723">
    <w:name w:val="No Spacing"/>
    <w:qFormat/>
    <w:uiPriority w:val="1"/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Header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uiPriority w:val="99"/>
  </w:style>
  <w:style w:type="paragraph" w:styleId="734" w:customStyle="1">
    <w:name w:val="Footer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link w:val="734"/>
    <w:uiPriority w:val="99"/>
  </w:style>
  <w:style w:type="paragraph" w:styleId="73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msonormalbullet2.gif"/>
    <w:basedOn w:val="69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3">
    <w:name w:val="Balloon Text"/>
    <w:basedOn w:val="694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выноски Знак"/>
    <w:basedOn w:val="695"/>
    <w:link w:val="883"/>
    <w:semiHidden/>
    <w:rPr>
      <w:rFonts w:ascii="Tahoma" w:hAnsi="Tahoma" w:eastAsia="Calibri"/>
      <w:sz w:val="16"/>
      <w:szCs w:val="16"/>
      <w:lang w:bidi="en-US"/>
    </w:rPr>
  </w:style>
  <w:style w:type="character" w:styleId="885">
    <w:name w:val="Strong"/>
    <w:basedOn w:val="695"/>
    <w:qFormat/>
    <w:uiPriority w:val="22"/>
    <w:rPr>
      <w:b/>
      <w:bCs/>
    </w:rPr>
  </w:style>
  <w:style w:type="paragraph" w:styleId="886">
    <w:name w:val="Normal (Web)"/>
    <w:basedOn w:val="694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7" w:customStyle="1">
    <w:name w:val="docdata"/>
    <w:basedOn w:val="69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8" w:customStyle="1">
    <w:name w:val="docy"/>
    <w:basedOn w:val="695"/>
  </w:style>
  <w:style w:type="character" w:styleId="889" w:customStyle="1">
    <w:name w:val="2655"/>
    <w:basedOn w:val="695"/>
  </w:style>
  <w:style w:type="paragraph" w:styleId="890">
    <w:name w:val="Header"/>
    <w:basedOn w:val="694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Верхний колонтитул Знак"/>
    <w:basedOn w:val="695"/>
    <w:link w:val="890"/>
    <w:uiPriority w:val="99"/>
    <w:semiHidden/>
  </w:style>
  <w:style w:type="paragraph" w:styleId="892">
    <w:name w:val="Footer"/>
    <w:basedOn w:val="694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Нижний колонтитул Знак"/>
    <w:basedOn w:val="695"/>
    <w:link w:val="89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34989DD-6BCF-4593-BAA9-8648EA1FA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2024-03-14T08:00:00Z</dcterms:created>
  <dcterms:modified xsi:type="dcterms:W3CDTF">2024-03-21T17:46:31Z</dcterms:modified>
</cp:coreProperties>
</file>