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березня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77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/>
    </w:p>
    <w:p>
      <w:pPr>
        <w:pStyle w:val="873"/>
        <w:ind w:right="5811"/>
        <w:jc w:val="both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Про надання права першого та другого підписів фінансових документів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jc w:val="both"/>
        <w:spacing w:lineRule="auto" w:line="240" w:after="0"/>
        <w:rPr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Відповідно до пункту 20 частини 4 статті 42 Закону України </w:t>
      </w:r>
      <w:r>
        <w:rPr>
          <w:rFonts w:ascii="Times New Roman" w:hAnsi="Times New Roman" w:cs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, наказу Міністерства фінансів України від 22 </w:t>
      </w:r>
      <w:r>
        <w:rPr>
          <w:rFonts w:ascii="Times New Roman" w:hAnsi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</w:rPr>
        <w:t xml:space="preserve">червня </w:t>
      </w:r>
      <w:r>
        <w:rPr>
          <w:rFonts w:ascii="Times New Roman" w:hAnsi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</w:rPr>
        <w:t xml:space="preserve">2012 року № 758 </w:t>
      </w:r>
      <w:r>
        <w:rPr>
          <w:rFonts w:ascii="Times New Roman" w:hAnsi="Times New Roman" w:cs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Про затвердження Порядку відкриття та закриття рахунків у національній валюті в органах Державної казначейської служби України</w:t>
      </w:r>
      <w:r>
        <w:rPr>
          <w:rFonts w:ascii="Times New Roman" w:hAnsi="Times New Roman" w:cs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зі</w:t>
      </w:r>
      <w:r>
        <w:rPr>
          <w:rFonts w:ascii="Times New Roman" w:hAnsi="Times New Roman" w:cs="Times New Roman"/>
          <w:sz w:val="28"/>
        </w:rPr>
        <w:t xml:space="preserve"> змінами</w:t>
      </w:r>
      <w:r>
        <w:rPr>
          <w:rFonts w:ascii="Times New Roman" w:hAnsi="Times New Roman" w:cs="Times New Roman"/>
          <w:sz w:val="28"/>
        </w:rPr>
        <w:t xml:space="preserve">), враховуючи розпорядження міського голови від 11 березня 2024 року № 148-«К» «Про увільнення міського голови»</w:t>
      </w:r>
      <w:r>
        <w:rPr>
          <w:rFonts w:ascii="Times New Roman" w:hAnsi="Times New Roman" w:cs="Times New Roman"/>
          <w:sz w:val="28"/>
        </w:rPr>
        <w:t xml:space="preserve">:</w:t>
      </w:r>
      <w:r/>
    </w:p>
    <w:p>
      <w:pPr>
        <w:pStyle w:val="873"/>
        <w:numPr>
          <w:ilvl w:val="0"/>
          <w:numId w:val="13"/>
        </w:numPr>
        <w:ind w:left="0" w:firstLine="709"/>
        <w:jc w:val="both"/>
        <w:spacing w:after="0" w:afterAutospacing="0" w:before="0" w:beforeAutospacing="0"/>
        <w:tabs>
          <w:tab w:val="left" w:pos="567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</w:rPr>
        <w:t xml:space="preserve">На період увільнення Менського міського голови ПРИМАКОВА Геннадія Анатолійовича н</w:t>
      </w:r>
      <w:r>
        <w:rPr>
          <w:sz w:val="28"/>
        </w:rPr>
        <w:t xml:space="preserve">адати право першого підпису фінансових документів:</w:t>
      </w:r>
      <w:r/>
    </w:p>
    <w:p>
      <w:pPr>
        <w:pStyle w:val="873"/>
        <w:numPr>
          <w:ilvl w:val="0"/>
          <w:numId w:val="12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</w:rPr>
        <w:t xml:space="preserve">секретарю міської ради СТАЛЬНИЧЕНКУ Юрію Валерійовичу;</w:t>
      </w:r>
      <w:r/>
    </w:p>
    <w:p>
      <w:pPr>
        <w:pStyle w:val="873"/>
        <w:numPr>
          <w:ilvl w:val="0"/>
          <w:numId w:val="12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</w:rPr>
        <w:t xml:space="preserve">першому заступнику міського голови НЕБЕРІ Олегу Леонідовичу;</w:t>
      </w:r>
      <w:r/>
    </w:p>
    <w:p>
      <w:pPr>
        <w:pStyle w:val="873"/>
        <w:numPr>
          <w:ilvl w:val="0"/>
          <w:numId w:val="12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</w:rPr>
        <w:t xml:space="preserve">заступнику міського голови з питань діяльності виконавчих органів ради ГАЄВОМУ Сергію Миколайовичу.</w:t>
      </w:r>
      <w:r/>
    </w:p>
    <w:p>
      <w:pPr>
        <w:pStyle w:val="873"/>
        <w:numPr>
          <w:ilvl w:val="0"/>
          <w:numId w:val="13"/>
        </w:numPr>
        <w:ind w:left="1134" w:hanging="425"/>
        <w:jc w:val="both"/>
        <w:spacing w:after="0" w:afterAutospacing="0" w:before="0" w:beforeAutospacing="0"/>
        <w:tabs>
          <w:tab w:val="left" w:pos="567" w:leader="none"/>
          <w:tab w:val="left" w:pos="4111" w:leader="none"/>
        </w:tabs>
        <w:rPr>
          <w:color w:val="000000"/>
          <w:sz w:val="28"/>
          <w:szCs w:val="28"/>
        </w:rPr>
      </w:pPr>
      <w:r>
        <w:rPr>
          <w:sz w:val="28"/>
        </w:rPr>
        <w:t xml:space="preserve">Надати право другого підпису фінансових документів:</w:t>
      </w:r>
      <w:r/>
    </w:p>
    <w:p>
      <w:pPr>
        <w:pStyle w:val="873"/>
        <w:numPr>
          <w:ilvl w:val="0"/>
          <w:numId w:val="12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начальнику відділу бухгалтерського обліку та звітності, головному бухгалтеру Менської міської </w:t>
      </w:r>
      <w:r>
        <w:rPr>
          <w:sz w:val="28"/>
        </w:rPr>
        <w:t xml:space="preserve">ради ЄМЕЦЬ Тетяні Олександрівні;</w:t>
      </w:r>
      <w:r/>
    </w:p>
    <w:p>
      <w:pPr>
        <w:pStyle w:val="873"/>
        <w:numPr>
          <w:ilvl w:val="0"/>
          <w:numId w:val="12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заступнику начальника відділу бухгалтерського обліку та звітності Менської міської ради КРАМАРЕНКО Валентині Віталіївні;</w:t>
      </w:r>
      <w:r/>
    </w:p>
    <w:p>
      <w:pPr>
        <w:pStyle w:val="873"/>
        <w:numPr>
          <w:ilvl w:val="0"/>
          <w:numId w:val="12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головному спеціалісту відділу бухгалтерського обліку та звітності Менської міської ради БИРЮК Наталії Вікторівні. </w:t>
      </w:r>
      <w:r/>
    </w:p>
    <w:p>
      <w:pPr>
        <w:pStyle w:val="870"/>
        <w:numPr>
          <w:ilvl w:val="0"/>
          <w:numId w:val="13"/>
        </w:numPr>
        <w:ind w:left="0" w:firstLine="709"/>
        <w:jc w:val="both"/>
        <w:spacing w:lineRule="auto" w:line="240" w:after="0"/>
        <w:shd w:val="nil" w:color="auto"/>
        <w:tabs>
          <w:tab w:val="left" w:pos="1134" w:leader="none"/>
        </w:tabs>
        <w:rPr>
          <w:rFonts w:ascii="Times New Roman" w:hAnsi="Times New Roman" w:cs="Times New Roman"/>
          <w:bCs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Cs/>
          <w:sz w:val="28"/>
        </w:rPr>
        <w:t xml:space="preserve">Визнати таким</w:t>
      </w:r>
      <w:r>
        <w:rPr>
          <w:rFonts w:ascii="Times New Roman" w:hAnsi="Times New Roman" w:cs="Times New Roman"/>
          <w:bCs/>
          <w:sz w:val="28"/>
        </w:rPr>
        <w:t xml:space="preserve">, що втратил</w:t>
      </w:r>
      <w:r>
        <w:rPr>
          <w:rFonts w:ascii="Times New Roman" w:hAnsi="Times New Roman" w:cs="Times New Roman"/>
          <w:bCs/>
          <w:sz w:val="28"/>
        </w:rPr>
        <w:t xml:space="preserve">о</w:t>
      </w:r>
      <w:r>
        <w:rPr>
          <w:rFonts w:ascii="Times New Roman" w:hAnsi="Times New Roman" w:cs="Times New Roman"/>
          <w:bCs/>
          <w:sz w:val="28"/>
        </w:rPr>
        <w:t xml:space="preserve"> чинність, розпорядження міського голови від </w:t>
      </w:r>
      <w:r>
        <w:rPr>
          <w:rFonts w:ascii="Times New Roman" w:hAnsi="Times New Roman" w:cs="Times New Roman"/>
          <w:bCs/>
          <w:sz w:val="28"/>
        </w:rPr>
        <w:t xml:space="preserve">01 червня</w:t>
      </w:r>
      <w:r>
        <w:rPr>
          <w:rFonts w:ascii="Times New Roman" w:hAnsi="Times New Roman" w:cs="Times New Roman"/>
          <w:bCs/>
          <w:sz w:val="28"/>
        </w:rPr>
        <w:t xml:space="preserve"> 202</w:t>
      </w:r>
      <w:r>
        <w:rPr>
          <w:rFonts w:ascii="Times New Roman" w:hAnsi="Times New Roman" w:cs="Times New Roman"/>
          <w:bCs/>
          <w:sz w:val="28"/>
        </w:rPr>
        <w:t xml:space="preserve">2</w:t>
      </w:r>
      <w:r>
        <w:rPr>
          <w:rFonts w:ascii="Times New Roman" w:hAnsi="Times New Roman" w:cs="Times New Roman"/>
          <w:bCs/>
          <w:sz w:val="28"/>
        </w:rPr>
        <w:t xml:space="preserve"> року № </w:t>
      </w:r>
      <w:r>
        <w:rPr>
          <w:rFonts w:ascii="Times New Roman" w:hAnsi="Times New Roman" w:cs="Times New Roman"/>
          <w:bCs/>
          <w:sz w:val="28"/>
        </w:rPr>
        <w:t xml:space="preserve">163</w:t>
      </w:r>
      <w:r>
        <w:rPr>
          <w:rFonts w:ascii="Times New Roman" w:hAnsi="Times New Roman" w:cs="Times New Roman"/>
          <w:bCs/>
          <w:sz w:val="28"/>
        </w:rPr>
        <w:t xml:space="preserve"> «Про надання права першого та другого підписів фінансових документів»</w:t>
      </w:r>
      <w:r>
        <w:rPr>
          <w:rFonts w:ascii="Times New Roman" w:hAnsi="Times New Roman" w:cs="Times New Roman"/>
          <w:bCs/>
          <w:sz w:val="28"/>
        </w:rPr>
        <w:t xml:space="preserve"> (зі змінами та доповненнями).</w:t>
      </w:r>
      <w:r/>
    </w:p>
    <w:p>
      <w:pPr>
        <w:pStyle w:val="873"/>
        <w:numPr>
          <w:ilvl w:val="0"/>
          <w:numId w:val="13"/>
        </w:numPr>
        <w:ind w:left="1134" w:hanging="425"/>
        <w:jc w:val="both"/>
        <w:spacing w:after="0" w:afterAutospacing="0" w:before="0" w:beforeAutospacing="0"/>
        <w:tabs>
          <w:tab w:val="left" w:pos="1134" w:leader="none"/>
        </w:tabs>
        <w:rPr>
          <w:rFonts w:eastAsiaTheme="minorHAnsi"/>
          <w:bCs/>
          <w:sz w:val="28"/>
          <w:szCs w:val="22"/>
          <w:lang w:eastAsia="en-US"/>
        </w:rPr>
      </w:pPr>
      <w:r>
        <w:rPr>
          <w:rFonts w:eastAsiaTheme="minorHAnsi"/>
          <w:bCs/>
          <w:sz w:val="28"/>
          <w:szCs w:val="22"/>
          <w:lang w:eastAsia="en-US"/>
        </w:rPr>
        <w:t xml:space="preserve">Контроль за виконанням цього розпорядження залишаю за собою.</w:t>
      </w:r>
      <w:r>
        <w:rPr>
          <w:rFonts w:eastAsiaTheme="minorHAnsi"/>
        </w:rPr>
      </w:r>
    </w:p>
    <w:p>
      <w:pPr>
        <w:pStyle w:val="873"/>
        <w:ind w:firstLine="709"/>
        <w:jc w:val="both"/>
        <w:spacing w:after="0" w:afterAutospacing="0" w:before="0" w:beforeAutospacing="0"/>
        <w:tabs>
          <w:tab w:val="left" w:pos="709" w:leader="none"/>
          <w:tab w:val="left" w:pos="4111" w:leader="none"/>
        </w:tabs>
        <w:rPr>
          <w:rFonts w:eastAsiaTheme="minorHAnsi"/>
          <w:bCs/>
          <w:sz w:val="28"/>
          <w:szCs w:val="22"/>
          <w:lang w:eastAsia="en-US"/>
        </w:rPr>
      </w:pPr>
      <w:r>
        <w:rPr>
          <w:rFonts w:eastAsiaTheme="minorHAnsi"/>
          <w:bCs/>
          <w:sz w:val="28"/>
          <w:szCs w:val="22"/>
          <w:lang w:eastAsia="en-US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rFonts w:eastAsiaTheme="minorHAnsi"/>
        </w:rPr>
      </w:r>
    </w:p>
    <w:sectPr>
      <w:headerReference w:type="default" r:id="rId9"/>
      <w:footnotePr/>
      <w:endnotePr/>
      <w:type w:val="nextPage"/>
      <w:pgSz w:w="11906" w:h="16838" w:orient="portrait"/>
      <w:pgMar w:top="993" w:right="567" w:bottom="1134" w:left="1418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59055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5905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6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 w:default="1">
    <w:name w:val="Normal"/>
    <w:qFormat/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Title Char"/>
    <w:basedOn w:val="683"/>
    <w:link w:val="710"/>
    <w:uiPriority w:val="10"/>
    <w:rPr>
      <w:sz w:val="48"/>
      <w:szCs w:val="48"/>
    </w:rPr>
  </w:style>
  <w:style w:type="character" w:styleId="687" w:customStyle="1">
    <w:name w:val="Subtitle Char"/>
    <w:basedOn w:val="683"/>
    <w:link w:val="712"/>
    <w:uiPriority w:val="11"/>
    <w:rPr>
      <w:sz w:val="24"/>
      <w:szCs w:val="24"/>
    </w:rPr>
  </w:style>
  <w:style w:type="character" w:styleId="688" w:customStyle="1">
    <w:name w:val="Quote Char"/>
    <w:link w:val="714"/>
    <w:uiPriority w:val="29"/>
    <w:rPr>
      <w:i/>
    </w:rPr>
  </w:style>
  <w:style w:type="character" w:styleId="689" w:customStyle="1">
    <w:name w:val="Intense Quote Char"/>
    <w:link w:val="716"/>
    <w:uiPriority w:val="30"/>
    <w:rPr>
      <w:i/>
    </w:rPr>
  </w:style>
  <w:style w:type="character" w:styleId="690" w:customStyle="1">
    <w:name w:val="Footnote Text Char"/>
    <w:link w:val="851"/>
    <w:uiPriority w:val="99"/>
    <w:rPr>
      <w:sz w:val="18"/>
    </w:rPr>
  </w:style>
  <w:style w:type="character" w:styleId="691" w:customStyle="1">
    <w:name w:val="Endnote Text Char"/>
    <w:link w:val="854"/>
    <w:uiPriority w:val="99"/>
    <w:rPr>
      <w:sz w:val="20"/>
    </w:rPr>
  </w:style>
  <w:style w:type="character" w:styleId="692" w:customStyle="1">
    <w:name w:val="Heading 1 Char"/>
    <w:basedOn w:val="683"/>
    <w:link w:val="868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Heading 2"/>
    <w:basedOn w:val="682"/>
    <w:next w:val="682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83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Heading 3"/>
    <w:basedOn w:val="682"/>
    <w:next w:val="682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83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Heading 4"/>
    <w:basedOn w:val="682"/>
    <w:next w:val="682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8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Heading 5"/>
    <w:basedOn w:val="682"/>
    <w:next w:val="682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83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Heading 6"/>
    <w:basedOn w:val="682"/>
    <w:next w:val="682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83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Heading 7"/>
    <w:basedOn w:val="682"/>
    <w:next w:val="682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83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Heading 8"/>
    <w:basedOn w:val="682"/>
    <w:next w:val="682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83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Heading 9"/>
    <w:basedOn w:val="682"/>
    <w:next w:val="682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83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1"/>
    <w:pPr>
      <w:spacing w:lineRule="auto" w:line="240" w:after="0"/>
    </w:pPr>
  </w:style>
  <w:style w:type="paragraph" w:styleId="710">
    <w:name w:val="Title"/>
    <w:basedOn w:val="682"/>
    <w:next w:val="682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ние Знак"/>
    <w:basedOn w:val="683"/>
    <w:link w:val="710"/>
    <w:uiPriority w:val="10"/>
    <w:rPr>
      <w:sz w:val="48"/>
      <w:szCs w:val="48"/>
    </w:rPr>
  </w:style>
  <w:style w:type="paragraph" w:styleId="712">
    <w:name w:val="Subtitle"/>
    <w:basedOn w:val="682"/>
    <w:next w:val="682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Подзаголовок Знак"/>
    <w:basedOn w:val="683"/>
    <w:link w:val="712"/>
    <w:uiPriority w:val="11"/>
    <w:rPr>
      <w:sz w:val="24"/>
      <w:szCs w:val="24"/>
    </w:rPr>
  </w:style>
  <w:style w:type="paragraph" w:styleId="714">
    <w:name w:val="Quote"/>
    <w:basedOn w:val="682"/>
    <w:next w:val="682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2"/>
    <w:next w:val="682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paragraph" w:styleId="718" w:customStyle="1">
    <w:name w:val="Header"/>
    <w:basedOn w:val="682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Header Char"/>
    <w:basedOn w:val="683"/>
    <w:link w:val="718"/>
    <w:uiPriority w:val="99"/>
  </w:style>
  <w:style w:type="paragraph" w:styleId="720" w:customStyle="1">
    <w:name w:val="Footer"/>
    <w:basedOn w:val="682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basedOn w:val="683"/>
    <w:link w:val="720"/>
    <w:uiPriority w:val="99"/>
  </w:style>
  <w:style w:type="paragraph" w:styleId="722" w:customStyle="1">
    <w:name w:val="Caption"/>
    <w:basedOn w:val="682"/>
    <w:next w:val="682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23" w:customStyle="1">
    <w:name w:val="Caption Char"/>
    <w:link w:val="720"/>
    <w:uiPriority w:val="99"/>
  </w:style>
  <w:style w:type="table" w:styleId="724">
    <w:name w:val="Table Grid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Table Grid Light"/>
    <w:basedOn w:val="6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basedOn w:val="6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6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4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5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6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7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8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9" w:customStyle="1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8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9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0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1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 w:customStyle="1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9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0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1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2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93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4" w:customStyle="1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7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8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9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0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21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2" w:customStyle="1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Lined - Accent 1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1" w:customStyle="1">
    <w:name w:val="Lined - Accent 2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2" w:customStyle="1">
    <w:name w:val="Lined - Accent 3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3" w:customStyle="1">
    <w:name w:val="Lined - Accent 4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4" w:customStyle="1">
    <w:name w:val="Lined - Accent 5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5" w:customStyle="1">
    <w:name w:val="Lined - Accent 6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6" w:customStyle="1">
    <w:name w:val="Bordered &amp; Lined - Accent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Bordered &amp; Lined - Accent 1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8" w:customStyle="1">
    <w:name w:val="Bordered &amp; Lined - Accent 2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9" w:customStyle="1">
    <w:name w:val="Bordered &amp; Lined - Accent 3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0" w:customStyle="1">
    <w:name w:val="Bordered &amp; Lined - Accent 4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1" w:customStyle="1">
    <w:name w:val="Bordered &amp; Lined - Accent 5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2" w:customStyle="1">
    <w:name w:val="Bordered &amp; Lined - Accent 6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3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4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5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6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7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8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9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563C1" w:themeColor="hyperlink"/>
      <w:u w:val="single"/>
    </w:rPr>
  </w:style>
  <w:style w:type="paragraph" w:styleId="851">
    <w:name w:val="footnote text"/>
    <w:basedOn w:val="682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basedOn w:val="683"/>
    <w:uiPriority w:val="99"/>
    <w:unhideWhenUsed/>
    <w:rPr>
      <w:vertAlign w:val="superscript"/>
    </w:rPr>
  </w:style>
  <w:style w:type="paragraph" w:styleId="854">
    <w:name w:val="endnote text"/>
    <w:basedOn w:val="682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basedOn w:val="683"/>
    <w:uiPriority w:val="99"/>
    <w:semiHidden/>
    <w:unhideWhenUsed/>
    <w:rPr>
      <w:vertAlign w:val="superscript"/>
    </w:rPr>
  </w:style>
  <w:style w:type="paragraph" w:styleId="857">
    <w:name w:val="toc 1"/>
    <w:basedOn w:val="682"/>
    <w:next w:val="682"/>
    <w:uiPriority w:val="39"/>
    <w:unhideWhenUsed/>
    <w:pPr>
      <w:spacing w:after="57"/>
    </w:pPr>
  </w:style>
  <w:style w:type="paragraph" w:styleId="858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9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60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61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62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63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64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5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82"/>
    <w:next w:val="682"/>
    <w:uiPriority w:val="99"/>
    <w:unhideWhenUsed/>
    <w:pPr>
      <w:spacing w:after="0"/>
    </w:pPr>
  </w:style>
  <w:style w:type="paragraph" w:styleId="868" w:customStyle="1">
    <w:name w:val="Heading 1"/>
    <w:basedOn w:val="682"/>
    <w:next w:val="682"/>
    <w:link w:val="869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69" w:customStyle="1">
    <w:name w:val="Заголовок 1 Знак"/>
    <w:basedOn w:val="683"/>
    <w:link w:val="868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70">
    <w:name w:val="List Paragraph"/>
    <w:basedOn w:val="682"/>
    <w:qFormat/>
    <w:uiPriority w:val="34"/>
    <w:pPr>
      <w:contextualSpacing w:val="true"/>
      <w:ind w:left="720"/>
    </w:pPr>
  </w:style>
  <w:style w:type="paragraph" w:styleId="871">
    <w:name w:val="Balloon Text"/>
    <w:basedOn w:val="682"/>
    <w:link w:val="87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2" w:customStyle="1">
    <w:name w:val="Текст выноски Знак"/>
    <w:basedOn w:val="683"/>
    <w:link w:val="871"/>
    <w:uiPriority w:val="99"/>
    <w:semiHidden/>
    <w:rPr>
      <w:rFonts w:ascii="Segoe UI" w:hAnsi="Segoe UI" w:cs="Segoe UI"/>
      <w:sz w:val="18"/>
      <w:szCs w:val="18"/>
    </w:rPr>
  </w:style>
  <w:style w:type="paragraph" w:styleId="873">
    <w:name w:val="Normal (Web)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4" w:customStyle="1">
    <w:name w:val="Обычный1"/>
    <w:link w:val="869"/>
    <w:rPr>
      <w:rFonts w:ascii="Times New Roman" w:hAnsi="Times New Roman" w:cs="Times New Roman" w:eastAsia="Times New Roman"/>
      <w:lang w:val="ru-RU" w:eastAsia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5">
    <w:name w:val="Header"/>
    <w:basedOn w:val="682"/>
    <w:link w:val="87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6" w:customStyle="1">
    <w:name w:val="Верхний колонтитул Знак"/>
    <w:basedOn w:val="683"/>
    <w:link w:val="875"/>
    <w:uiPriority w:val="99"/>
    <w:semiHidden/>
  </w:style>
  <w:style w:type="paragraph" w:styleId="877">
    <w:name w:val="Footer"/>
    <w:basedOn w:val="682"/>
    <w:link w:val="87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683"/>
    <w:link w:val="877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93C670-BF4F-4D68-89A4-C32A4E35C0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4</cp:revision>
  <dcterms:created xsi:type="dcterms:W3CDTF">2024-03-11T12:55:00Z</dcterms:created>
  <dcterms:modified xsi:type="dcterms:W3CDTF">2024-03-12T07:34:43Z</dcterms:modified>
</cp:coreProperties>
</file>