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B4" w:rsidRDefault="00D41DB4">
      <w:pPr>
        <w:pStyle w:val="a9"/>
        <w:jc w:val="center"/>
        <w:rPr>
          <w:rFonts w:ascii="Times New Roman" w:eastAsia="Lucida Sans Unicode" w:hAnsi="Times New Roman"/>
          <w:color w:val="000000"/>
          <w:sz w:val="28"/>
          <w:szCs w:val="28"/>
        </w:rPr>
      </w:pPr>
    </w:p>
    <w:p w:rsidR="00D41DB4" w:rsidRDefault="001C1881">
      <w:pPr>
        <w:pStyle w:val="a9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D41DB4" w:rsidRDefault="00D41DB4">
      <w:pPr>
        <w:pStyle w:val="a9"/>
        <w:jc w:val="center"/>
        <w:rPr>
          <w:rFonts w:ascii="Times New Roman" w:eastAsia="Lucida Sans Unicode" w:hAnsi="Times New Roman"/>
          <w:b/>
          <w:color w:val="000000"/>
          <w:sz w:val="16"/>
          <w:szCs w:val="16"/>
        </w:rPr>
      </w:pPr>
    </w:p>
    <w:p w:rsidR="00D41DB4" w:rsidRDefault="001C1881">
      <w:pPr>
        <w:pStyle w:val="a9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41DB4" w:rsidRDefault="001C1881">
      <w:pPr>
        <w:pStyle w:val="a9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 xml:space="preserve">  РІШЕННЯ</w:t>
      </w:r>
    </w:p>
    <w:p w:rsidR="00D41DB4" w:rsidRDefault="00D41DB4">
      <w:pPr>
        <w:pStyle w:val="a9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</w:p>
    <w:p w:rsidR="00D41DB4" w:rsidRPr="009D119B" w:rsidRDefault="007C390D">
      <w:pPr>
        <w:widowControl w:val="0"/>
        <w:tabs>
          <w:tab w:val="left" w:pos="567"/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</w:t>
      </w:r>
      <w:r w:rsidR="001C1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лютого 2024 року                             м. </w:t>
      </w:r>
      <w:proofErr w:type="spellStart"/>
      <w:r w:rsidR="001C1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Мена</w:t>
      </w:r>
      <w:proofErr w:type="spellEnd"/>
      <w:r w:rsidR="001C1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№</w:t>
      </w:r>
      <w:r w:rsidR="001C18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9D11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32</w:t>
      </w:r>
    </w:p>
    <w:p w:rsidR="00D41DB4" w:rsidRDefault="00D41DB4">
      <w:pPr>
        <w:spacing w:after="0" w:line="240" w:lineRule="auto"/>
        <w:ind w:right="5386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D41DB4" w:rsidRDefault="001C1881" w:rsidP="008403A2">
      <w:pPr>
        <w:spacing w:after="0" w:line="240" w:lineRule="auto"/>
        <w:ind w:right="581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bookmarkStart w:id="0" w:name="_Hlk11762264"/>
      <w:r>
        <w:rPr>
          <w:rFonts w:ascii="Times New Roman" w:hAnsi="Times New Roman" w:cs="Times New Roman"/>
          <w:b/>
          <w:sz w:val="28"/>
          <w:szCs w:val="28"/>
          <w:lang w:val="ru-RU"/>
        </w:rPr>
        <w:t>роботу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1856632"/>
      <w:r>
        <w:rPr>
          <w:rFonts w:ascii="Times New Roman" w:hAnsi="Times New Roman" w:cs="Times New Roman"/>
          <w:b/>
          <w:sz w:val="28"/>
          <w:szCs w:val="28"/>
        </w:rPr>
        <w:t xml:space="preserve">Комунальної установи «Місцева пожежна охорона» Менської міської ради </w:t>
      </w:r>
      <w:bookmarkEnd w:id="0"/>
      <w:bookmarkEnd w:id="1"/>
    </w:p>
    <w:p w:rsidR="00D41DB4" w:rsidRDefault="00D41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DB4" w:rsidRDefault="001C18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Заслухавши звіт директора Комунальної установи «Місцева пожежна охорона» Менської міської ради про роботу</w:t>
      </w:r>
      <w:r w:rsidR="00A37326">
        <w:rPr>
          <w:rFonts w:ascii="Times New Roman" w:hAnsi="Times New Roman" w:cs="Times New Roman"/>
          <w:sz w:val="28"/>
          <w:szCs w:val="28"/>
        </w:rPr>
        <w:t xml:space="preserve"> в 2023 році</w:t>
      </w:r>
      <w:r>
        <w:rPr>
          <w:rFonts w:ascii="Times New Roman" w:hAnsi="Times New Roman" w:cs="Times New Roman"/>
          <w:sz w:val="28"/>
          <w:szCs w:val="28"/>
        </w:rPr>
        <w:t xml:space="preserve">, з метою </w:t>
      </w:r>
      <w:r>
        <w:rPr>
          <w:rFonts w:ascii="Times New Roman" w:hAnsi="Times New Roman" w:cs="Times New Roman"/>
          <w:bCs/>
          <w:iCs/>
          <w:sz w:val="28"/>
          <w:szCs w:val="28"/>
        </w:rPr>
        <w:t>забезпечення ефективної роботи установи та організації пожежної безпеки на території Менської міської територіальної громади,</w:t>
      </w:r>
      <w:r>
        <w:rPr>
          <w:rFonts w:ascii="Times New Roman" w:hAnsi="Times New Roman" w:cs="Times New Roman"/>
          <w:sz w:val="28"/>
          <w:szCs w:val="28"/>
        </w:rPr>
        <w:t xml:space="preserve"> керуючись ст.29 Закону України «Про місцеве самоврядування в Україні», враховуючи норми Кодексу цивільного захисту України, виконавчий комітет Менської міської ради</w:t>
      </w:r>
    </w:p>
    <w:p w:rsidR="00D41DB4" w:rsidRDefault="001C1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D41DB4" w:rsidRDefault="001C18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1.Звіт директора </w:t>
      </w:r>
      <w:r>
        <w:rPr>
          <w:rFonts w:ascii="Times New Roman" w:hAnsi="Times New Roman" w:cs="Times New Roman"/>
          <w:sz w:val="28"/>
          <w:szCs w:val="28"/>
        </w:rPr>
        <w:t>Комунальної установи «Місцева пожежна охорона» Менської міської ради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Фурмана Анатолія Володимировича про роботу в 2023 році прийняти до відома (додається).</w:t>
      </w:r>
    </w:p>
    <w:p w:rsidR="00D41DB4" w:rsidRDefault="001C18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2. Директору КУ МПО Менської МР (Фурман А.В.):</w:t>
      </w:r>
    </w:p>
    <w:p w:rsidR="00D41DB4" w:rsidRDefault="001C1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організовувати роботу установи відповідно до Положення з урахуванням вимог законодавства;</w:t>
      </w:r>
    </w:p>
    <w:p w:rsidR="00D41DB4" w:rsidRDefault="001C1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забезпечувати ефективне використання та зберігання переданого майна, яке належить до комунальної власності Менської міської територіальної громади;</w:t>
      </w:r>
    </w:p>
    <w:p w:rsidR="00D41DB4" w:rsidRDefault="001C1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забезпечувати ефективне та економне використання коштів установи;</w:t>
      </w:r>
    </w:p>
    <w:p w:rsidR="00D41DB4" w:rsidRDefault="001C1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здійснювати  заходи з удосконалення організації роботи установи;</w:t>
      </w:r>
    </w:p>
    <w:p w:rsidR="00D41DB4" w:rsidRDefault="001C1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забезпечити своєчасну сплату податків та інших відрахувань згідно з законодавством України;</w:t>
      </w:r>
    </w:p>
    <w:p w:rsidR="00D41DB4" w:rsidRDefault="001C1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систематично проводити 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населених пунктів Менської міської територіальної громади роз’яснювальну роботу щодо запобігання виникнення пожеж, надзвичайних подій та ситуацій;</w:t>
      </w:r>
    </w:p>
    <w:p w:rsidR="00D41DB4" w:rsidRDefault="001C1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своєчасно проводити заходи для постійного підтримання готовності установи до гасіння пожеж та ліквідації наслідків надзвичайних подій та ситуацій </w:t>
      </w:r>
      <w:r w:rsidR="009D119B">
        <w:rPr>
          <w:rFonts w:ascii="Times New Roman" w:hAnsi="Times New Roman" w:cs="Times New Roman"/>
          <w:sz w:val="28"/>
          <w:szCs w:val="28"/>
        </w:rPr>
        <w:t>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DB4" w:rsidRDefault="001C18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bookmarkStart w:id="2" w:name="_GoBack"/>
      <w:r w:rsidRPr="00716B5F">
        <w:rPr>
          <w:rFonts w:ascii="Times New Roman" w:hAnsi="Times New Roman" w:cs="Times New Roman"/>
          <w:sz w:val="28"/>
          <w:szCs w:val="28"/>
        </w:rPr>
        <w:t xml:space="preserve">Оператору комп'ютерного набору </w:t>
      </w:r>
      <w:bookmarkEnd w:id="2"/>
      <w:r>
        <w:rPr>
          <w:rFonts w:ascii="Times New Roman" w:hAnsi="Times New Roman" w:cs="Times New Roman"/>
          <w:sz w:val="28"/>
          <w:szCs w:val="28"/>
        </w:rPr>
        <w:t>Менської міської ради (Дем’янова К.М.):</w:t>
      </w:r>
    </w:p>
    <w:p w:rsidR="00D41DB4" w:rsidRDefault="001C1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висвітлювати на офіційній сторінці міської ради в мережі Інтернет інформацію щодо роботи </w:t>
      </w:r>
      <w:r>
        <w:rPr>
          <w:rFonts w:ascii="Times New Roman" w:hAnsi="Times New Roman" w:cs="Times New Roman"/>
          <w:bCs/>
          <w:iCs/>
          <w:sz w:val="28"/>
          <w:szCs w:val="28"/>
        </w:rPr>
        <w:t>Комунальної установи «Місцева пожежна охорона» Менської міської ради та оприлюднювати інформацію про заходи, які необхідно проводити для запобігання виникнення пожеж.</w:t>
      </w:r>
    </w:p>
    <w:p w:rsidR="00D41DB4" w:rsidRDefault="001C18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Гаєвого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С.М.</w:t>
      </w:r>
    </w:p>
    <w:p w:rsidR="00D41DB4" w:rsidRDefault="00D41DB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1DB4" w:rsidRDefault="00D4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B4" w:rsidRDefault="001C1881">
      <w:pPr>
        <w:tabs>
          <w:tab w:val="left" w:pos="680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Геннадій ПРИМАКОВ</w:t>
      </w:r>
    </w:p>
    <w:p w:rsidR="00D41DB4" w:rsidRDefault="00D4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1DB4" w:rsidSect="0074520B">
      <w:head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8E3" w:rsidRDefault="009C48E3">
      <w:pPr>
        <w:spacing w:after="0" w:line="240" w:lineRule="auto"/>
      </w:pPr>
      <w:r>
        <w:separator/>
      </w:r>
    </w:p>
  </w:endnote>
  <w:endnote w:type="continuationSeparator" w:id="0">
    <w:p w:rsidR="009C48E3" w:rsidRDefault="009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8E3" w:rsidRDefault="009C48E3">
      <w:pPr>
        <w:spacing w:after="0" w:line="240" w:lineRule="auto"/>
      </w:pPr>
      <w:r>
        <w:separator/>
      </w:r>
    </w:p>
  </w:footnote>
  <w:footnote w:type="continuationSeparator" w:id="0">
    <w:p w:rsidR="009C48E3" w:rsidRDefault="009C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600192"/>
      <w:docPartObj>
        <w:docPartGallery w:val="Page Numbers (Top of Page)"/>
        <w:docPartUnique/>
      </w:docPartObj>
    </w:sdtPr>
    <w:sdtEndPr/>
    <w:sdtContent>
      <w:p w:rsidR="00D41DB4" w:rsidRDefault="001C188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41DB4" w:rsidRDefault="00D41DB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DB4" w:rsidRDefault="001C1881">
    <w:pPr>
      <w:pStyle w:val="af2"/>
    </w:pPr>
    <w:r>
      <w:t xml:space="preserve">                                                                                          </w:t>
    </w:r>
    <w:r>
      <w:rPr>
        <w:rFonts w:ascii="Times New Roman" w:eastAsia="Times New Roman" w:hAnsi="Times New Roman"/>
        <w:noProof/>
        <w:color w:val="000000"/>
        <w:lang w:eastAsia="uk-UA"/>
      </w:rPr>
      <mc:AlternateContent>
        <mc:Choice Requires="wpg">
          <w:drawing>
            <wp:inline distT="0" distB="0" distL="0" distR="0">
              <wp:extent cx="434340" cy="609600"/>
              <wp:effectExtent l="0" t="0" r="381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0800"/>
    <w:multiLevelType w:val="hybridMultilevel"/>
    <w:tmpl w:val="3DB47672"/>
    <w:lvl w:ilvl="0" w:tplc="5234E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5280A4">
      <w:start w:val="1"/>
      <w:numFmt w:val="lowerLetter"/>
      <w:lvlText w:val="%2."/>
      <w:lvlJc w:val="left"/>
      <w:pPr>
        <w:ind w:left="1785" w:hanging="360"/>
      </w:pPr>
    </w:lvl>
    <w:lvl w:ilvl="2" w:tplc="AB9AB272">
      <w:start w:val="1"/>
      <w:numFmt w:val="lowerRoman"/>
      <w:lvlText w:val="%3."/>
      <w:lvlJc w:val="right"/>
      <w:pPr>
        <w:ind w:left="2505" w:hanging="180"/>
      </w:pPr>
    </w:lvl>
    <w:lvl w:ilvl="3" w:tplc="65A01066">
      <w:start w:val="1"/>
      <w:numFmt w:val="decimal"/>
      <w:lvlText w:val="%4."/>
      <w:lvlJc w:val="left"/>
      <w:pPr>
        <w:ind w:left="3225" w:hanging="360"/>
      </w:pPr>
    </w:lvl>
    <w:lvl w:ilvl="4" w:tplc="6D5E4E9E">
      <w:start w:val="1"/>
      <w:numFmt w:val="lowerLetter"/>
      <w:lvlText w:val="%5."/>
      <w:lvlJc w:val="left"/>
      <w:pPr>
        <w:ind w:left="3945" w:hanging="360"/>
      </w:pPr>
    </w:lvl>
    <w:lvl w:ilvl="5" w:tplc="5B88FAC4">
      <w:start w:val="1"/>
      <w:numFmt w:val="lowerRoman"/>
      <w:lvlText w:val="%6."/>
      <w:lvlJc w:val="right"/>
      <w:pPr>
        <w:ind w:left="4665" w:hanging="180"/>
      </w:pPr>
    </w:lvl>
    <w:lvl w:ilvl="6" w:tplc="E666781E">
      <w:start w:val="1"/>
      <w:numFmt w:val="decimal"/>
      <w:lvlText w:val="%7."/>
      <w:lvlJc w:val="left"/>
      <w:pPr>
        <w:ind w:left="5385" w:hanging="360"/>
      </w:pPr>
    </w:lvl>
    <w:lvl w:ilvl="7" w:tplc="8D7AE270">
      <w:start w:val="1"/>
      <w:numFmt w:val="lowerLetter"/>
      <w:lvlText w:val="%8."/>
      <w:lvlJc w:val="left"/>
      <w:pPr>
        <w:ind w:left="6105" w:hanging="360"/>
      </w:pPr>
    </w:lvl>
    <w:lvl w:ilvl="8" w:tplc="8C4E008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B4"/>
    <w:rsid w:val="001C1881"/>
    <w:rsid w:val="00716B5F"/>
    <w:rsid w:val="0074520B"/>
    <w:rsid w:val="007C390D"/>
    <w:rsid w:val="008403A2"/>
    <w:rsid w:val="009C48E3"/>
    <w:rsid w:val="009D119B"/>
    <w:rsid w:val="00A37326"/>
    <w:rsid w:val="00D22ADE"/>
    <w:rsid w:val="00D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DFC5"/>
  <w15:docId w15:val="{D383EBB4-6FB1-48B1-9348-EE02BA3A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  <w:uiPriority w:val="99"/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3D39E8B-0835-4EED-B07A-18C238D03532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F78FA9C-4AC5-4E1C-9A50-A6A3AD61D7B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Usher</cp:lastModifiedBy>
  <cp:revision>28</cp:revision>
  <dcterms:created xsi:type="dcterms:W3CDTF">2021-04-12T08:37:00Z</dcterms:created>
  <dcterms:modified xsi:type="dcterms:W3CDTF">2024-02-21T17:18:00Z</dcterms:modified>
</cp:coreProperties>
</file>