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729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29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29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п’ята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before="0" w:beforeAutospacing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0"/>
        </w:rPr>
      </w:r>
    </w:p>
    <w:p>
      <w:pPr>
        <w:spacing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28 лютого 2024 року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129</w:t>
      </w:r>
      <w:r/>
    </w:p>
    <w:p>
      <w:pPr>
        <w:spacing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16"/>
          <w:szCs w:val="28"/>
        </w:rPr>
      </w:pPr>
      <w:r>
        <w:rPr>
          <w:rFonts w:ascii="Times New Roman" w:hAnsi="Times New Roman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0"/>
        </w:rPr>
      </w:r>
    </w:p>
    <w:p>
      <w:pPr>
        <w:pStyle w:val="729"/>
        <w:ind w:left="0" w:right="5528" w:firstLine="0"/>
        <w:jc w:val="both"/>
        <w:spacing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Про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внесення змін до Положення про Трудовий архів Менської міської ради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</w:t>
      </w:r>
      <w:r/>
    </w:p>
    <w:p>
      <w:pPr>
        <w:pStyle w:val="729"/>
        <w:ind w:firstLine="708"/>
        <w:jc w:val="both"/>
        <w:spacing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29"/>
        <w:ind w:firstLine="567"/>
        <w:jc w:val="both"/>
        <w:spacing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З метою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забезпечення належної організації роботи сектору Трудовий архів Менської міської ради</w:t>
      </w:r>
      <w:r>
        <w:rPr>
          <w:rStyle w:val="913"/>
          <w:rFonts w:eastAsia="Calibri"/>
          <w:color w:val="000000" w:themeColor="text1"/>
        </w:rPr>
        <w:t xml:space="preserve">,</w:t>
      </w:r>
      <w:r>
        <w:rPr>
          <w:rFonts w:ascii="Times New Roman" w:hAnsi="Times New Roman" w:eastAsia="Droid Sans"/>
          <w:color w:val="000000" w:themeColor="text1"/>
          <w:sz w:val="28"/>
          <w:szCs w:val="28"/>
          <w:lang w:bidi="hi-IN" w:eastAsia="hi-IN"/>
        </w:rPr>
        <w:t xml:space="preserve"> керуючись статтею 26 Закону України «Про місцеве самоврядування в Україні»,</w:t>
      </w:r>
      <w:r>
        <w:rPr>
          <w:rStyle w:val="913"/>
          <w:rFonts w:eastAsia="Calibri"/>
          <w:color w:val="000000" w:themeColor="text1"/>
        </w:rPr>
        <w:t xml:space="preserve"> Менська міська рада </w:t>
      </w:r>
      <w:r/>
    </w:p>
    <w:p>
      <w:pPr>
        <w:pStyle w:val="7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913"/>
          <w:rFonts w:eastAsia="Calibri"/>
          <w:color w:val="000000" w:themeColor="text1"/>
        </w:rPr>
        <w:t xml:space="preserve">ВИРІШИЛА: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зміни до рішення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сесії Менської міської ради 7 скликання від 30 грудня 2017 року «Про внесення змін до структури Менської міської ради та положень про їх структурні підрозділи»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змінивши Положення про Трудовий архів Менської міської ради (додаток 4 до вказаного рішення), 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Доповнити пункт 7 Положення про Трудовий архів Менської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редакції: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67"/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«- здійснює підготовку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проєктів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рішень сесії Менської міської ради та виконавчого комітету Менської міської ради, розпоряджень Менського міського голови з питань що входять до компетенції, в тому числі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проєктів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нормативно-правових актів та проведення їх експе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ртизи в межах повноважень сектору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67"/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онтроль за виконанням рішення покласти на керуючого справами виконавчого комітету Менської міської ради</w:t>
      </w:r>
      <w:bookmarkStart w:id="2" w:name="_GoBack"/>
      <w:r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Стародуб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Л.О.</w:t>
      </w:r>
      <w:r/>
    </w:p>
    <w:p>
      <w:pPr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12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Міський голова</w:t>
      </w:r>
      <w:r>
        <w:rPr>
          <w:color w:val="000000" w:themeColor="text1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724"/>
    <w:next w:val="724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724"/>
    <w:next w:val="724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724"/>
    <w:next w:val="724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724"/>
    <w:next w:val="724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724"/>
    <w:next w:val="724"/>
    <w:link w:val="7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724"/>
    <w:next w:val="724"/>
    <w:link w:val="7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724"/>
    <w:next w:val="724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724"/>
    <w:next w:val="724"/>
    <w:link w:val="7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724"/>
    <w:next w:val="724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2">
    <w:name w:val="Header"/>
    <w:basedOn w:val="724"/>
    <w:link w:val="7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3">
    <w:name w:val="Footer"/>
    <w:basedOn w:val="724"/>
    <w:link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>
    <w:name w:val="Caption"/>
    <w:basedOn w:val="724"/>
    <w:next w:val="7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5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24" w:default="1">
    <w:name w:val="Normal"/>
    <w:qFormat/>
  </w:style>
  <w:style w:type="character" w:styleId="725" w:default="1">
    <w:name w:val="Default Paragraph Font"/>
    <w:uiPriority w:val="1"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paragraph" w:styleId="728">
    <w:name w:val="List Paragraph"/>
    <w:rPr>
      <w:lang w:val="ru-RU"/>
    </w:rPr>
    <w:pPr>
      <w:contextualSpacing w:val="true"/>
      <w:ind w:left="720"/>
    </w:pPr>
  </w:style>
  <w:style w:type="paragraph" w:styleId="729">
    <w:name w:val="No Spacing"/>
    <w:link w:val="917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>
    <w:name w:val="Title"/>
    <w:link w:val="775"/>
    <w:rPr>
      <w:sz w:val="48"/>
      <w:szCs w:val="48"/>
    </w:rPr>
    <w:pPr>
      <w:contextualSpacing w:val="true"/>
      <w:spacing w:after="200" w:before="300"/>
    </w:pPr>
  </w:style>
  <w:style w:type="paragraph" w:styleId="731">
    <w:name w:val="Subtitle"/>
    <w:link w:val="776"/>
    <w:rPr>
      <w:sz w:val="24"/>
      <w:szCs w:val="24"/>
    </w:rPr>
    <w:pPr>
      <w:spacing w:after="200" w:before="200"/>
    </w:pPr>
  </w:style>
  <w:style w:type="paragraph" w:styleId="732">
    <w:name w:val="Quote"/>
    <w:link w:val="777"/>
    <w:rPr>
      <w:i/>
    </w:rPr>
    <w:pPr>
      <w:ind w:left="720" w:right="720"/>
    </w:pPr>
  </w:style>
  <w:style w:type="paragraph" w:styleId="733">
    <w:name w:val="Intense Quote"/>
    <w:link w:val="778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34">
    <w:name w:val="Table Gri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35">
    <w:name w:val="Hyperlink"/>
    <w:rPr>
      <w:color w:val="0000FF"/>
      <w:u w:val="single"/>
    </w:rPr>
  </w:style>
  <w:style w:type="paragraph" w:styleId="736">
    <w:name w:val="footnote text"/>
    <w:link w:val="910"/>
    <w:semiHidden/>
    <w:rPr>
      <w:sz w:val="18"/>
    </w:rPr>
    <w:pPr>
      <w:spacing w:after="40"/>
    </w:pPr>
  </w:style>
  <w:style w:type="character" w:styleId="737">
    <w:name w:val="footnote reference"/>
    <w:rPr>
      <w:vertAlign w:val="superscript"/>
    </w:rPr>
  </w:style>
  <w:style w:type="paragraph" w:styleId="738">
    <w:name w:val="endnote text"/>
    <w:link w:val="911"/>
    <w:semiHidden/>
  </w:style>
  <w:style w:type="character" w:styleId="739">
    <w:name w:val="endnote reference"/>
    <w:semiHidden/>
    <w:rPr>
      <w:vertAlign w:val="superscript"/>
    </w:rPr>
  </w:style>
  <w:style w:type="paragraph" w:styleId="740">
    <w:name w:val="toc 1"/>
    <w:rPr>
      <w:lang w:val="ru-RU"/>
    </w:rPr>
    <w:pPr>
      <w:spacing w:after="57"/>
    </w:pPr>
  </w:style>
  <w:style w:type="paragraph" w:styleId="741">
    <w:name w:val="toc 2"/>
    <w:rPr>
      <w:lang w:val="ru-RU"/>
    </w:rPr>
    <w:pPr>
      <w:ind w:left="283"/>
      <w:spacing w:after="57"/>
    </w:pPr>
  </w:style>
  <w:style w:type="paragraph" w:styleId="742">
    <w:name w:val="toc 3"/>
    <w:rPr>
      <w:lang w:val="ru-RU"/>
    </w:rPr>
    <w:pPr>
      <w:ind w:left="567"/>
      <w:spacing w:after="57"/>
    </w:pPr>
  </w:style>
  <w:style w:type="paragraph" w:styleId="743">
    <w:name w:val="toc 4"/>
    <w:rPr>
      <w:lang w:val="ru-RU"/>
    </w:rPr>
    <w:pPr>
      <w:ind w:left="850"/>
      <w:spacing w:after="57"/>
    </w:pPr>
  </w:style>
  <w:style w:type="paragraph" w:styleId="744">
    <w:name w:val="toc 5"/>
    <w:rPr>
      <w:lang w:val="ru-RU"/>
    </w:rPr>
    <w:pPr>
      <w:ind w:left="1134"/>
      <w:spacing w:after="57"/>
    </w:pPr>
  </w:style>
  <w:style w:type="paragraph" w:styleId="745">
    <w:name w:val="toc 6"/>
    <w:rPr>
      <w:lang w:val="ru-RU"/>
    </w:rPr>
    <w:pPr>
      <w:ind w:left="1417"/>
      <w:spacing w:after="57"/>
    </w:pPr>
  </w:style>
  <w:style w:type="paragraph" w:styleId="746">
    <w:name w:val="toc 7"/>
    <w:rPr>
      <w:lang w:val="ru-RU"/>
    </w:rPr>
    <w:pPr>
      <w:ind w:left="1701"/>
      <w:spacing w:after="57"/>
    </w:pPr>
  </w:style>
  <w:style w:type="paragraph" w:styleId="747">
    <w:name w:val="toc 8"/>
    <w:rPr>
      <w:lang w:val="ru-RU"/>
    </w:rPr>
    <w:pPr>
      <w:ind w:left="1984"/>
      <w:spacing w:after="57"/>
    </w:pPr>
  </w:style>
  <w:style w:type="paragraph" w:styleId="748">
    <w:name w:val="toc 9"/>
    <w:rPr>
      <w:lang w:val="ru-RU"/>
    </w:rPr>
    <w:pPr>
      <w:ind w:left="2268"/>
      <w:spacing w:after="57"/>
    </w:pPr>
  </w:style>
  <w:style w:type="paragraph" w:styleId="749">
    <w:name w:val="TOC Heading"/>
    <w:rPr>
      <w:lang w:val="ru-RU"/>
    </w:rPr>
  </w:style>
  <w:style w:type="paragraph" w:styleId="750">
    <w:name w:val="table of figures"/>
    <w:rPr>
      <w:lang w:val="ru-RU"/>
    </w:rPr>
  </w:style>
  <w:style w:type="character" w:styleId="751" w:customStyle="1">
    <w:name w:val="Title Char"/>
    <w:rPr>
      <w:sz w:val="48"/>
      <w:szCs w:val="48"/>
    </w:rPr>
  </w:style>
  <w:style w:type="character" w:styleId="752" w:customStyle="1">
    <w:name w:val="Subtitle Char"/>
    <w:rPr>
      <w:sz w:val="24"/>
      <w:szCs w:val="24"/>
    </w:rPr>
  </w:style>
  <w:style w:type="character" w:styleId="753" w:customStyle="1">
    <w:name w:val="Quote Char"/>
    <w:rPr>
      <w:i/>
    </w:rPr>
  </w:style>
  <w:style w:type="character" w:styleId="754" w:customStyle="1">
    <w:name w:val="Intense Quote Char"/>
    <w:rPr>
      <w:i/>
    </w:rPr>
  </w:style>
  <w:style w:type="character" w:styleId="755" w:customStyle="1">
    <w:name w:val="Footnote Text Char"/>
    <w:rPr>
      <w:sz w:val="18"/>
    </w:rPr>
  </w:style>
  <w:style w:type="character" w:styleId="756" w:customStyle="1">
    <w:name w:val="Endnote Text Char"/>
    <w:rPr>
      <w:sz w:val="20"/>
    </w:rPr>
  </w:style>
  <w:style w:type="paragraph" w:styleId="757" w:customStyle="1">
    <w:name w:val="Заголовок 11"/>
    <w:link w:val="75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8" w:customStyle="1">
    <w:name w:val="Heading 1 Char"/>
    <w:link w:val="757"/>
    <w:rPr>
      <w:rFonts w:ascii="Arial" w:hAnsi="Arial" w:eastAsia="Arial"/>
      <w:sz w:val="40"/>
      <w:szCs w:val="40"/>
      <w:lang w:bidi="ar-SA"/>
    </w:rPr>
  </w:style>
  <w:style w:type="paragraph" w:styleId="759" w:customStyle="1">
    <w:name w:val="Заголовок 21"/>
    <w:link w:val="76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60" w:customStyle="1">
    <w:name w:val="Heading 2 Char"/>
    <w:link w:val="759"/>
    <w:rPr>
      <w:rFonts w:ascii="Arial" w:hAnsi="Arial" w:eastAsia="Arial"/>
      <w:sz w:val="34"/>
      <w:lang w:bidi="ar-SA"/>
    </w:rPr>
  </w:style>
  <w:style w:type="paragraph" w:styleId="761" w:customStyle="1">
    <w:name w:val="Заголовок 31"/>
    <w:link w:val="76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2" w:customStyle="1">
    <w:name w:val="Heading 3 Char"/>
    <w:link w:val="761"/>
    <w:rPr>
      <w:rFonts w:ascii="Arial" w:hAnsi="Arial" w:eastAsia="Arial"/>
      <w:sz w:val="30"/>
      <w:szCs w:val="30"/>
      <w:lang w:bidi="ar-SA"/>
    </w:rPr>
  </w:style>
  <w:style w:type="paragraph" w:styleId="763" w:customStyle="1">
    <w:name w:val="Заголовок 41"/>
    <w:link w:val="76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4" w:customStyle="1">
    <w:name w:val="Heading 4 Char"/>
    <w:link w:val="763"/>
    <w:rPr>
      <w:rFonts w:ascii="Arial" w:hAnsi="Arial" w:eastAsia="Arial"/>
      <w:b/>
      <w:bCs/>
      <w:sz w:val="26"/>
      <w:szCs w:val="26"/>
      <w:lang w:bidi="ar-SA"/>
    </w:rPr>
  </w:style>
  <w:style w:type="paragraph" w:styleId="765" w:customStyle="1">
    <w:name w:val="Заголовок 51"/>
    <w:link w:val="76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6" w:customStyle="1">
    <w:name w:val="Heading 5 Char"/>
    <w:link w:val="765"/>
    <w:rPr>
      <w:rFonts w:ascii="Arial" w:hAnsi="Arial" w:eastAsia="Arial"/>
      <w:b/>
      <w:bCs/>
      <w:sz w:val="24"/>
      <w:szCs w:val="24"/>
      <w:lang w:bidi="ar-SA"/>
    </w:rPr>
  </w:style>
  <w:style w:type="paragraph" w:styleId="767" w:customStyle="1">
    <w:name w:val="Заголовок 61"/>
    <w:link w:val="768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8" w:customStyle="1">
    <w:name w:val="Heading 6 Char"/>
    <w:link w:val="767"/>
    <w:rPr>
      <w:rFonts w:ascii="Arial" w:hAnsi="Arial" w:eastAsia="Arial"/>
      <w:b/>
      <w:bCs/>
      <w:sz w:val="22"/>
      <w:szCs w:val="22"/>
      <w:lang w:bidi="ar-SA"/>
    </w:rPr>
  </w:style>
  <w:style w:type="paragraph" w:styleId="769" w:customStyle="1">
    <w:name w:val="Заголовок 71"/>
    <w:link w:val="770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0" w:customStyle="1">
    <w:name w:val="Heading 7 Char"/>
    <w:link w:val="76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71" w:customStyle="1">
    <w:name w:val="Заголовок 81"/>
    <w:link w:val="772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2" w:customStyle="1">
    <w:name w:val="Heading 8 Char"/>
    <w:link w:val="771"/>
    <w:rPr>
      <w:rFonts w:ascii="Arial" w:hAnsi="Arial" w:eastAsia="Arial"/>
      <w:i/>
      <w:iCs/>
      <w:sz w:val="22"/>
      <w:szCs w:val="22"/>
      <w:lang w:bidi="ar-SA"/>
    </w:rPr>
  </w:style>
  <w:style w:type="paragraph" w:styleId="773" w:customStyle="1">
    <w:name w:val="Заголовок 91"/>
    <w:link w:val="77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4" w:customStyle="1">
    <w:name w:val="Heading 9 Char"/>
    <w:link w:val="773"/>
    <w:rPr>
      <w:rFonts w:ascii="Arial" w:hAnsi="Arial" w:eastAsia="Arial"/>
      <w:i/>
      <w:iCs/>
      <w:sz w:val="21"/>
      <w:szCs w:val="21"/>
      <w:lang w:bidi="ar-SA"/>
    </w:rPr>
  </w:style>
  <w:style w:type="character" w:styleId="775" w:customStyle="1">
    <w:name w:val="Назва Знак"/>
    <w:link w:val="730"/>
    <w:rPr>
      <w:sz w:val="48"/>
      <w:szCs w:val="48"/>
      <w:lang w:bidi="ar-SA"/>
    </w:rPr>
  </w:style>
  <w:style w:type="character" w:styleId="776" w:customStyle="1">
    <w:name w:val="Підзаголовок Знак"/>
    <w:link w:val="731"/>
    <w:rPr>
      <w:sz w:val="24"/>
      <w:szCs w:val="24"/>
      <w:lang w:bidi="ar-SA"/>
    </w:rPr>
  </w:style>
  <w:style w:type="character" w:styleId="777" w:customStyle="1">
    <w:name w:val="Цитата Знак"/>
    <w:link w:val="732"/>
    <w:rPr>
      <w:i/>
      <w:lang w:val="uk-UA" w:bidi="ar-SA" w:eastAsia="zh-CN"/>
    </w:rPr>
  </w:style>
  <w:style w:type="character" w:styleId="778" w:customStyle="1">
    <w:name w:val="Насичена цитата Знак"/>
    <w:link w:val="733"/>
    <w:rPr>
      <w:i/>
      <w:shd w:val="clear" w:fill="F2F2F2" w:color="auto"/>
      <w:lang w:val="uk-UA" w:bidi="ar-SA" w:eastAsia="zh-CN"/>
    </w:rPr>
  </w:style>
  <w:style w:type="paragraph" w:styleId="779" w:customStyle="1">
    <w:name w:val="Верхній колонтитул1"/>
    <w:link w:val="780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80" w:customStyle="1">
    <w:name w:val="Header Char"/>
    <w:link w:val="779"/>
    <w:rPr>
      <w:lang w:val="ru-RU" w:bidi="ar-SA" w:eastAsia="zh-CN"/>
    </w:rPr>
  </w:style>
  <w:style w:type="paragraph" w:styleId="781" w:customStyle="1">
    <w:name w:val="Нижній колонтитул1"/>
    <w:link w:val="784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82" w:customStyle="1">
    <w:name w:val="Footer Char"/>
  </w:style>
  <w:style w:type="paragraph" w:styleId="783" w:customStyle="1">
    <w:name w:val="Назва об'єкта1"/>
    <w:semiHidden/>
    <w:rPr>
      <w:b/>
      <w:bCs/>
      <w:color w:val="4F81BD"/>
      <w:sz w:val="18"/>
      <w:szCs w:val="18"/>
      <w:lang w:val="ru-RU"/>
    </w:rPr>
    <w:pPr>
      <w:spacing w:lineRule="auto" w:line="276"/>
    </w:pPr>
  </w:style>
  <w:style w:type="character" w:styleId="784" w:customStyle="1">
    <w:name w:val="Caption Char"/>
    <w:link w:val="781"/>
    <w:rPr>
      <w:lang w:val="ru-RU" w:bidi="ar-SA" w:eastAsia="zh-CN"/>
    </w:rPr>
  </w:style>
  <w:style w:type="table" w:styleId="785" w:customStyle="1">
    <w:name w:val="Table Grid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Звичайна таблиця 1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Звичайна таблиця 2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Звичайна таблиця 3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Звичайна таблиця 4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Звичайна таблиця 5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я-сітка 1 (світла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я-сітка 2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я-сітка 3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я-сітка 4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я-сітка 5 (темна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я-сітка 6 (кольорова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я-сітка 7 (кольорова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Таблиця-список 1 (світлий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Таблиця-список 2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Таблиця-список 3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Таблиця-список 4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Таблиця-список 5 (темний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Таблиця-список 6 (кольоровий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Таблиця-список 7 (кольоровий)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0" w:customStyle="1">
    <w:name w:val="Текст виноски Знак"/>
    <w:link w:val="736"/>
    <w:semiHidden/>
    <w:rPr>
      <w:sz w:val="18"/>
      <w:lang w:bidi="ar-SA"/>
    </w:rPr>
  </w:style>
  <w:style w:type="character" w:styleId="911" w:customStyle="1">
    <w:name w:val="Текст кінцевої виноски Знак"/>
    <w:link w:val="738"/>
    <w:semiHidden/>
    <w:rPr>
      <w:lang w:val="uk-UA" w:bidi="ar-SA" w:eastAsia="zh-CN"/>
    </w:rPr>
  </w:style>
  <w:style w:type="paragraph" w:styleId="912" w:customStyle="1">
    <w:name w:val="Обычный1"/>
    <w:rPr>
      <w:rFonts w:ascii="Times New Roman" w:hAnsi="Times New Roman" w:eastAsia="Times New Roman"/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3" w:customStyle="1">
    <w:name w:val="Основной текст (2)"/>
    <w:basedOn w:val="725"/>
    <w:rPr>
      <w:rFonts w:ascii="Times New Roman" w:hAnsi="Times New Roman" w:eastAsia="Times New Roman"/>
      <w:color w:val="000000"/>
      <w:spacing w:val="0"/>
      <w:position w:val="0"/>
      <w:sz w:val="28"/>
      <w:szCs w:val="28"/>
      <w:u w:val="none"/>
      <w:lang w:val="uk-UA" w:bidi="uk-UA" w:eastAsia="uk-UA"/>
    </w:rPr>
  </w:style>
  <w:style w:type="paragraph" w:styleId="914">
    <w:name w:val="Balloon Text"/>
    <w:basedOn w:val="724"/>
    <w:link w:val="915"/>
    <w:semiHidden/>
    <w:rPr>
      <w:rFonts w:ascii="Tahoma" w:hAnsi="Tahoma"/>
      <w:sz w:val="16"/>
      <w:szCs w:val="16"/>
    </w:rPr>
  </w:style>
  <w:style w:type="character" w:styleId="915" w:customStyle="1">
    <w:name w:val="Текст у виносці Знак"/>
    <w:basedOn w:val="725"/>
    <w:link w:val="914"/>
    <w:semiHidden/>
    <w:rPr>
      <w:rFonts w:ascii="Tahoma" w:hAnsi="Tahoma" w:eastAsia="Times New Roman"/>
      <w:sz w:val="16"/>
      <w:szCs w:val="16"/>
      <w:lang w:val="uk-UA" w:eastAsia="ru-RU"/>
    </w:rPr>
  </w:style>
  <w:style w:type="character" w:styleId="916" w:customStyle="1">
    <w:name w:val="rvts23"/>
    <w:basedOn w:val="725"/>
  </w:style>
  <w:style w:type="character" w:styleId="917" w:customStyle="1">
    <w:name w:val="Без інтервалів Знак"/>
    <w:link w:val="729"/>
    <w:rPr>
      <w:sz w:val="22"/>
      <w:szCs w:val="22"/>
      <w:lang w:bidi="en-US" w:eastAsia="en-US"/>
    </w:rPr>
  </w:style>
  <w:style w:type="character" w:styleId="918" w:customStyle="1">
    <w:name w:val="Основной текст (2) + Полужирный"/>
    <w:rPr>
      <w:rFonts w:ascii="Times New Roman" w:hAnsi="Times New Roman" w:eastAsia="Times New Roman"/>
      <w:b/>
      <w:bCs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character" w:styleId="919" w:customStyle="1">
    <w:name w:val="Основной текст (2) + 12 pt;Полужирный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u w:val="none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02890B6-A39E-489B-9972-6D10249394E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2024-02-28T11:25:00Z</dcterms:created>
  <dcterms:modified xsi:type="dcterms:W3CDTF">2024-02-28T15:51:33Z</dcterms:modified>
</cp:coreProperties>
</file>