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59" w:after="156"/>
      </w:pPr>
      <w:r>
        <w:rPr>
          <w:b/>
        </w:rPr>
        <w:t xml:space="preserve">МЕНСЬКА МІСЬКА РАДА</w:t>
      </w:r>
      <w:r/>
    </w:p>
    <w:p>
      <w:pPr>
        <w:jc w:val="center"/>
        <w:spacing w:lineRule="auto" w:line="259"/>
      </w:pPr>
      <w:r>
        <w:rPr>
          <w:b/>
        </w:rPr>
        <w:t xml:space="preserve">(</w:t>
      </w:r>
      <w:r>
        <w:rPr>
          <w:b/>
          <w:lang w:val="uk-UA"/>
        </w:rPr>
        <w:t xml:space="preserve">сорок п’ята</w:t>
      </w:r>
      <w:r>
        <w:rPr>
          <w:b/>
          <w:lang w:val="uk-UA"/>
        </w:rPr>
        <w:t xml:space="preserve"> сесія восьмого </w:t>
      </w:r>
      <w:r>
        <w:rPr>
          <w:b/>
        </w:rPr>
        <w:t xml:space="preserve">скликання)</w:t>
      </w:r>
      <w:r/>
    </w:p>
    <w:p>
      <w:pPr>
        <w:ind w:left="3550" w:firstLine="698"/>
        <w:jc w:val="left"/>
        <w:spacing w:lineRule="auto" w:line="259" w:after="318"/>
      </w:pPr>
      <w:r>
        <w:rPr>
          <w:b/>
        </w:rPr>
        <w:t xml:space="preserve">РІШЕННЯ</w:t>
      </w:r>
      <w:r/>
    </w:p>
    <w:p>
      <w:pPr>
        <w:ind w:left="-15" w:firstLine="0"/>
        <w:jc w:val="left"/>
        <w:spacing w:after="339"/>
        <w:tabs>
          <w:tab w:val="center" w:pos="4775" w:leader="none"/>
          <w:tab w:val="center" w:pos="7370" w:leader="none"/>
        </w:tabs>
      </w:pPr>
      <w:r>
        <w:t xml:space="preserve">21 </w:t>
      </w:r>
      <w:r>
        <w:rPr>
          <w:lang w:val="uk-UA"/>
        </w:rPr>
        <w:t xml:space="preserve">лютого</w:t>
      </w:r>
      <w:r>
        <w:t xml:space="preserve"> 202</w:t>
      </w:r>
      <w:r>
        <w:rPr>
          <w:lang w:val="uk-UA"/>
        </w:rPr>
        <w:t xml:space="preserve">4</w:t>
      </w:r>
      <w:r>
        <w:t xml:space="preserve"> року</w:t>
      </w:r>
      <w:r>
        <w:tab/>
        <w:t xml:space="preserve">м. Мена</w:t>
      </w:r>
      <w:r>
        <w:tab/>
      </w:r>
      <w:r>
        <w:t xml:space="preserve">№</w:t>
      </w:r>
      <w:r>
        <w:t xml:space="preserve"> 116</w:t>
      </w:r>
      <w:r/>
    </w:p>
    <w:p>
      <w:pPr>
        <w:ind w:left="-5" w:right="5862"/>
        <w:spacing w:lineRule="auto" w:line="258"/>
        <w:rPr>
          <w:b/>
          <w:lang w:val="uk-UA"/>
        </w:rPr>
      </w:pPr>
      <w:r>
        <w:rPr>
          <w:b/>
        </w:rPr>
        <w:t xml:space="preserve">Про</w:t>
      </w:r>
      <w:r>
        <w:rPr>
          <w:b/>
          <w:lang w:val="uk-UA"/>
        </w:rPr>
        <w:t xml:space="preserve"> внесення змін до рішення 43 сесії Менської міської ради 8 скликання від 21 грудня 2023 року № 782 </w:t>
      </w:r>
      <w:r/>
    </w:p>
    <w:p>
      <w:pPr>
        <w:ind w:left="-5" w:right="4787"/>
        <w:spacing w:lineRule="auto" w:line="258"/>
        <w:rPr>
          <w:b/>
          <w:lang w:val="uk-UA"/>
        </w:rPr>
      </w:pPr>
      <w:r>
        <w:rPr>
          <w:b/>
          <w:lang w:val="uk-UA"/>
        </w:rPr>
      </w:r>
      <w:r/>
    </w:p>
    <w:p>
      <w:pPr>
        <w:ind w:left="-15" w:firstLine="567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оперативності та якості</w:t>
      </w:r>
      <w:r>
        <w:rPr>
          <w:sz w:val="28"/>
          <w:szCs w:val="28"/>
          <w:lang w:val="uk-UA"/>
        </w:rPr>
        <w:t xml:space="preserve"> надання культурних послуг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населених пунктах Менської міської територіальної громади</w:t>
      </w:r>
      <w:r>
        <w:rPr>
          <w:sz w:val="28"/>
          <w:szCs w:val="28"/>
          <w:lang w:val="uk-UA"/>
        </w:rPr>
        <w:t xml:space="preserve">, підтримання</w:t>
      </w:r>
      <w:r>
        <w:rPr>
          <w:sz w:val="28"/>
          <w:szCs w:val="28"/>
          <w:lang w:val="uk-UA"/>
        </w:rPr>
        <w:t xml:space="preserve"> в належному стані</w:t>
      </w:r>
      <w:r>
        <w:rPr>
          <w:sz w:val="28"/>
          <w:szCs w:val="28"/>
          <w:lang w:val="uk-UA"/>
        </w:rPr>
        <w:t xml:space="preserve"> матеріально-технічної бази</w:t>
      </w:r>
      <w:r>
        <w:rPr>
          <w:sz w:val="28"/>
          <w:szCs w:val="28"/>
          <w:lang w:val="uk-UA"/>
        </w:rPr>
        <w:t xml:space="preserve"> 48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сільських філій, </w:t>
      </w:r>
      <w:r>
        <w:rPr>
          <w:sz w:val="28"/>
          <w:szCs w:val="28"/>
          <w:lang w:val="uk-UA"/>
        </w:rPr>
        <w:t xml:space="preserve">проведення обмінів творчими колективами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</w:t>
      </w:r>
      <w:r>
        <w:rPr>
          <w:sz w:val="28"/>
          <w:szCs w:val="28"/>
          <w:lang w:val="uk-UA"/>
        </w:rPr>
        <w:t xml:space="preserve">безпечення роботи пунктів видачі</w:t>
      </w:r>
      <w:r>
        <w:rPr>
          <w:sz w:val="28"/>
          <w:szCs w:val="28"/>
          <w:lang w:val="uk-UA"/>
        </w:rPr>
        <w:t xml:space="preserve"> книг, надання жителям громади кінопослуг мобільним кінотеатром та </w:t>
      </w:r>
      <w:r>
        <w:rPr>
          <w:sz w:val="28"/>
          <w:szCs w:val="28"/>
          <w:lang w:val="uk-UA"/>
        </w:rPr>
        <w:t xml:space="preserve">враховуючи рішення постійної депутатської комісії з питань планування, фінансів, бюджету, соціально-економічного розвитку, житлово-комунального господарства та комунального ма</w:t>
      </w:r>
      <w:r>
        <w:rPr>
          <w:sz w:val="28"/>
          <w:szCs w:val="28"/>
          <w:lang w:val="uk-UA"/>
        </w:rPr>
        <w:t xml:space="preserve">йна Менської міської ради від 20 лютого</w:t>
      </w:r>
      <w:r>
        <w:rPr>
          <w:sz w:val="28"/>
          <w:szCs w:val="28"/>
          <w:lang w:val="uk-UA"/>
        </w:rPr>
        <w:t xml:space="preserve"> 2024 року, Менська міська рада</w:t>
      </w:r>
      <w:r/>
    </w:p>
    <w:p>
      <w:pPr>
        <w:ind w:left="-5"/>
        <w:spacing w:lineRule="auto" w:line="240"/>
        <w:rPr>
          <w:lang w:val="uk-UA"/>
        </w:rPr>
      </w:pPr>
      <w:r>
        <w:rPr>
          <w:lang w:val="uk-UA"/>
        </w:rPr>
        <w:t xml:space="preserve">ВИРІШИЛА:</w:t>
      </w:r>
      <w:r/>
    </w:p>
    <w:p>
      <w:pPr>
        <w:ind w:left="-15" w:firstLine="582"/>
        <w:spacing w:lineRule="auto" w:line="240"/>
        <w:rPr>
          <w:lang w:val="uk-UA"/>
        </w:rPr>
      </w:pPr>
      <w:r>
        <w:rPr>
          <w:lang w:val="uk-UA"/>
        </w:rPr>
        <w:t xml:space="preserve">1. Внести наступні зміни до рішення 43 сесії Менської міської ради 8 скликання від 21 грудня 2023 року № 782 “Про поводження з транспортними засобами”:</w:t>
      </w:r>
      <w:r/>
    </w:p>
    <w:p>
      <w:pPr>
        <w:pStyle w:val="710"/>
        <w:numPr>
          <w:ilvl w:val="0"/>
          <w:numId w:val="3"/>
        </w:numPr>
        <w:ind w:left="-15" w:firstLine="582"/>
        <w:spacing w:lineRule="auto" w:line="240"/>
        <w:tabs>
          <w:tab w:val="left" w:pos="850" w:leader="none"/>
        </w:tabs>
        <w:rPr>
          <w:lang w:val="uk-UA"/>
        </w:rPr>
      </w:pPr>
      <w:r>
        <w:rPr>
          <w:lang w:val="uk-UA"/>
        </w:rPr>
        <w:t xml:space="preserve">пункт </w:t>
      </w:r>
      <w:r>
        <w:rPr>
          <w:lang w:val="uk-UA"/>
        </w:rPr>
        <w:t xml:space="preserve">2</w:t>
      </w:r>
      <w:r>
        <w:rPr>
          <w:lang w:val="uk-UA"/>
        </w:rPr>
        <w:t xml:space="preserve"> виключити;</w:t>
      </w:r>
      <w:r/>
    </w:p>
    <w:p>
      <w:pPr>
        <w:pStyle w:val="710"/>
        <w:numPr>
          <w:ilvl w:val="0"/>
          <w:numId w:val="3"/>
        </w:numPr>
        <w:ind w:left="-15" w:firstLine="582"/>
        <w:spacing w:lineRule="auto" w:line="240"/>
        <w:tabs>
          <w:tab w:val="left" w:pos="850" w:leader="none"/>
        </w:tabs>
        <w:rPr>
          <w:lang w:val="uk-UA"/>
        </w:rPr>
      </w:pPr>
      <w:r>
        <w:rPr>
          <w:lang w:val="uk-UA"/>
        </w:rPr>
        <w:t xml:space="preserve">з пункту 4 вилучити слова “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Комунального закладу “Менський будинок культури” Менської міської ради Менського району Чернігівської області</w:t>
      </w:r>
      <w:r>
        <w:rPr>
          <w:lang w:val="uk-UA"/>
        </w:rPr>
        <w:t xml:space="preserve">”.</w:t>
      </w:r>
      <w:r/>
    </w:p>
    <w:p>
      <w:pPr>
        <w:ind w:left="-15" w:firstLine="582"/>
        <w:spacing w:lineRule="auto" w:line="240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 </w:t>
      </w:r>
      <w:r/>
    </w:p>
    <w:p>
      <w:pPr>
        <w:ind w:left="-15" w:firstLine="582"/>
        <w:spacing w:lineRule="auto" w:line="240"/>
        <w:rPr>
          <w:lang w:val="uk-UA"/>
        </w:rPr>
      </w:pPr>
      <w:r>
        <w:rPr>
          <w:lang w:val="uk-UA"/>
        </w:rPr>
      </w:r>
      <w:r/>
    </w:p>
    <w:p>
      <w:pPr>
        <w:ind w:left="-15" w:firstLine="582"/>
        <w:spacing w:lineRule="auto" w:line="240"/>
        <w:rPr>
          <w:lang w:val="uk-UA"/>
        </w:rPr>
      </w:pPr>
      <w:r>
        <w:rPr>
          <w:lang w:val="uk-UA"/>
        </w:rPr>
      </w:r>
      <w:r/>
    </w:p>
    <w:p>
      <w:pPr>
        <w:spacing w:lineRule="auto" w:line="240"/>
        <w:tabs>
          <w:tab w:val="left" w:pos="6520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5" w:hanging="360"/>
        <w:tabs>
          <w:tab w:val="num" w:pos="34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5" w:hanging="360"/>
        <w:tabs>
          <w:tab w:val="num" w:pos="106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85" w:hanging="180"/>
        <w:tabs>
          <w:tab w:val="num" w:pos="178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05" w:hanging="360"/>
        <w:tabs>
          <w:tab w:val="num" w:pos="250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25" w:hanging="360"/>
        <w:tabs>
          <w:tab w:val="num" w:pos="322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45" w:hanging="180"/>
        <w:tabs>
          <w:tab w:val="num" w:pos="394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65" w:hanging="360"/>
        <w:tabs>
          <w:tab w:val="num" w:pos="466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85" w:hanging="360"/>
        <w:tabs>
          <w:tab w:val="num" w:pos="538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05" w:hanging="180"/>
        <w:tabs>
          <w:tab w:val="num" w:pos="6105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4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672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673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698"/>
    <w:link w:val="712"/>
    <w:uiPriority w:val="10"/>
    <w:rPr>
      <w:sz w:val="48"/>
      <w:szCs w:val="48"/>
    </w:rPr>
  </w:style>
  <w:style w:type="character" w:styleId="681">
    <w:name w:val="Subtitle Char"/>
    <w:basedOn w:val="698"/>
    <w:link w:val="714"/>
    <w:uiPriority w:val="11"/>
    <w:rPr>
      <w:sz w:val="24"/>
      <w:szCs w:val="24"/>
    </w:rPr>
  </w:style>
  <w:style w:type="character" w:styleId="682">
    <w:name w:val="Quote Char"/>
    <w:link w:val="716"/>
    <w:uiPriority w:val="29"/>
    <w:rPr>
      <w:i/>
    </w:rPr>
  </w:style>
  <w:style w:type="character" w:styleId="683">
    <w:name w:val="Intense Quote Char"/>
    <w:link w:val="718"/>
    <w:uiPriority w:val="30"/>
    <w:rPr>
      <w:i/>
    </w:rPr>
  </w:style>
  <w:style w:type="character" w:styleId="684">
    <w:name w:val="Header Char"/>
    <w:basedOn w:val="698"/>
    <w:link w:val="720"/>
    <w:uiPriority w:val="99"/>
  </w:style>
  <w:style w:type="character" w:styleId="685">
    <w:name w:val="Caption Char"/>
    <w:basedOn w:val="724"/>
    <w:link w:val="722"/>
    <w:uiPriority w:val="99"/>
  </w:style>
  <w:style w:type="character" w:styleId="686">
    <w:name w:val="Footnote Text Char"/>
    <w:link w:val="853"/>
    <w:uiPriority w:val="99"/>
    <w:rPr>
      <w:sz w:val="18"/>
    </w:rPr>
  </w:style>
  <w:style w:type="character" w:styleId="687">
    <w:name w:val="Endnote Text Char"/>
    <w:link w:val="856"/>
    <w:uiPriority w:val="99"/>
    <w:rPr>
      <w:sz w:val="20"/>
    </w:rPr>
  </w:style>
  <w:style w:type="paragraph" w:styleId="688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688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</w:style>
  <w:style w:type="paragraph" w:styleId="712">
    <w:name w:val="Title"/>
    <w:basedOn w:val="688"/>
    <w:next w:val="688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 w:customStyle="1">
    <w:name w:val="Заголовок Знак"/>
    <w:basedOn w:val="698"/>
    <w:link w:val="712"/>
    <w:uiPriority w:val="10"/>
    <w:rPr>
      <w:sz w:val="48"/>
      <w:szCs w:val="48"/>
    </w:rPr>
  </w:style>
  <w:style w:type="paragraph" w:styleId="714">
    <w:name w:val="Subtitle"/>
    <w:basedOn w:val="688"/>
    <w:next w:val="688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 w:customStyle="1">
    <w:name w:val="Подзаголовок Знак"/>
    <w:basedOn w:val="698"/>
    <w:link w:val="714"/>
    <w:uiPriority w:val="11"/>
    <w:rPr>
      <w:sz w:val="24"/>
      <w:szCs w:val="24"/>
    </w:rPr>
  </w:style>
  <w:style w:type="paragraph" w:styleId="716">
    <w:name w:val="Quote"/>
    <w:basedOn w:val="688"/>
    <w:next w:val="688"/>
    <w:link w:val="717"/>
    <w:qFormat/>
    <w:uiPriority w:val="29"/>
    <w:rPr>
      <w:i/>
    </w:rPr>
    <w:pPr>
      <w:ind w:left="720" w:right="720"/>
    </w:p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88"/>
    <w:next w:val="688"/>
    <w:link w:val="7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Выделенная цитата Знак"/>
    <w:link w:val="718"/>
    <w:uiPriority w:val="30"/>
    <w:rPr>
      <w:i/>
    </w:rPr>
  </w:style>
  <w:style w:type="paragraph" w:styleId="720">
    <w:name w:val="Header"/>
    <w:basedOn w:val="688"/>
    <w:link w:val="721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98"/>
    <w:link w:val="720"/>
    <w:uiPriority w:val="99"/>
  </w:style>
  <w:style w:type="paragraph" w:styleId="722">
    <w:name w:val="Footer"/>
    <w:basedOn w:val="688"/>
    <w:link w:val="725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basedOn w:val="698"/>
    <w:uiPriority w:val="99"/>
  </w:style>
  <w:style w:type="paragraph" w:styleId="724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Нижний колонтитул Знак"/>
    <w:link w:val="722"/>
    <w:uiPriority w:val="99"/>
  </w:style>
  <w:style w:type="table" w:styleId="726">
    <w:name w:val="Table Grid"/>
    <w:basedOn w:val="69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7" w:customStyle="1">
    <w:name w:val="Table Grid Light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6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6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6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6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6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6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6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6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6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6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6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6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6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6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6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6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6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6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6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Lined - Accent 1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Lined - Accent 2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Lined - Accent 3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Lined - Accent 4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Lined - Accent 5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Lined - Accent 6"/>
    <w:basedOn w:val="69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 &amp; Lined - Accent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Bordered &amp; Lined - Accent 1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Bordered &amp; Lined - Accent 2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Bordered &amp; Lined - Accent 3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Bordered &amp; Lined - Accent 4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Bordered &amp; Lined - Accent 5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Bordered &amp; Lined - Accent 6"/>
    <w:basedOn w:val="699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"/>
    <w:basedOn w:val="6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6" w:customStyle="1">
    <w:name w:val="Bordered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7" w:customStyle="1">
    <w:name w:val="Bordered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8" w:customStyle="1">
    <w:name w:val="Bordered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9" w:customStyle="1">
    <w:name w:val="Bordered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0" w:customStyle="1">
    <w:name w:val="Bordered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1" w:customStyle="1">
    <w:name w:val="Bordered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688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98"/>
    <w:uiPriority w:val="99"/>
    <w:unhideWhenUsed/>
    <w:rPr>
      <w:vertAlign w:val="superscript"/>
    </w:rPr>
  </w:style>
  <w:style w:type="paragraph" w:styleId="856">
    <w:name w:val="endnote text"/>
    <w:basedOn w:val="688"/>
    <w:link w:val="857"/>
    <w:uiPriority w:val="99"/>
    <w:semiHidden/>
    <w:unhideWhenUsed/>
    <w:rPr>
      <w:sz w:val="20"/>
    </w:rPr>
    <w:pPr>
      <w:spacing w:lineRule="auto" w:line="240"/>
    </w:p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698"/>
    <w:uiPriority w:val="99"/>
    <w:semiHidden/>
    <w:unhideWhenUsed/>
    <w:rPr>
      <w:vertAlign w:val="superscript"/>
    </w:rPr>
  </w:style>
  <w:style w:type="paragraph" w:styleId="859">
    <w:name w:val="toc 1"/>
    <w:basedOn w:val="688"/>
    <w:next w:val="688"/>
    <w:uiPriority w:val="39"/>
    <w:unhideWhenUsed/>
    <w:pPr>
      <w:ind w:left="0" w:firstLine="0"/>
      <w:spacing w:after="57"/>
    </w:pPr>
  </w:style>
  <w:style w:type="paragraph" w:styleId="860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61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62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63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64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65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66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67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88"/>
    <w:next w:val="688"/>
    <w:uiPriority w:val="99"/>
    <w:unhideWhenUsed/>
  </w:style>
  <w:style w:type="paragraph" w:styleId="870">
    <w:name w:val="Balloon Text"/>
    <w:basedOn w:val="688"/>
    <w:link w:val="8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/>
    </w:pPr>
  </w:style>
  <w:style w:type="character" w:styleId="871" w:customStyle="1">
    <w:name w:val="Текст выноски Знак"/>
    <w:basedOn w:val="698"/>
    <w:link w:val="870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17</cp:revision>
  <dcterms:created xsi:type="dcterms:W3CDTF">2024-02-20T09:06:00Z</dcterms:created>
  <dcterms:modified xsi:type="dcterms:W3CDTF">2024-02-21T18:33:36Z</dcterms:modified>
</cp:coreProperties>
</file>