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84" w:rsidRPr="00540084" w:rsidRDefault="0002291D" w:rsidP="00540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540084"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540084" w:rsidRPr="00540084" w:rsidRDefault="00540084" w:rsidP="00540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до протоколу засідання  </w:t>
      </w:r>
    </w:p>
    <w:p w:rsidR="00540084" w:rsidRPr="00540084" w:rsidRDefault="00540084" w:rsidP="00540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виконавчого комітету</w:t>
      </w:r>
    </w:p>
    <w:p w:rsidR="00540084" w:rsidRPr="00540084" w:rsidRDefault="00540084" w:rsidP="00540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Менської міської ради № 3</w:t>
      </w:r>
    </w:p>
    <w:p w:rsidR="00540084" w:rsidRPr="00540084" w:rsidRDefault="00540084" w:rsidP="00540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29 січня 2024</w:t>
      </w: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540084" w:rsidRDefault="00540084" w:rsidP="007C3D6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40084" w:rsidRDefault="00540084" w:rsidP="007C3D6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C3D6D" w:rsidRPr="00D54794" w:rsidRDefault="007C3D6D" w:rsidP="007C3D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Доповідь</w:t>
      </w:r>
    </w:p>
    <w:p w:rsidR="007C3D6D" w:rsidRPr="00D54794" w:rsidRDefault="007C3D6D" w:rsidP="007C3D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794">
        <w:rPr>
          <w:sz w:val="28"/>
          <w:szCs w:val="28"/>
        </w:rPr>
        <w:t xml:space="preserve">директора </w:t>
      </w:r>
      <w:proofErr w:type="spellStart"/>
      <w:r w:rsidRPr="00D54794">
        <w:rPr>
          <w:sz w:val="28"/>
          <w:szCs w:val="28"/>
        </w:rPr>
        <w:t>Комунального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підприємства</w:t>
      </w:r>
      <w:proofErr w:type="spellEnd"/>
    </w:p>
    <w:p w:rsidR="007C3D6D" w:rsidRDefault="007C3D6D" w:rsidP="007C3D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794">
        <w:rPr>
          <w:sz w:val="28"/>
          <w:szCs w:val="28"/>
        </w:rPr>
        <w:t>«</w:t>
      </w:r>
      <w:proofErr w:type="spellStart"/>
      <w:r w:rsidRPr="00D54794">
        <w:rPr>
          <w:sz w:val="28"/>
          <w:szCs w:val="28"/>
        </w:rPr>
        <w:t>Менакомунпослуга</w:t>
      </w:r>
      <w:proofErr w:type="spellEnd"/>
      <w:r w:rsidRPr="00D54794">
        <w:rPr>
          <w:sz w:val="28"/>
          <w:szCs w:val="28"/>
        </w:rPr>
        <w:t xml:space="preserve">» </w:t>
      </w:r>
      <w:proofErr w:type="spellStart"/>
      <w:r w:rsidRPr="00D54794">
        <w:rPr>
          <w:sz w:val="28"/>
          <w:szCs w:val="28"/>
        </w:rPr>
        <w:t>Менської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міської</w:t>
      </w:r>
      <w:proofErr w:type="spellEnd"/>
      <w:r w:rsidRPr="00D54794">
        <w:rPr>
          <w:sz w:val="28"/>
          <w:szCs w:val="28"/>
        </w:rPr>
        <w:t xml:space="preserve"> ради </w:t>
      </w:r>
      <w:proofErr w:type="gramStart"/>
      <w:r w:rsidRPr="00D54794">
        <w:rPr>
          <w:sz w:val="28"/>
          <w:szCs w:val="28"/>
        </w:rPr>
        <w:t>про роботу</w:t>
      </w:r>
      <w:proofErr w:type="gramEnd"/>
      <w:r w:rsidRPr="00D54794">
        <w:rPr>
          <w:sz w:val="28"/>
          <w:szCs w:val="28"/>
        </w:rPr>
        <w:t xml:space="preserve"> за 202</w:t>
      </w:r>
      <w:r>
        <w:rPr>
          <w:sz w:val="28"/>
          <w:szCs w:val="28"/>
          <w:lang w:val="uk-UA"/>
        </w:rPr>
        <w:t>3</w:t>
      </w:r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рік</w:t>
      </w:r>
      <w:proofErr w:type="spellEnd"/>
    </w:p>
    <w:p w:rsidR="007C3D6D" w:rsidRDefault="007C3D6D" w:rsidP="007C3D6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питання</w:t>
      </w:r>
    </w:p>
    <w:p w:rsidR="007C3D6D" w:rsidRDefault="007C3D6D" w:rsidP="007C3D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08. </w:t>
      </w:r>
      <w:r w:rsidR="00540084">
        <w:rPr>
          <w:sz w:val="28"/>
          <w:szCs w:val="28"/>
        </w:rPr>
        <w:t xml:space="preserve">Про </w:t>
      </w:r>
      <w:proofErr w:type="spellStart"/>
      <w:r w:rsidR="00540084">
        <w:rPr>
          <w:sz w:val="28"/>
          <w:szCs w:val="28"/>
        </w:rPr>
        <w:t>звіт</w:t>
      </w:r>
      <w:proofErr w:type="spellEnd"/>
      <w:r w:rsidR="00540084">
        <w:rPr>
          <w:sz w:val="28"/>
          <w:szCs w:val="28"/>
        </w:rPr>
        <w:t xml:space="preserve"> директора </w:t>
      </w:r>
      <w:proofErr w:type="spellStart"/>
      <w:r w:rsidR="00540084">
        <w:rPr>
          <w:sz w:val="28"/>
          <w:szCs w:val="28"/>
        </w:rPr>
        <w:t>Комунального</w:t>
      </w:r>
      <w:proofErr w:type="spellEnd"/>
      <w:r w:rsidR="00540084">
        <w:rPr>
          <w:sz w:val="28"/>
          <w:szCs w:val="28"/>
        </w:rPr>
        <w:t xml:space="preserve"> </w:t>
      </w:r>
      <w:proofErr w:type="spellStart"/>
      <w:r w:rsidR="00540084">
        <w:rPr>
          <w:sz w:val="28"/>
          <w:szCs w:val="28"/>
        </w:rPr>
        <w:t>підприємства</w:t>
      </w:r>
      <w:proofErr w:type="spellEnd"/>
      <w:r w:rsidRPr="00515607">
        <w:rPr>
          <w:sz w:val="28"/>
          <w:szCs w:val="28"/>
        </w:rPr>
        <w:t xml:space="preserve"> «</w:t>
      </w:r>
      <w:proofErr w:type="spellStart"/>
      <w:r w:rsidRPr="00515607">
        <w:rPr>
          <w:sz w:val="28"/>
          <w:szCs w:val="28"/>
        </w:rPr>
        <w:t>Менакомунпослуга</w:t>
      </w:r>
      <w:proofErr w:type="spellEnd"/>
      <w:r w:rsidRPr="0051560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gramStart"/>
      <w:r w:rsidRPr="00515607">
        <w:rPr>
          <w:sz w:val="28"/>
          <w:szCs w:val="28"/>
        </w:rPr>
        <w:t>про роботу</w:t>
      </w:r>
      <w:proofErr w:type="gramEnd"/>
      <w:r>
        <w:rPr>
          <w:sz w:val="28"/>
          <w:szCs w:val="28"/>
        </w:rPr>
        <w:t>.</w:t>
      </w:r>
    </w:p>
    <w:p w:rsidR="007C3D6D" w:rsidRDefault="007C3D6D" w:rsidP="007C3D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4407" w:rsidRPr="001D4407" w:rsidRDefault="001D4407" w:rsidP="001D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Комунальне підприємство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 Менської міської ради створене згідно рішення 17 сесії 6 скликання Менської міської ради від 24 квітня 2012 року. Підприємство є унітарним, належить до комунальної власності Менської територіальної громади, підпорядковується Менській міській раді, свою діяльність підприємство здійснює на території Менської ТГ.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Основні види діяльності підприємства: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1) поводження з побутовими відходами (збирання, вивезення , захоронення твердих та рідких побутових відходів);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благоустрій населених пунктів Менської територіальної громади;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3) обслуговування електромереж вуличного освітлення на території Менської територіальної громади;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послуги з централізованого водопостачання та централізованого водовідведення;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5) послуги лазні.</w:t>
      </w:r>
    </w:p>
    <w:p w:rsidR="001D4407" w:rsidRPr="001D4407" w:rsidRDefault="001D4407" w:rsidP="001D44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4407" w:rsidRPr="001D4407" w:rsidRDefault="001D4407" w:rsidP="001D440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Поводження з побутовими відходами.</w:t>
      </w:r>
      <w:bookmarkStart w:id="0" w:name="_Hlk64033860"/>
    </w:p>
    <w:p w:rsidR="001D4407" w:rsidRPr="001D4407" w:rsidRDefault="001D4407" w:rsidP="001D44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Hlk64030243"/>
      <w:r w:rsidRPr="001D44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Рішенням виконавчого комітету Менської міської ради № 142 від 07 червня 2023 р. КП «</w:t>
      </w:r>
      <w:proofErr w:type="spellStart"/>
      <w:r w:rsidRPr="001D44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» визначено виконавцем послуг з поводження з твердими побутовими відходами на території Менської міської територіальної громади.</w:t>
      </w:r>
      <w:bookmarkEnd w:id="0"/>
      <w:bookmarkEnd w:id="1"/>
      <w:r w:rsidRPr="001D44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Послуги з поводження з побутовими відходами надаються спецтранспортом ГАЗ 3307,ФПВ 422 МВ-10, УАК УСВ-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 трактором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Беларус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320.4 та ЗІЛ 554, які знаходяться у господарському віданні комунального підприємства.</w:t>
      </w:r>
    </w:p>
    <w:p w:rsidR="001D4407" w:rsidRPr="001D4407" w:rsidRDefault="001D4407" w:rsidP="001D44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Абонентська база на кінець 2023 року налічує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4465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особових рахунків, відповідно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8451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абонент, на вивезення та захоронення ТПВ.</w:t>
      </w:r>
    </w:p>
    <w:p w:rsidR="001D4407" w:rsidRPr="001D4407" w:rsidRDefault="001D4407" w:rsidP="001D440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 наданих послуг з поводження з твердими побутовими відходами складає: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- 14 281,4м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3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населення;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</w:t>
      </w:r>
      <w:bookmarkStart w:id="2" w:name="_Hlk64275520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5 217,2м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bookmarkEnd w:id="2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бюджетних установ та інших споживачів;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- 1 531,5 м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 xml:space="preserve">3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самовивіз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уст. та ін.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- 464,5</w:t>
      </w:r>
      <w:bookmarkStart w:id="3" w:name="_Hlk64276628"/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3</w:t>
      </w:r>
      <w:bookmarkEnd w:id="3"/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самовивіз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(населення).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Всього:21 494,6 м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bookmarkStart w:id="4" w:name="_Hlk64030341"/>
    </w:p>
    <w:p w:rsidR="001D4407" w:rsidRPr="001D4407" w:rsidRDefault="001D4407" w:rsidP="001D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_GoBack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Рішенням виконавчого комітету Менської міської ради № 229 від 06 </w:t>
      </w:r>
      <w:bookmarkEnd w:id="5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листопада 2020 року КП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визначено надавачем послуг з вивезення рідких побутових відходів (РПВ).</w:t>
      </w:r>
      <w:bookmarkEnd w:id="4"/>
    </w:p>
    <w:p w:rsidR="001D4407" w:rsidRPr="001D4407" w:rsidRDefault="001D4407" w:rsidP="001D440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 наданих послуг з вивезення та захоронення рідких побутових відходів складає: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- 1 976,4м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 xml:space="preserve">3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bookmarkStart w:id="6" w:name="_Hlk124340371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населення</w:t>
      </w:r>
      <w:bookmarkEnd w:id="6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- 1033,2</w:t>
      </w:r>
      <w:bookmarkStart w:id="7" w:name="_Hlk124340164"/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3</w:t>
      </w:r>
      <w:bookmarkEnd w:id="7"/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бюджетних установ та інших споживачів;</w:t>
      </w:r>
    </w:p>
    <w:p w:rsidR="001D4407" w:rsidRPr="001D4407" w:rsidRDefault="001D4407" w:rsidP="001D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</w:pP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-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1 591,8м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 xml:space="preserve">3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населення смт Макошине.</w:t>
      </w:r>
    </w:p>
    <w:p w:rsidR="001D4407" w:rsidRPr="001D4407" w:rsidRDefault="001D4407" w:rsidP="001D4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Всього: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4 601,4м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3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2.Благоустрій населених пунктів.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забезпечення виконання статутних завдань з благоустрою населених пунктів Менської міської територіальної громади, комунальне підприємство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спільно з Менською міською радою розробили Програму підтримки КП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2022–2024р.р., метою якої є реалізація основних напрямків, спрямованих на забезпечення належного технічного, санітарного та екологічно го стану об’єктів благоустрою в Менській територіальній громаді. </w:t>
      </w: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м. </w:t>
      </w:r>
      <w:proofErr w:type="spellStart"/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</w:t>
      </w:r>
      <w:proofErr w:type="spellEnd"/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17-ти </w:t>
      </w:r>
      <w:proofErr w:type="spellStart"/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роботи по удосконаленню та благоустрою населених пунктів Менської громади виконувались за допомогою тракторів: МТЗ-80 – 1од.,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Беларус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320.4 – 1од.,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Беларус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892.2 -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 од.,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ЗИЛ 554 –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1од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.причіпного та навісного обладнання до них.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Фінансова підтримка здійснювалась за рахунок Програми підтримки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КП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Менської міської ради на 2022 – 2024р.р.: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bookmarkStart w:id="8" w:name="_Hlk64044094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5 598 660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bookmarkEnd w:id="8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заробітну плату з податками;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2 108 975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 на паливно-мастильні матеріали та запчастини;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867 511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   на придбання витратних матеріалів, інвентарю, спец одягу;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1 122 096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оплату послуг (чистка колодязів, підгрібання полігонів, ремонт містка, шлюзу та відновлення проїзної дороги у с.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Дягова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ін.);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26 703 грн. екологічний податок</w:t>
      </w:r>
    </w:p>
    <w:p w:rsidR="001D4407" w:rsidRPr="001D4407" w:rsidRDefault="001D4407" w:rsidP="001D44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Всього видатків: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9 723 945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D4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3. Обслуговування мереж вуличного освітлення.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Згідно договору № 47-02/2023 від 06.02.2023 р. КП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надавала послуги з обслуговування </w:t>
      </w:r>
      <w:bookmarkStart w:id="9" w:name="_Hlk155596877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мереж вуличного освітлення </w:t>
      </w:r>
      <w:bookmarkEnd w:id="9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м.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15-ти населених пунктах Менської громади.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Загальна протяжність мереж вуличного освітлення становить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201,421км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включають в себе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55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пунктів управління  та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2 947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ліхтарів вуличного освітлення.  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 звітний період 2023 року, фахівцями КП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 проводились роботи по обслуговуванню, ремонту мереж вуличного освітлення та зняттю показників витрат електричної енергії з лічильників споживання.</w:t>
      </w:r>
    </w:p>
    <w:p w:rsidR="001D4407" w:rsidRPr="001D4407" w:rsidRDefault="001D4407" w:rsidP="001D4407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Також протягом року надавались послуги автовишки та бригади електромонтерів іншим споживачам. </w:t>
      </w:r>
    </w:p>
    <w:p w:rsidR="001D4407" w:rsidRPr="001D4407" w:rsidRDefault="001D4407" w:rsidP="001D4407">
      <w:pPr>
        <w:spacing w:after="0" w:line="240" w:lineRule="auto"/>
        <w:ind w:right="-144" w:hanging="2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D4407" w:rsidRPr="001D4407" w:rsidRDefault="001D4407" w:rsidP="001D4407">
      <w:pPr>
        <w:spacing w:after="0" w:line="240" w:lineRule="auto"/>
        <w:ind w:right="-144" w:hanging="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4.Послугилазні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4407" w:rsidRPr="001D4407" w:rsidRDefault="001D4407" w:rsidP="001D4407">
      <w:pPr>
        <w:spacing w:after="0" w:line="240" w:lineRule="auto"/>
        <w:ind w:right="-144" w:hanging="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За звітний період 2023 року КП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 надано послуги лазні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969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особам. Менська міська лазня потребує капітального ремонту покрівлі, заміни вікон, дверей, улаштування зовнішніх та внутрішніх стін та стель. </w:t>
      </w:r>
    </w:p>
    <w:p w:rsidR="001D4407" w:rsidRPr="001D4407" w:rsidRDefault="001D4407" w:rsidP="001D4407">
      <w:pPr>
        <w:spacing w:after="0" w:line="240" w:lineRule="auto"/>
        <w:ind w:right="-144" w:hanging="2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D4407" w:rsidRPr="001D4407" w:rsidRDefault="001D4407" w:rsidP="001D440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5.Послуги з централізованого </w:t>
      </w:r>
    </w:p>
    <w:p w:rsidR="001D4407" w:rsidRPr="001D4407" w:rsidRDefault="001D4407" w:rsidP="001D440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водопостачання та централізованого водовідведення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4407" w:rsidRPr="001D4407" w:rsidRDefault="001D4407" w:rsidP="001D440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Відповідно до рішення виконавчого комітету№ 17 від 28 січня 2022 року     КП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визначено надавачем послуг з централізованого водопостачання та централізованого водовідведення» по Менській територіальній громаді.</w:t>
      </w:r>
    </w:p>
    <w:p w:rsidR="001D4407" w:rsidRPr="001D4407" w:rsidRDefault="001D4407" w:rsidP="001D44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Абонентська база на кінець 2023 року налічує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387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особових рахунків, відповідно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717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абонентів, з централізованого водопостачання.</w:t>
      </w:r>
    </w:p>
    <w:p w:rsidR="001D4407" w:rsidRPr="001D4407" w:rsidRDefault="001D4407" w:rsidP="001D4407">
      <w:pPr>
        <w:spacing w:after="0" w:line="240" w:lineRule="auto"/>
        <w:ind w:right="-14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минулий рік з  восьми свердловин було: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піднято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води       </w:t>
      </w:r>
      <w:bookmarkStart w:id="10" w:name="_Hlk124406577"/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25952 м³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bookmarkEnd w:id="10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спожито води     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21 627 м³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 централізованого водовідведення: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транспортовано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3 347 м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 xml:space="preserve">3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каналізаційних стоків.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Надано послуг з вивезення РПВ по вул. Заводська, 3, Заводська 4, Заводська 5, Заводська 6, Заводська 11, Заводська, 13, Центральна, 29А в смт Макошине, в будинках де відсутнє централізоване водовідведення, але є вигрібні ями - 1 267,8 м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4407" w:rsidRPr="001D4407" w:rsidRDefault="001D4407" w:rsidP="001D4407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приймання стоків на очисні споруди: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прийнято 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24379,48м</w:t>
      </w:r>
      <w:r w:rsidRPr="001D440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 xml:space="preserve">3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стічних відходів, з них  РПВ -1 267,8 м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3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3347м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2 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населення та 19 764,68 м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3 </w:t>
      </w: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МВК 91.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Середньооблікова чисельність працівників по КП «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початок звітного періоду- 88, на кінець- 93 працівники.</w:t>
      </w:r>
    </w:p>
    <w:p w:rsidR="001D4407" w:rsidRPr="001D4407" w:rsidRDefault="001D4407" w:rsidP="001D4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9 працівників служби благоустрою відсторонені від роботи в зв’язку з призовом на військову службу під час мобілізації в </w:t>
      </w:r>
      <w:proofErr w:type="spellStart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т.ч</w:t>
      </w:r>
      <w:proofErr w:type="spellEnd"/>
      <w:r w:rsidRPr="001D4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6 з них на протязі 2023 року. </w:t>
      </w:r>
    </w:p>
    <w:p w:rsidR="001D4407" w:rsidRPr="001D4407" w:rsidRDefault="001D4407" w:rsidP="001D440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заробітна плата на підприємстві за 2023 р.,   кваліфіковані працівники з великим стажем та досвідом роботи, фахівці з вищою освітою, що є показником низького рівня їх соціальної захищеності. Все це свідчить про досить велику плинність кадрів на підприємстві, що суттєво впливає на якість та кількість наданих послуг.</w:t>
      </w:r>
    </w:p>
    <w:p w:rsidR="001D4407" w:rsidRPr="001D4407" w:rsidRDefault="001D4407" w:rsidP="001D4407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Для забезпечення повноцінного та ефективного функціонування роботи </w:t>
      </w: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КП «</w:t>
      </w:r>
      <w:proofErr w:type="spellStart"/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Менакомунпослуга</w:t>
      </w:r>
      <w:proofErr w:type="spellEnd"/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виникає гостра потреба в оновленні та збільшенні технічного парку підприємства, а саме: у придбанні: бензопил, тримерів, засобів малої механізації та навісного обладнання.</w:t>
      </w:r>
    </w:p>
    <w:p w:rsidR="001D4407" w:rsidRPr="001D4407" w:rsidRDefault="001D4407" w:rsidP="001D4407">
      <w:pPr>
        <w:shd w:val="clear" w:color="auto" w:fill="FFFFFF"/>
        <w:spacing w:after="0" w:line="240" w:lineRule="auto"/>
        <w:ind w:right="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Потреба у придбанні спеціального транспорту:</w:t>
      </w: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-   автовишка АП-22;</w:t>
      </w: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-   асенізаційний автомобіль </w:t>
      </w:r>
      <w:r w:rsidRPr="001D4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D4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-5м3:                                                                                                                              .    -   бульдозер гусеничний середньої потужності 100</w:t>
      </w:r>
      <w:r w:rsidRPr="001D4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KW</w:t>
      </w:r>
      <w:r w:rsidRPr="001D4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D6D" w:rsidRDefault="001D4407" w:rsidP="001D440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1D4407">
        <w:rPr>
          <w:sz w:val="28"/>
          <w:szCs w:val="28"/>
          <w:lang w:val="uk-UA" w:eastAsia="zh-CN"/>
        </w:rPr>
        <w:t>розкидачпісчано-солевої</w:t>
      </w:r>
      <w:proofErr w:type="spellEnd"/>
      <w:r w:rsidRPr="001D4407">
        <w:rPr>
          <w:sz w:val="28"/>
          <w:szCs w:val="28"/>
          <w:lang w:val="uk-UA" w:eastAsia="zh-CN"/>
        </w:rPr>
        <w:t xml:space="preserve"> сумішіМВУ-5.</w:t>
      </w:r>
      <w:r w:rsidRPr="001D4407">
        <w:rPr>
          <w:sz w:val="28"/>
          <w:szCs w:val="28"/>
          <w:lang w:val="uk-UA" w:eastAsia="zh-CN"/>
        </w:rPr>
        <w:br/>
      </w:r>
      <w:r w:rsidR="007C3D6D">
        <w:rPr>
          <w:color w:val="000000"/>
          <w:sz w:val="28"/>
          <w:szCs w:val="28"/>
        </w:rPr>
        <w:br/>
      </w:r>
      <w:r w:rsidR="007C3D6D" w:rsidRPr="007C3D6D">
        <w:rPr>
          <w:bCs/>
          <w:color w:val="000000"/>
          <w:sz w:val="28"/>
          <w:szCs w:val="28"/>
        </w:rPr>
        <w:t>Директор</w:t>
      </w:r>
      <w:r w:rsidR="007C3D6D" w:rsidRPr="007C3D6D">
        <w:rPr>
          <w:bCs/>
          <w:color w:val="000000"/>
          <w:sz w:val="28"/>
          <w:szCs w:val="28"/>
        </w:rPr>
        <w:br/>
        <w:t>КП «Менакомунпослуга»</w:t>
      </w:r>
    </w:p>
    <w:p w:rsidR="00C47927" w:rsidRPr="007C3D6D" w:rsidRDefault="007C3D6D" w:rsidP="007C3D6D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>Менської міської ради</w:t>
      </w:r>
      <w:r w:rsidRPr="007C3D6D">
        <w:rPr>
          <w:bCs/>
          <w:color w:val="000000"/>
          <w:sz w:val="28"/>
          <w:szCs w:val="28"/>
        </w:rPr>
        <w:t xml:space="preserve">                                                     </w:t>
      </w:r>
      <w:proofErr w:type="spellStart"/>
      <w:r w:rsidRPr="007C3D6D">
        <w:rPr>
          <w:bCs/>
          <w:color w:val="000000"/>
          <w:sz w:val="28"/>
          <w:szCs w:val="28"/>
        </w:rPr>
        <w:t>Олександр</w:t>
      </w:r>
      <w:proofErr w:type="spellEnd"/>
      <w:r w:rsidRPr="007C3D6D">
        <w:rPr>
          <w:bCs/>
          <w:color w:val="000000"/>
          <w:sz w:val="28"/>
          <w:szCs w:val="28"/>
        </w:rPr>
        <w:t xml:space="preserve"> М</w:t>
      </w:r>
      <w:r w:rsidRPr="007C3D6D">
        <w:rPr>
          <w:bCs/>
          <w:color w:val="000000"/>
          <w:sz w:val="28"/>
          <w:szCs w:val="28"/>
          <w:lang w:val="uk-UA"/>
        </w:rPr>
        <w:t>АНЖУЛА</w:t>
      </w:r>
    </w:p>
    <w:sectPr w:rsidR="00C47927" w:rsidRPr="007C3D6D" w:rsidSect="000A2BB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D3" w:rsidRDefault="00E329D3" w:rsidP="000A2BB9">
      <w:pPr>
        <w:spacing w:after="0" w:line="240" w:lineRule="auto"/>
      </w:pPr>
      <w:r>
        <w:separator/>
      </w:r>
    </w:p>
  </w:endnote>
  <w:endnote w:type="continuationSeparator" w:id="0">
    <w:p w:rsidR="00E329D3" w:rsidRDefault="00E329D3" w:rsidP="000A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D3" w:rsidRDefault="00E329D3" w:rsidP="000A2BB9">
      <w:pPr>
        <w:spacing w:after="0" w:line="240" w:lineRule="auto"/>
      </w:pPr>
      <w:r>
        <w:separator/>
      </w:r>
    </w:p>
  </w:footnote>
  <w:footnote w:type="continuationSeparator" w:id="0">
    <w:p w:rsidR="00E329D3" w:rsidRDefault="00E329D3" w:rsidP="000A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68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2BB9" w:rsidRPr="00D2177D" w:rsidRDefault="00D2177D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</w:t>
        </w:r>
        <w:r w:rsidR="000A2BB9" w:rsidRPr="00D2177D">
          <w:rPr>
            <w:rFonts w:ascii="Times New Roman" w:hAnsi="Times New Roman" w:cs="Times New Roman"/>
          </w:rPr>
          <w:fldChar w:fldCharType="begin"/>
        </w:r>
        <w:r w:rsidR="000A2BB9" w:rsidRPr="00D2177D">
          <w:rPr>
            <w:rFonts w:ascii="Times New Roman" w:hAnsi="Times New Roman" w:cs="Times New Roman"/>
          </w:rPr>
          <w:instrText>PAGE   \* MERGEFORMAT</w:instrText>
        </w:r>
        <w:r w:rsidR="000A2BB9" w:rsidRPr="00D2177D">
          <w:rPr>
            <w:rFonts w:ascii="Times New Roman" w:hAnsi="Times New Roman" w:cs="Times New Roman"/>
          </w:rPr>
          <w:fldChar w:fldCharType="separate"/>
        </w:r>
        <w:r w:rsidR="009B25BA" w:rsidRPr="00D2177D">
          <w:rPr>
            <w:rFonts w:ascii="Times New Roman" w:hAnsi="Times New Roman" w:cs="Times New Roman"/>
            <w:noProof/>
          </w:rPr>
          <w:t>2</w:t>
        </w:r>
        <w:r w:rsidR="000A2BB9" w:rsidRPr="00D2177D">
          <w:rPr>
            <w:rFonts w:ascii="Times New Roman" w:hAnsi="Times New Roman" w:cs="Times New Roman"/>
          </w:rPr>
          <w:fldChar w:fldCharType="end"/>
        </w:r>
        <w:r w:rsidRPr="00D2177D">
          <w:rPr>
            <w:rFonts w:ascii="Times New Roman" w:hAnsi="Times New Roman" w:cs="Times New Roman"/>
            <w:lang w:val="uk-UA"/>
          </w:rPr>
          <w:t xml:space="preserve">        продовження додатка</w:t>
        </w:r>
      </w:p>
    </w:sdtContent>
  </w:sdt>
  <w:p w:rsidR="000A2BB9" w:rsidRDefault="000A2B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6E73"/>
    <w:multiLevelType w:val="multilevel"/>
    <w:tmpl w:val="0404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E71F6"/>
    <w:multiLevelType w:val="multilevel"/>
    <w:tmpl w:val="92A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C3647"/>
    <w:multiLevelType w:val="hybridMultilevel"/>
    <w:tmpl w:val="170A55A0"/>
    <w:lvl w:ilvl="0" w:tplc="72A80DEA">
      <w:start w:val="1"/>
      <w:numFmt w:val="decimal"/>
      <w:lvlText w:val="%1."/>
      <w:lvlJc w:val="left"/>
      <w:pPr>
        <w:ind w:left="2674" w:hanging="360"/>
      </w:pPr>
    </w:lvl>
    <w:lvl w:ilvl="1" w:tplc="0B14540A">
      <w:start w:val="1"/>
      <w:numFmt w:val="lowerLetter"/>
      <w:lvlText w:val="%2."/>
      <w:lvlJc w:val="left"/>
      <w:pPr>
        <w:ind w:left="3394" w:hanging="360"/>
      </w:pPr>
    </w:lvl>
    <w:lvl w:ilvl="2" w:tplc="97EE0CCA">
      <w:start w:val="1"/>
      <w:numFmt w:val="lowerRoman"/>
      <w:lvlText w:val="%3."/>
      <w:lvlJc w:val="right"/>
      <w:pPr>
        <w:ind w:left="4114" w:hanging="180"/>
      </w:pPr>
    </w:lvl>
    <w:lvl w:ilvl="3" w:tplc="178CB232">
      <w:start w:val="1"/>
      <w:numFmt w:val="decimal"/>
      <w:lvlText w:val="%4."/>
      <w:lvlJc w:val="left"/>
      <w:pPr>
        <w:ind w:left="4834" w:hanging="360"/>
      </w:pPr>
    </w:lvl>
    <w:lvl w:ilvl="4" w:tplc="95345078">
      <w:start w:val="1"/>
      <w:numFmt w:val="lowerLetter"/>
      <w:lvlText w:val="%5."/>
      <w:lvlJc w:val="left"/>
      <w:pPr>
        <w:ind w:left="5554" w:hanging="360"/>
      </w:pPr>
    </w:lvl>
    <w:lvl w:ilvl="5" w:tplc="A1108D9E">
      <w:start w:val="1"/>
      <w:numFmt w:val="lowerRoman"/>
      <w:lvlText w:val="%6."/>
      <w:lvlJc w:val="right"/>
      <w:pPr>
        <w:ind w:left="6274" w:hanging="180"/>
      </w:pPr>
    </w:lvl>
    <w:lvl w:ilvl="6" w:tplc="86F4C54A">
      <w:start w:val="1"/>
      <w:numFmt w:val="decimal"/>
      <w:lvlText w:val="%7."/>
      <w:lvlJc w:val="left"/>
      <w:pPr>
        <w:ind w:left="6994" w:hanging="360"/>
      </w:pPr>
    </w:lvl>
    <w:lvl w:ilvl="7" w:tplc="65480264">
      <w:start w:val="1"/>
      <w:numFmt w:val="lowerLetter"/>
      <w:lvlText w:val="%8."/>
      <w:lvlJc w:val="left"/>
      <w:pPr>
        <w:ind w:left="7714" w:hanging="360"/>
      </w:pPr>
    </w:lvl>
    <w:lvl w:ilvl="8" w:tplc="F614EE38">
      <w:start w:val="1"/>
      <w:numFmt w:val="lowerRoman"/>
      <w:lvlText w:val="%9."/>
      <w:lvlJc w:val="right"/>
      <w:pPr>
        <w:ind w:left="84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6D"/>
    <w:rsid w:val="0002291D"/>
    <w:rsid w:val="000A2BB9"/>
    <w:rsid w:val="000C127F"/>
    <w:rsid w:val="001D4407"/>
    <w:rsid w:val="00540084"/>
    <w:rsid w:val="007C3D6D"/>
    <w:rsid w:val="009B25BA"/>
    <w:rsid w:val="00A21B3D"/>
    <w:rsid w:val="00C47927"/>
    <w:rsid w:val="00D2177D"/>
    <w:rsid w:val="00E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241F"/>
  <w15:chartTrackingRefBased/>
  <w15:docId w15:val="{377187F6-4DBE-4C7E-8B8D-E3811F3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53615,bqiaagaaeyqcaaagiaiaaanawgaabahmaaaaaaaaaaaaaaaaaaaaaaaaaaaaaaaaaaaaaaaaaaaaaaaaaaaaaaaaaaaaaaaaaaaaaaaaaaaaaaaaaaaaaaaaaaaaaaaaaaaaaaaaaaaaaaaaaaaaaaaaaaaaaaaaaaaaaaaaaaaaaaaaaaaaaaaaaaaaaaaaaaaaaaaaaaaaaaaaaaaaaaaaaaaaaaaaaaaaaaa"/>
    <w:basedOn w:val="a"/>
    <w:rsid w:val="007C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A2BB9"/>
  </w:style>
  <w:style w:type="paragraph" w:styleId="a6">
    <w:name w:val="footer"/>
    <w:basedOn w:val="a"/>
    <w:link w:val="a7"/>
    <w:uiPriority w:val="99"/>
    <w:unhideWhenUsed/>
    <w:rsid w:val="000A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A2BB9"/>
  </w:style>
  <w:style w:type="character" w:customStyle="1" w:styleId="10">
    <w:name w:val="Заголовок 1 Знак"/>
    <w:basedOn w:val="a0"/>
    <w:link w:val="1"/>
    <w:uiPriority w:val="9"/>
    <w:rsid w:val="001D4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4795</Words>
  <Characters>2734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6</cp:revision>
  <cp:lastPrinted>2024-02-07T17:44:00Z</cp:lastPrinted>
  <dcterms:created xsi:type="dcterms:W3CDTF">2024-01-30T08:33:00Z</dcterms:created>
  <dcterms:modified xsi:type="dcterms:W3CDTF">2024-02-07T17:47:00Z</dcterms:modified>
</cp:coreProperties>
</file>