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hanging="5"/>
        <w:rPr>
          <w:color w:val="000000"/>
          <w:sz w:val="28"/>
        </w:rPr>
      </w:pPr>
      <w:r>
        <w:rPr>
          <w:color w:val="000000"/>
          <w:sz w:val="28"/>
        </w:rPr>
        <w:t xml:space="preserve">Додаток</w:t>
      </w:r>
      <w:r/>
    </w:p>
    <w:p>
      <w:pPr>
        <w:ind w:left="5669" w:hanging="5"/>
        <w:rPr>
          <w:color w:val="000000"/>
          <w:sz w:val="28"/>
        </w:rPr>
      </w:pPr>
      <w:r>
        <w:rPr>
          <w:color w:val="000000"/>
          <w:sz w:val="28"/>
        </w:rPr>
        <w:t xml:space="preserve">до рішення 44</w:t>
      </w:r>
      <w:r>
        <w:rPr>
          <w:color w:val="000000"/>
          <w:sz w:val="28"/>
        </w:rPr>
        <w:t xml:space="preserve"> сесії Менської міської ради 8 скликання </w:t>
      </w:r>
      <w:r/>
    </w:p>
    <w:p>
      <w:pPr>
        <w:ind w:left="5669" w:hanging="5"/>
        <w:rPr>
          <w:color w:val="000000"/>
          <w:lang w:val="ru-RU"/>
        </w:rPr>
      </w:pPr>
      <w:r>
        <w:rPr>
          <w:color w:val="000000"/>
          <w:sz w:val="28"/>
        </w:rPr>
        <w:t xml:space="preserve">24 січня 2024 року № </w:t>
      </w:r>
      <w:r>
        <w:rPr>
          <w:color w:val="000000"/>
          <w:sz w:val="28"/>
        </w:rPr>
        <w:t xml:space="preserve">26 </w:t>
      </w:r>
      <w:r/>
    </w:p>
    <w:p>
      <w:pPr>
        <w:ind w:left="5669"/>
      </w:pPr>
      <w:r/>
      <w:r/>
    </w:p>
    <w:p>
      <w:pPr>
        <w:ind w:left="5244"/>
        <w:jc w:val="both"/>
        <w:rPr>
          <w:rFonts w:eastAsia="Batang"/>
        </w:rPr>
      </w:pPr>
      <w:r>
        <w:rPr>
          <w:rFonts w:eastAsia="Batang"/>
        </w:rPr>
      </w:r>
      <w:r/>
    </w:p>
    <w:p>
      <w:r/>
      <w:r/>
    </w:p>
    <w:p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r/>
      <w:r/>
    </w:p>
    <w:p>
      <w:pPr>
        <w:jc w:val="center"/>
      </w:pPr>
      <w:r>
        <w:rPr>
          <w:b/>
          <w:sz w:val="36"/>
          <w:szCs w:val="36"/>
        </w:rPr>
        <w:t xml:space="preserve">ПРОГРАМА</w:t>
      </w:r>
      <w:r/>
    </w:p>
    <w:p>
      <w:pPr>
        <w:jc w:val="center"/>
      </w:pPr>
      <w:r>
        <w:rPr>
          <w:b/>
          <w:sz w:val="36"/>
          <w:szCs w:val="36"/>
        </w:rPr>
        <w:t xml:space="preserve">профілактики правопорушень «Безпечна громада» </w:t>
      </w:r>
      <w:r/>
    </w:p>
    <w:p>
      <w:pPr>
        <w:jc w:val="center"/>
      </w:pPr>
      <w:r>
        <w:rPr>
          <w:b/>
          <w:sz w:val="36"/>
          <w:szCs w:val="36"/>
        </w:rPr>
        <w:t xml:space="preserve">на 2022-2024 роки</w:t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pStyle w:val="98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shd w:val="nil" w:color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  <w:r/>
    </w:p>
    <w:p>
      <w:pPr>
        <w:pStyle w:val="98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МІСТ</w:t>
      </w:r>
      <w:r/>
    </w:p>
    <w:p>
      <w:pPr>
        <w:jc w:val="center"/>
        <w:spacing w:lineRule="auto" w:line="360"/>
        <w:rPr>
          <w:color w:val="FF0000"/>
          <w:lang w:val="ru-RU"/>
        </w:rPr>
      </w:pPr>
      <w:r>
        <w:rPr>
          <w:color w:val="FF0000"/>
          <w:lang w:val="ru-RU"/>
        </w:rPr>
      </w:r>
      <w:r/>
    </w:p>
    <w:tbl>
      <w:tblPr>
        <w:tblW w:w="10269" w:type="dxa"/>
        <w:tblInd w:w="-612" w:type="dxa"/>
        <w:tblLook w:val="0000" w:firstRow="0" w:lastRow="0" w:firstColumn="0" w:lastColumn="0" w:noHBand="0" w:noVBand="0"/>
      </w:tblPr>
      <w:tblGrid>
        <w:gridCol w:w="818"/>
        <w:gridCol w:w="588"/>
        <w:gridCol w:w="7871"/>
        <w:gridCol w:w="992"/>
      </w:tblGrid>
      <w:tr>
        <w:trPr>
          <w:trHeight w:val="440"/>
        </w:trPr>
        <w:tc>
          <w:tcPr>
            <w:tcW w:w="818" w:type="dxa"/>
            <w:textDirection w:val="lrTb"/>
            <w:noWrap/>
          </w:tcPr>
          <w:p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</w:r>
            <w:r/>
          </w:p>
        </w:tc>
        <w:tc>
          <w:tcPr>
            <w:gridSpan w:val="2"/>
            <w:tcW w:w="8459" w:type="dxa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 розділу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Стор.</w:t>
            </w:r>
            <w:r/>
          </w:p>
        </w:tc>
      </w:tr>
      <w:tr>
        <w:trPr>
          <w:trHeight w:val="360"/>
        </w:trPr>
        <w:tc>
          <w:tcPr>
            <w:tcW w:w="818" w:type="dxa"/>
            <w:textDirection w:val="lrTb"/>
            <w:noWrap/>
          </w:tcPr>
          <w:p>
            <w:pPr>
              <w:pStyle w:val="765"/>
              <w:jc w:val="center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1.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jc w:val="both"/>
              <w:tabs>
                <w:tab w:val="left" w:pos="7367" w:leader="none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Паспорт Програми </w:t>
            </w:r>
            <w:r>
              <w:rPr>
                <w:color w:val="000000"/>
                <w:sz w:val="28"/>
                <w:szCs w:val="28"/>
                <w:shd w:val="clear" w:color="FFFFFF" w:fill="FFFFFF"/>
              </w:rPr>
              <w:t xml:space="preserve">профілактики правопорушень «Безпечна громада» на 2022-2024 роки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65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3</w:t>
            </w:r>
            <w:r/>
          </w:p>
        </w:tc>
      </w:tr>
      <w:tr>
        <w:trPr>
          <w:trHeight w:val="260"/>
        </w:trPr>
        <w:tc>
          <w:tcPr>
            <w:tcW w:w="818" w:type="dxa"/>
            <w:textDirection w:val="lrTb"/>
            <w:noWrap/>
          </w:tcPr>
          <w:p>
            <w:pPr>
              <w:pStyle w:val="765"/>
              <w:jc w:val="center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2.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pStyle w:val="765"/>
              <w:jc w:val="both"/>
              <w:spacing w:after="0" w:before="0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 xml:space="preserve">Загальна частина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65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4</w:t>
            </w:r>
            <w:r/>
          </w:p>
        </w:tc>
      </w:tr>
      <w:tr>
        <w:trPr>
          <w:trHeight w:val="380"/>
        </w:trPr>
        <w:tc>
          <w:tcPr>
            <w:tcW w:w="818" w:type="dxa"/>
            <w:textDirection w:val="lrTb"/>
            <w:noWrap/>
          </w:tcPr>
          <w:p>
            <w:pPr>
              <w:pStyle w:val="765"/>
              <w:jc w:val="center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3.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r>
              <w:rPr>
                <w:color w:val="000000"/>
                <w:sz w:val="28"/>
              </w:rPr>
              <w:t xml:space="preserve">Мета та основні заходи Програми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65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4-5</w:t>
            </w:r>
            <w:r/>
          </w:p>
        </w:tc>
      </w:tr>
      <w:tr>
        <w:trPr>
          <w:trHeight w:val="240"/>
        </w:trPr>
        <w:tc>
          <w:tcPr>
            <w:tcW w:w="818" w:type="dxa"/>
            <w:textDirection w:val="lrTb"/>
            <w:noWrap/>
          </w:tcPr>
          <w:p>
            <w:pPr>
              <w:pStyle w:val="765"/>
              <w:jc w:val="center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4.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jc w:val="both"/>
              <w:rPr>
                <w:bCs/>
                <w:lang w:eastAsia="ja-JP"/>
              </w:rPr>
            </w:pPr>
            <w:r>
              <w:rPr>
                <w:color w:val="000000"/>
                <w:sz w:val="28"/>
              </w:rPr>
              <w:t xml:space="preserve">Фінансове забезпечення Програми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65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</w:t>
            </w:r>
            <w:r/>
          </w:p>
        </w:tc>
      </w:tr>
      <w:tr>
        <w:trPr>
          <w:trHeight w:val="200"/>
        </w:trPr>
        <w:tc>
          <w:tcPr>
            <w:tcW w:w="818" w:type="dxa"/>
            <w:textDirection w:val="lrTb"/>
            <w:noWrap/>
          </w:tcPr>
          <w:p>
            <w:pPr>
              <w:pStyle w:val="765"/>
              <w:jc w:val="center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Результативні показники Програми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65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</w:t>
            </w:r>
            <w:r/>
          </w:p>
        </w:tc>
      </w:tr>
      <w:tr>
        <w:trPr>
          <w:trHeight w:val="420"/>
        </w:trPr>
        <w:tc>
          <w:tcPr>
            <w:tcW w:w="818" w:type="dxa"/>
            <w:textDirection w:val="lrTb"/>
            <w:noWrap/>
          </w:tcPr>
          <w:p>
            <w:pPr>
              <w:pStyle w:val="765"/>
              <w:jc w:val="center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6.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 xml:space="preserve">Очікувані результати та основні засади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65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5-7</w:t>
            </w:r>
            <w:r/>
          </w:p>
        </w:tc>
      </w:tr>
      <w:tr>
        <w:trPr>
          <w:trHeight w:val="260"/>
        </w:trPr>
        <w:tc>
          <w:tcPr>
            <w:gridSpan w:val="2"/>
            <w:tcW w:w="1406" w:type="dxa"/>
            <w:textDirection w:val="lrTb"/>
            <w:noWrap/>
          </w:tcPr>
          <w:p>
            <w:pPr>
              <w:pStyle w:val="765"/>
              <w:jc w:val="both"/>
              <w:spacing w:after="0" w:before="0"/>
              <w:rPr>
                <w:b w:val="false"/>
                <w:bCs/>
                <w:sz w:val="28"/>
                <w:szCs w:val="28"/>
              </w:rPr>
            </w:pPr>
            <w:r>
              <w:rPr>
                <w:b w:val="false"/>
                <w:bCs/>
                <w:sz w:val="28"/>
                <w:szCs w:val="28"/>
              </w:rPr>
              <w:t xml:space="preserve">Додатки: </w:t>
            </w:r>
            <w:r/>
          </w:p>
        </w:tc>
        <w:tc>
          <w:tcPr>
            <w:tcW w:w="7871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  <w:outlineLvl w:val="0"/>
            </w:pPr>
            <w:r>
              <w:rPr>
                <w:spacing w:val="-13"/>
                <w:sz w:val="28"/>
                <w:szCs w:val="28"/>
                <w:lang w:val="ru-RU"/>
              </w:rPr>
              <w:t xml:space="preserve">1. </w:t>
            </w:r>
            <w:r>
              <w:rPr>
                <w:bCs/>
                <w:sz w:val="28"/>
                <w:szCs w:val="28"/>
              </w:rPr>
              <w:t xml:space="preserve">Заходи  </w:t>
            </w:r>
            <w:r>
              <w:rPr>
                <w:sz w:val="28"/>
                <w:szCs w:val="28"/>
              </w:rPr>
              <w:t xml:space="preserve">Програми профілактики правопорушень «Безпечна громада» на 2022- 2024 роки</w:t>
            </w:r>
            <w:r/>
          </w:p>
          <w:p>
            <w:pPr>
              <w:jc w:val="both"/>
              <w:shd w:val="clear" w:color="FFFFFF" w:fill="FFFFFF"/>
              <w:tabs>
                <w:tab w:val="left" w:pos="9024" w:leader="underscore"/>
              </w:tabs>
              <w:rPr>
                <w:spacing w:val="-13"/>
                <w:sz w:val="16"/>
                <w:szCs w:val="16"/>
              </w:rPr>
            </w:pPr>
            <w:r>
              <w:rPr>
                <w:spacing w:val="-13"/>
                <w:sz w:val="16"/>
                <w:szCs w:val="16"/>
              </w:rPr>
            </w:r>
            <w:r/>
          </w:p>
          <w:p>
            <w:pPr>
              <w:jc w:val="both"/>
              <w:rPr>
                <w:sz w:val="28"/>
                <w:szCs w:val="28"/>
                <w:lang w:val="ru-RU" w:eastAsia="ja-JP"/>
              </w:rPr>
            </w:pPr>
            <w:r>
              <w:rPr>
                <w:sz w:val="28"/>
                <w:szCs w:val="28"/>
                <w:lang w:val="ru-RU" w:eastAsia="ja-JP"/>
              </w:rPr>
              <w:t xml:space="preserve">2. </w:t>
            </w:r>
            <w:r>
              <w:rPr>
                <w:sz w:val="28"/>
                <w:szCs w:val="28"/>
              </w:rPr>
              <w:t xml:space="preserve">Ресурсне забезпечення до Програми профілактики правопорушень «Безпечна громада» на 2022-2024 роки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65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8-14</w:t>
            </w:r>
            <w:r/>
          </w:p>
          <w:p>
            <w:pPr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</w:r>
            <w:r/>
          </w:p>
          <w:p>
            <w:pPr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</w:r>
            <w:r/>
          </w:p>
          <w:p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15</w:t>
            </w:r>
            <w:r/>
          </w:p>
        </w:tc>
      </w:tr>
    </w:tbl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/>
    </w:p>
    <w:p>
      <w:pPr>
        <w:jc w:val="center"/>
        <w:shd w:val="clear" w:color="FFFFFF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Програми профілактики правопорушень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«Безпечна громада» на 2022-2024 роки</w:t>
      </w:r>
      <w:r/>
    </w:p>
    <w:tbl>
      <w:tblPr>
        <w:tblW w:w="9821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068"/>
        <w:gridCol w:w="6753"/>
      </w:tblGrid>
      <w:tr>
        <w:trPr>
          <w:jc w:val="center"/>
          <w:trHeight w:val="711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Програма профілактики правопорушень «Безпечна громада» на 2022-2024 роки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pStyle w:val="9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номер і назва документа про розробленні Програми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bCs/>
                <w:sz w:val="28"/>
                <w:szCs w:val="28"/>
                <w:shd w:val="clear" w:color="FFFFFF" w:fill="FFFFFF"/>
              </w:rPr>
            </w:pPr>
            <w:r>
              <w:rPr>
                <w:sz w:val="28"/>
                <w:szCs w:val="28"/>
              </w:rPr>
              <w:t xml:space="preserve">Закон України «Про місцеве самоврядування в Україні» від </w:t>
            </w:r>
            <w:r>
              <w:rPr>
                <w:rStyle w:val="985"/>
                <w:bCs/>
                <w:sz w:val="28"/>
                <w:szCs w:val="28"/>
                <w:shd w:val="clear" w:color="FFFFFF" w:fill="FFFFFF"/>
              </w:rPr>
              <w:t xml:space="preserve">21.05.1997 №280/97-ВР, </w:t>
            </w:r>
            <w:r>
              <w:rPr>
                <w:sz w:val="28"/>
                <w:szCs w:val="28"/>
              </w:rPr>
              <w:t xml:space="preserve">Закон України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«Про Національну поліцію» (зі змінами та доповненнями) від 02.07.2015  </w:t>
            </w:r>
            <w:r>
              <w:rPr>
                <w:bCs/>
                <w:sz w:val="28"/>
                <w:szCs w:val="28"/>
                <w:shd w:val="clear" w:color="FFFFFF" w:fill="FFFFFF"/>
              </w:rPr>
              <w:t xml:space="preserve">№ 580-VIII</w:t>
            </w:r>
            <w:r>
              <w:rPr>
                <w:bCs/>
                <w:sz w:val="28"/>
                <w:szCs w:val="28"/>
                <w:shd w:val="clear" w:color="FFFFFF" w:fill="FFFFFF"/>
                <w:lang w:val="ru-RU"/>
              </w:rPr>
              <w:t xml:space="preserve">,</w:t>
            </w:r>
            <w:r/>
          </w:p>
          <w:p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Бюджетний кодекс України від 08.07.2010  № 2456-</w:t>
            </w:r>
            <w:r>
              <w:rPr>
                <w:sz w:val="28"/>
                <w:szCs w:val="28"/>
                <w:lang w:val="en-US"/>
              </w:rPr>
              <w:t xml:space="preserve">VI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Розробники Програми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Співрозробники Програми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Відділення поліції № 1 Корюківського районного відділу поліції Головного управління Національної поліції в Чернігівській області, відділ освіти Менської міської ради.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Учасники Програми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Відділення поліції № 1 Ко</w:t>
            </w:r>
            <w:r>
              <w:rPr>
                <w:sz w:val="28"/>
                <w:szCs w:val="28"/>
              </w:rPr>
              <w:t xml:space="preserve">рюківського районного відділу поліції Головного управління Національної поліції в Чернігівській області, Менська міська рада, відділ освіти Менської міської ради.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Відповідальний виконавець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Відділення поліції № 1 Корюківського районного відділу поліції Гол</w:t>
            </w:r>
            <w:r>
              <w:rPr>
                <w:sz w:val="28"/>
                <w:szCs w:val="28"/>
              </w:rPr>
              <w:t xml:space="preserve">овного управління Національної поліції в Чернігівській області, відділ освіти Менської міської ради.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виконання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2022-2024 роки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Обсяги та джерела фінансування</w:t>
            </w:r>
            <w:r/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р.</w:t>
            </w:r>
            <w:r/>
          </w:p>
          <w:p>
            <w:pPr>
              <w:ind w:firstLine="5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р.</w:t>
            </w:r>
            <w:r/>
          </w:p>
          <w:p>
            <w:pPr>
              <w:ind w:firstLine="5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р.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pStyle w:val="979"/>
              <w:numPr>
                <w:ilvl w:val="0"/>
                <w:numId w:val="16"/>
              </w:numPr>
              <w:ind w:lef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17775тис.грн.</w:t>
            </w:r>
            <w:r>
              <w:rPr>
                <w:color w:val="000000" w:themeColor="text1"/>
                <w:sz w:val="28"/>
                <w:szCs w:val="28"/>
              </w:rPr>
              <w:t xml:space="preserve">гривень з бюджету Менської міської  територіальної громади </w:t>
            </w:r>
            <w:r/>
          </w:p>
          <w:p>
            <w:pPr>
              <w:pStyle w:val="975"/>
              <w:numPr>
                <w:ilvl w:val="0"/>
                <w:numId w:val="12"/>
              </w:numPr>
              <w:ind w:left="0" w:firstLine="283"/>
              <w:tabs>
                <w:tab w:val="left" w:pos="283" w:leader="none"/>
              </w:tabs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4345 тис.грн.</w:t>
            </w:r>
            <w:r/>
          </w:p>
          <w:p>
            <w:pPr>
              <w:pStyle w:val="975"/>
              <w:numPr>
                <w:ilvl w:val="0"/>
                <w:numId w:val="12"/>
              </w:numPr>
              <w:ind w:left="0" w:firstLine="283"/>
              <w:tabs>
                <w:tab w:val="left" w:pos="283" w:leader="none"/>
              </w:tabs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6660 тис.грн.</w:t>
            </w:r>
            <w:r/>
          </w:p>
          <w:p>
            <w:pPr>
              <w:pStyle w:val="975"/>
              <w:numPr>
                <w:ilvl w:val="0"/>
                <w:numId w:val="12"/>
              </w:numPr>
              <w:ind w:left="0" w:firstLine="283"/>
              <w:tabs>
                <w:tab w:val="left" w:pos="283" w:leader="none"/>
              </w:tabs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6770  тис.грн.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виконанням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Менського міського голови відповідно до функціональних обов’язків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color w:val="000000"/>
          <w:sz w:val="28"/>
        </w:rPr>
        <w:t xml:space="preserve">РОЗДІЛ І. ЗАГАЛЬНА ЧАСТИНА</w:t>
      </w:r>
      <w:r/>
    </w:p>
    <w:p>
      <w:pPr>
        <w:ind w:firstLine="567"/>
        <w:jc w:val="both"/>
      </w:pPr>
      <w:r>
        <w:rPr>
          <w:color w:val="000000"/>
          <w:sz w:val="28"/>
        </w:rPr>
        <w:t xml:space="preserve">Програма розроблена відповідно до законів України «Про Національну поліцію», «Про місцеве самоврядування в Україні», а також </w:t>
      </w:r>
      <w:r>
        <w:rPr>
          <w:color w:val="000000"/>
          <w:sz w:val="28"/>
          <w:highlight w:val="white"/>
        </w:rPr>
        <w:t xml:space="preserve">на основі </w:t>
      </w:r>
      <w:r>
        <w:rPr>
          <w:color w:val="000000"/>
          <w:sz w:val="28"/>
        </w:rPr>
        <w:t xml:space="preserve">комплексного</w:t>
      </w:r>
      <w:r>
        <w:rPr>
          <w:color w:val="000000"/>
          <w:sz w:val="28"/>
          <w:highlight w:val="white"/>
        </w:rPr>
        <w:t xml:space="preserve"> підходу до розв’язання проблем захисту суспільства, особи, майнових надбань від злочинних посягань та правоп</w:t>
      </w:r>
      <w:r>
        <w:rPr>
          <w:color w:val="000000"/>
          <w:sz w:val="28"/>
          <w:highlight w:val="white"/>
        </w:rPr>
        <w:t xml:space="preserve">орушень.</w:t>
      </w:r>
      <w:r/>
    </w:p>
    <w:p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Ця Програма спрямована на забезпечення ефективності здійснення узгоджених заходів щодо профілактики правопорушень та усунення причин, що зумовили вчинення протиправних дій, попередження вчинення злочинів та правопорушень молоддю та раніше засуджен</w:t>
      </w:r>
      <w:r>
        <w:rPr>
          <w:color w:val="000000"/>
          <w:sz w:val="28"/>
        </w:rPr>
        <w:t xml:space="preserve">ими особами.</w:t>
      </w:r>
      <w:r/>
    </w:p>
    <w:p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Забезпечення публічної безпеки, підвищення оперативності реагування на повідомлення громадян, вчинені правопорушення та їх виявлення, розкриття кримінальних правопорушень досягається шляхом удосконалення технічних засобів контролю за ситуацією</w:t>
      </w:r>
      <w:r>
        <w:rPr>
          <w:color w:val="000000"/>
          <w:sz w:val="28"/>
        </w:rPr>
        <w:t xml:space="preserve"> в громадських місцях, створення відповідних систем відеоспостереження та відеофіксації. </w:t>
      </w:r>
      <w:r/>
    </w:p>
    <w:p>
      <w:pPr>
        <w:ind w:firstLine="567"/>
        <w:jc w:val="both"/>
      </w:pPr>
      <w:r>
        <w:rPr>
          <w:color w:val="000000"/>
          <w:sz w:val="28"/>
        </w:rPr>
        <w:t xml:space="preserve">Програма визначає комплекс оперативно-профілактичних та інших заходів, спрямованих на попередження правопорушень. </w:t>
      </w:r>
      <w:r/>
    </w:p>
    <w:p>
      <w:pPr>
        <w:jc w:val="center"/>
      </w:pPr>
      <w:r>
        <w:rPr>
          <w:b/>
          <w:color w:val="000000"/>
          <w:sz w:val="28"/>
        </w:rPr>
        <w:t xml:space="preserve">МЕТА ТА ОСНОВНІ ЗАХОДИ ПРОГРАМИ</w:t>
      </w:r>
      <w:r/>
    </w:p>
    <w:p>
      <w:pPr>
        <w:ind w:firstLine="709"/>
        <w:jc w:val="both"/>
        <w:rPr>
          <w:b/>
          <w:color w:val="000000"/>
          <w:sz w:val="28"/>
        </w:rPr>
        <w:outlineLvl w:val="1"/>
      </w:pPr>
      <w:r>
        <w:rPr>
          <w:b/>
          <w:color w:val="000000"/>
          <w:sz w:val="28"/>
        </w:rPr>
        <w:t xml:space="preserve">Метою Програми є:</w:t>
      </w:r>
      <w:r/>
    </w:p>
    <w:p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</w:t>
      </w:r>
      <w:r>
        <w:rPr>
          <w:color w:val="000000"/>
          <w:sz w:val="28"/>
        </w:rPr>
        <w:t xml:space="preserve"> забезпечення громадського порядку на території населених пунктів Менської міської територіальної громади,покращення роботи з протидії наркозлочинності, профілактики дитячої бездоглядності, злочинного впливу на неповнолітніх у молодіжному середовищі та в с</w:t>
      </w:r>
      <w:r>
        <w:rPr>
          <w:color w:val="000000"/>
          <w:sz w:val="28"/>
        </w:rPr>
        <w:t xml:space="preserve">ім’ях,зменшення кількості дорожньо-транспортних пригод;</w:t>
      </w:r>
      <w:r/>
    </w:p>
    <w:p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створення умов для проведення ефективної правової та виховної роботи серед населення;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- з</w:t>
      </w:r>
      <w:r>
        <w:rPr>
          <w:color w:val="000000"/>
          <w:sz w:val="28"/>
          <w:szCs w:val="28"/>
        </w:rPr>
        <w:t xml:space="preserve">абезпечення ефективної підтримки органом місцевого самоврядування діяльності поліції на території Менської мі</w:t>
      </w:r>
      <w:r>
        <w:rPr>
          <w:color w:val="000000"/>
          <w:sz w:val="28"/>
          <w:szCs w:val="28"/>
        </w:rPr>
        <w:t xml:space="preserve">ської територіальної громади, спрямоване на підвищення загального рівня правопорядку в населених пунктах Менської міської територіальної громади, захист життя, здоров’я, честі і гідності насел</w:t>
      </w:r>
      <w:r>
        <w:rPr>
          <w:sz w:val="28"/>
          <w:szCs w:val="28"/>
        </w:rPr>
        <w:t xml:space="preserve">ення, профілактичну роботу по попередженню злочинності та забезп</w:t>
      </w:r>
      <w:r>
        <w:rPr>
          <w:sz w:val="28"/>
          <w:szCs w:val="28"/>
        </w:rPr>
        <w:t xml:space="preserve">ечення комплексного підходу до розв’язання проблем, пов’язаних з питаннями безпеки.</w:t>
      </w:r>
      <w:r/>
    </w:p>
    <w:p>
      <w:pPr>
        <w:ind w:firstLine="709"/>
        <w:jc w:val="center"/>
        <w:outlineLvl w:val="1"/>
      </w:pPr>
      <w:r>
        <w:rPr>
          <w:b/>
          <w:color w:val="000000"/>
          <w:sz w:val="28"/>
        </w:rPr>
        <w:t xml:space="preserve">ОСНОВНИМИ ЗАХОДАМИ ПРОГРАМИ Є: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- покращення нагляду за дотриманням на території населених пунктів Менської міської територіальної громади вимог законодавства України, рішень органів місцевого самоврядування;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- захист майна та соціально-важливих об’єктів на території населених пунктів Ме</w:t>
      </w:r>
      <w:r>
        <w:rPr>
          <w:color w:val="000000"/>
          <w:sz w:val="28"/>
        </w:rPr>
        <w:t xml:space="preserve">нської міської  територіальної громади;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  <w:szCs w:val="28"/>
        </w:rPr>
        <w:t xml:space="preserve">протидія та профілактика негативним соціальним явищам (пияцтво, алкоголізм, наркоманія); 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- захист життя, здоров’я, честі і гідності особи, її майна від злочинних посягань;</w:t>
      </w:r>
      <w:r/>
    </w:p>
    <w:p>
      <w:pPr>
        <w:ind w:firstLine="567"/>
        <w:jc w:val="both"/>
      </w:pPr>
      <w:r>
        <w:rPr>
          <w:color w:val="000000"/>
          <w:sz w:val="28"/>
        </w:rPr>
        <w:t xml:space="preserve">- удосконалення роботи із соціальної адап</w:t>
      </w:r>
      <w:r>
        <w:rPr>
          <w:color w:val="000000"/>
          <w:sz w:val="28"/>
        </w:rPr>
        <w:t xml:space="preserve">тації осіб, звільнених з місць позбавлення волі;</w:t>
      </w:r>
      <w:r/>
    </w:p>
    <w:p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забезпечення захисту законних інтересів неповнолітніх, зокрема, захист від жорстокого поводження, експлуатації та насильства;</w:t>
      </w:r>
      <w:r/>
    </w:p>
    <w:p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виконання інформаційно-пропагандистських та культурно-виховних заходів профіл</w:t>
      </w:r>
      <w:r>
        <w:rPr>
          <w:color w:val="000000"/>
          <w:sz w:val="28"/>
        </w:rPr>
        <w:t xml:space="preserve">актики правопорушень;</w:t>
      </w:r>
      <w:r/>
    </w:p>
    <w:p>
      <w:pPr>
        <w:ind w:firstLine="567"/>
        <w:jc w:val="both"/>
      </w:pPr>
      <w:r>
        <w:rPr>
          <w:color w:val="000000"/>
          <w:sz w:val="28"/>
        </w:rPr>
        <w:t xml:space="preserve">- удосконалення інформаційно-аналітичного та матеріально-технічного забезпечення профілактичної діяльності.</w:t>
      </w:r>
      <w:r/>
    </w:p>
    <w:p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Фінансове забезпечення Програми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Фінансування Програми здійснюється за рахунок коштів бюджету Менської міської територіальної г</w:t>
      </w:r>
      <w:r>
        <w:rPr>
          <w:sz w:val="28"/>
          <w:szCs w:val="28"/>
        </w:rPr>
        <w:t xml:space="preserve">ромади та інших джерел, не заборонених законодавством та </w:t>
      </w:r>
      <w:r>
        <w:rPr>
          <w:sz w:val="28"/>
          <w:szCs w:val="28"/>
          <w:lang w:eastAsia="ru-RU"/>
        </w:rPr>
        <w:t xml:space="preserve">здійснюється в межах видатків, затверджених на відповідний рік за відповідним напрямком, виходячи з фінансових можливостей, </w:t>
      </w:r>
      <w:r>
        <w:rPr>
          <w:color w:val="000000"/>
          <w:sz w:val="28"/>
        </w:rPr>
        <w:t xml:space="preserve">з врахуванням вимог ст. 85 Бюджетного кодексу України.</w:t>
      </w:r>
      <w:r/>
    </w:p>
    <w:p>
      <w:pPr>
        <w:ind w:firstLine="567"/>
        <w:jc w:val="both"/>
      </w:pPr>
      <w:r>
        <w:rPr>
          <w:color w:val="000000"/>
          <w:sz w:val="28"/>
        </w:rPr>
        <w:t xml:space="preserve">Обсяги фінансових ре</w:t>
      </w:r>
      <w:r>
        <w:rPr>
          <w:color w:val="000000"/>
          <w:sz w:val="28"/>
        </w:rPr>
        <w:t xml:space="preserve">сурсів та напрямки їх використання можуть коригуватися в залежності від потреби та фінансової можливості. </w:t>
      </w:r>
      <w:r/>
    </w:p>
    <w:p>
      <w:pPr>
        <w:ind w:firstLine="567"/>
        <w:jc w:val="both"/>
        <w:rPr>
          <w:color w:val="000000"/>
        </w:rPr>
      </w:pPr>
      <w:r>
        <w:rPr>
          <w:color w:val="000000" w:themeColor="text1"/>
          <w:sz w:val="28"/>
        </w:rPr>
        <w:t xml:space="preserve">Фінансування Програми може здійснюватися шляхом передачі субвенції з місцевого бюджету державному бюджету. </w:t>
      </w:r>
      <w:r/>
    </w:p>
    <w:p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Очікувані результати</w:t>
      </w:r>
      <w:r/>
    </w:p>
    <w:p>
      <w:pPr>
        <w:ind w:firstLine="567"/>
        <w:jc w:val="both"/>
      </w:pPr>
      <w:r>
        <w:rPr>
          <w:color w:val="000000"/>
          <w:sz w:val="28"/>
        </w:rPr>
        <w:t xml:space="preserve">Виконання Програми дасть змогу:</w:t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стабілізувати криміногенну ситуацію;</w:t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підвищити оперативність реагування, створення відповідних систем накопичення та обміну інформацією;</w:t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активізувати діяльність, пов’язану з профілактикою правопорушень, удосконалити механізм</w:t>
      </w:r>
      <w:r>
        <w:rPr>
          <w:color w:val="000000"/>
          <w:sz w:val="28"/>
        </w:rPr>
        <w:t xml:space="preserve"> координації роботи із залученням до цього громадськості;</w:t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створити систему профілактики правопорушень, спрямовану на соціальну адаптацію осіб, звільнених з місць позбавлення волі, посилення боротьби з алкоголізмом, злочинністю та бездоглядністю малолітніх </w:t>
      </w:r>
      <w:r>
        <w:rPr>
          <w:color w:val="000000"/>
          <w:sz w:val="28"/>
        </w:rPr>
        <w:t xml:space="preserve">і неповнолітніх дітей, іншими антисоціальними явищами;</w:t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підвищити рівень правової освіти населення та правового виховання молоді шляхом запровадження сучасних форм і методів профілактики, розроблення інформаційно-пропагандистських та культурно-виховних Прог</w:t>
      </w:r>
      <w:r>
        <w:rPr>
          <w:color w:val="000000"/>
          <w:sz w:val="28"/>
        </w:rPr>
        <w:t xml:space="preserve">рам;</w:t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запобігти поширенню наркозлочинності, пияцтва та алкоголізму на території Менської міської територіальної громади;</w:t>
      </w:r>
      <w:r/>
    </w:p>
    <w:p>
      <w:pPr>
        <w:ind w:firstLine="567"/>
        <w:jc w:val="both"/>
        <w:tabs>
          <w:tab w:val="left" w:pos="0" w:leader="none"/>
        </w:tabs>
        <w:rPr>
          <w:color w:val="000000"/>
          <w:sz w:val="28"/>
        </w:rPr>
      </w:pPr>
      <w:r>
        <w:rPr>
          <w:color w:val="000000"/>
          <w:sz w:val="28"/>
        </w:rPr>
        <w:t xml:space="preserve">Оцінкою ефективності Програми стануть показники звіту про зареєстровані злочини і результати роботи на території Менської міської терито</w:t>
      </w:r>
      <w:r>
        <w:rPr>
          <w:color w:val="000000"/>
          <w:sz w:val="28"/>
        </w:rPr>
        <w:t xml:space="preserve">ріальної громади, які покажуть динаміку розвитку криміногенної ситуації.</w:t>
      </w:r>
      <w:r/>
    </w:p>
    <w:p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ОСНОВНІ ЗАСАДИ </w:t>
      </w:r>
      <w:r/>
    </w:p>
    <w:p>
      <w:pPr>
        <w:jc w:val="both"/>
      </w:pPr>
      <w:r>
        <w:rPr>
          <w:b/>
          <w:color w:val="000000"/>
          <w:sz w:val="28"/>
        </w:rPr>
        <w:t xml:space="preserve">1.  Протидія незаконному обігу наркотичних засобів, психотропних речовин та прекурсорів, поширенню наркоманії, пияцтва та алкоголізму.</w:t>
      </w:r>
      <w:r/>
    </w:p>
    <w:p>
      <w:pPr>
        <w:jc w:val="both"/>
      </w:pPr>
      <w:r>
        <w:rPr>
          <w:color w:val="000000"/>
          <w:sz w:val="28"/>
        </w:rPr>
        <w:t xml:space="preserve">1.1</w:t>
      </w:r>
      <w:r>
        <w:rPr>
          <w:color w:val="000000"/>
          <w:sz w:val="28"/>
        </w:rPr>
        <w:t xml:space="preserve">. Проведення оперативно-профілактичних заходів у навчальних та розважальних закладах, інших місцях масового відпочинку громадян, а також місцях концентрації молоді, виявлення та взяття на облік осіб, які вживають наркотичні засоби або психотропні речовини.</w:t>
      </w:r>
      <w:r/>
    </w:p>
    <w:p>
      <w:pPr>
        <w:ind w:left="566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№1 Корюківського районного відділу поліції Головного </w:t>
      </w:r>
      <w:r>
        <w:rPr>
          <w:sz w:val="28"/>
          <w:szCs w:val="28"/>
        </w:rPr>
        <w:t xml:space="preserve">управління Національної поліції в Чернігівській області</w:t>
      </w:r>
      <w:r/>
    </w:p>
    <w:p>
      <w:pPr>
        <w:ind w:left="5669"/>
        <w:jc w:val="both"/>
      </w:pPr>
      <w:r>
        <w:rPr>
          <w:color w:val="000000"/>
          <w:sz w:val="28"/>
        </w:rPr>
        <w:t xml:space="preserve">2022-</w:t>
      </w:r>
      <w:r>
        <w:rPr>
          <w:sz w:val="28"/>
        </w:rPr>
        <w:t xml:space="preserve">2024 </w:t>
      </w:r>
      <w:r>
        <w:rPr>
          <w:color w:val="000000"/>
          <w:sz w:val="28"/>
        </w:rPr>
        <w:t xml:space="preserve">роки</w:t>
      </w:r>
      <w:r/>
    </w:p>
    <w:p>
      <w:pPr>
        <w:jc w:val="both"/>
      </w:pPr>
      <w:r>
        <w:rPr>
          <w:color w:val="000000"/>
          <w:sz w:val="28"/>
        </w:rPr>
        <w:t xml:space="preserve">1.2. Проведення оперативно-профілактичних заходів щодо виявлення осіб, які займаються виготовленням та збутом са</w:t>
      </w:r>
      <w:r>
        <w:rPr>
          <w:color w:val="000000"/>
          <w:sz w:val="28"/>
        </w:rPr>
        <w:t xml:space="preserve">могону, інших спиртних напоїв, застосування до них заходів впливу згідно норм чинного законодавства. </w:t>
      </w:r>
      <w:r/>
    </w:p>
    <w:p>
      <w:pPr>
        <w:ind w:left="5669"/>
        <w:jc w:val="both"/>
        <w:rPr>
          <w:sz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669"/>
        <w:jc w:val="both"/>
      </w:pPr>
      <w:r>
        <w:rPr>
          <w:sz w:val="28"/>
        </w:rPr>
        <w:t xml:space="preserve">2022-2024</w:t>
      </w:r>
      <w:r>
        <w:rPr>
          <w:color w:val="000000"/>
          <w:sz w:val="28"/>
        </w:rPr>
        <w:t xml:space="preserve"> роки</w:t>
      </w:r>
      <w:r/>
    </w:p>
    <w:p>
      <w:pPr>
        <w:jc w:val="both"/>
      </w:pPr>
      <w:r>
        <w:rPr>
          <w:b/>
          <w:color w:val="000000"/>
          <w:sz w:val="28"/>
        </w:rPr>
        <w:t xml:space="preserve">2. Інформа</w:t>
      </w:r>
      <w:r>
        <w:rPr>
          <w:b/>
          <w:color w:val="000000"/>
          <w:sz w:val="28"/>
        </w:rPr>
        <w:t xml:space="preserve">ційно-пропагандистська та культурно-виховна робота щодо профілактики правопорушень.</w:t>
      </w:r>
      <w:r/>
    </w:p>
    <w:p>
      <w:pPr>
        <w:jc w:val="both"/>
      </w:pPr>
      <w:r>
        <w:rPr>
          <w:color w:val="000000"/>
          <w:sz w:val="28"/>
        </w:rPr>
        <w:t xml:space="preserve">2.1.Проведення інформаційно-пропагандистських кампаній, тематичних акцій, конкурсів з питань профілактики правопорушень, правового виховання громадян, роз'яснення актів зак</w:t>
      </w:r>
      <w:r>
        <w:rPr>
          <w:color w:val="000000"/>
          <w:sz w:val="28"/>
        </w:rPr>
        <w:t xml:space="preserve">онодавства.</w:t>
      </w:r>
      <w:r/>
    </w:p>
    <w:p>
      <w:pPr>
        <w:ind w:lef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669"/>
        <w:jc w:val="both"/>
      </w:pPr>
      <w:r>
        <w:rPr>
          <w:sz w:val="28"/>
        </w:rPr>
        <w:t xml:space="preserve">2022-2</w:t>
      </w:r>
      <w:r>
        <w:rPr>
          <w:color w:val="000000"/>
          <w:sz w:val="28"/>
        </w:rPr>
        <w:t xml:space="preserve">024 роки</w:t>
      </w:r>
      <w:r/>
    </w:p>
    <w:p>
      <w:pPr>
        <w:jc w:val="both"/>
      </w:pPr>
      <w:r>
        <w:rPr>
          <w:color w:val="000000"/>
          <w:sz w:val="28"/>
        </w:rPr>
        <w:t xml:space="preserve">2.2. Збільшення обсягу соціальної реклами, спрямованої на профілактику правопорушень, висвітлення ма</w:t>
      </w:r>
      <w:r>
        <w:rPr>
          <w:color w:val="000000"/>
          <w:sz w:val="28"/>
        </w:rPr>
        <w:t xml:space="preserve">теріалів із зазначеної тематики в засобах масової інформації.</w:t>
      </w:r>
      <w:r/>
    </w:p>
    <w:p>
      <w:pPr>
        <w:ind w:lef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669"/>
        <w:jc w:val="both"/>
      </w:pPr>
      <w:r>
        <w:rPr>
          <w:sz w:val="28"/>
        </w:rPr>
        <w:t xml:space="preserve">2022-2</w:t>
      </w:r>
      <w:r>
        <w:rPr>
          <w:color w:val="000000"/>
          <w:sz w:val="28"/>
        </w:rPr>
        <w:t xml:space="preserve">024 роки</w:t>
      </w:r>
      <w:r/>
    </w:p>
    <w:p>
      <w:pPr>
        <w:jc w:val="both"/>
      </w:pPr>
      <w:r>
        <w:rPr>
          <w:b/>
          <w:color w:val="000000"/>
          <w:sz w:val="28"/>
        </w:rPr>
        <w:t xml:space="preserve">3. Удосконалення інформаційно-аналітичного та мате</w:t>
      </w:r>
      <w:r>
        <w:rPr>
          <w:b/>
          <w:color w:val="000000"/>
          <w:sz w:val="28"/>
        </w:rPr>
        <w:t xml:space="preserve">ріально-технічного забезпечення профілактичної діяльності.</w:t>
      </w:r>
      <w:r/>
    </w:p>
    <w:p>
      <w:pPr>
        <w:jc w:val="both"/>
      </w:pPr>
      <w:r>
        <w:rPr>
          <w:color w:val="000000"/>
          <w:sz w:val="28"/>
        </w:rPr>
        <w:t xml:space="preserve">3.1. Запровадження системи відеоспостереження за оперативною обстановкою в місцях масового відпочинку громадян.</w:t>
      </w:r>
      <w:r/>
    </w:p>
    <w:p>
      <w:pPr>
        <w:ind w:lef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</w:t>
      </w:r>
      <w:r>
        <w:rPr>
          <w:sz w:val="28"/>
          <w:szCs w:val="28"/>
        </w:rPr>
        <w:t xml:space="preserve">аціональної поліції в Чернігівській області</w:t>
      </w:r>
      <w:r/>
    </w:p>
    <w:p>
      <w:pPr>
        <w:ind w:left="5669"/>
        <w:jc w:val="both"/>
      </w:pPr>
      <w:r>
        <w:rPr>
          <w:sz w:val="28"/>
        </w:rPr>
        <w:t xml:space="preserve">2022-</w:t>
      </w:r>
      <w:r>
        <w:rPr>
          <w:color w:val="000000"/>
          <w:sz w:val="28"/>
        </w:rPr>
        <w:t xml:space="preserve">2024 роки</w:t>
      </w:r>
      <w:r/>
    </w:p>
    <w:p>
      <w:pPr>
        <w:jc w:val="both"/>
      </w:pPr>
      <w:r>
        <w:rPr>
          <w:color w:val="000000"/>
          <w:sz w:val="28"/>
        </w:rPr>
        <w:t xml:space="preserve">3.2. Запровадження системи відеоспостереження за оперативною обстановкою на автомобільних дорогах.</w:t>
      </w:r>
      <w:r/>
    </w:p>
    <w:p>
      <w:pPr>
        <w:ind w:lef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Відділення поліції № 1 Корюківського районного </w:t>
      </w:r>
      <w:r>
        <w:rPr>
          <w:sz w:val="28"/>
          <w:szCs w:val="28"/>
        </w:rPr>
        <w:t xml:space="preserve">відділу поліції Головного управління Національної п</w:t>
      </w:r>
      <w:r>
        <w:rPr>
          <w:sz w:val="28"/>
          <w:szCs w:val="28"/>
        </w:rPr>
        <w:t xml:space="preserve">оліції в Чернігівській області</w:t>
      </w:r>
      <w:r/>
    </w:p>
    <w:p>
      <w:pPr>
        <w:ind w:left="5669"/>
        <w:jc w:val="both"/>
        <w:rPr>
          <w:color w:val="000000"/>
          <w:sz w:val="28"/>
        </w:rPr>
      </w:pPr>
      <w:r>
        <w:rPr>
          <w:sz w:val="28"/>
        </w:rPr>
        <w:t xml:space="preserve">2022-202</w:t>
      </w:r>
      <w:r>
        <w:rPr>
          <w:color w:val="000000"/>
          <w:sz w:val="28"/>
        </w:rPr>
        <w:t xml:space="preserve">4 роки</w:t>
      </w:r>
      <w:r/>
    </w:p>
    <w:p>
      <w:pPr>
        <w:jc w:val="both"/>
        <w:rPr>
          <w:color w:val="000000"/>
        </w:rPr>
      </w:pPr>
      <w:r>
        <w:rPr>
          <w:color w:val="000000"/>
          <w:sz w:val="28"/>
        </w:rPr>
        <w:t xml:space="preserve">3.3. Облаштування</w:t>
      </w:r>
      <w:r>
        <w:rPr>
          <w:color w:val="000000" w:themeColor="text1"/>
          <w:sz w:val="28"/>
        </w:rPr>
        <w:t xml:space="preserve"> та функціонування «Поліцейських станцій» в старостинських округах для розміщення дільничних інспекторів та поліцейських офіцерів громади.</w:t>
      </w:r>
      <w:r/>
    </w:p>
    <w:p>
      <w:pPr>
        <w:ind w:left="566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Ме</w:t>
      </w:r>
      <w:r>
        <w:rPr>
          <w:sz w:val="28"/>
        </w:rPr>
        <w:t xml:space="preserve">нська міська рада </w:t>
      </w:r>
      <w:r/>
    </w:p>
    <w:p>
      <w:pPr>
        <w:ind w:left="5669"/>
        <w:jc w:val="both"/>
        <w:rPr>
          <w:color w:val="000000"/>
          <w:sz w:val="28"/>
        </w:rPr>
      </w:pPr>
      <w:r>
        <w:rPr>
          <w:sz w:val="28"/>
        </w:rPr>
        <w:t xml:space="preserve">202</w:t>
      </w:r>
      <w:r>
        <w:rPr>
          <w:color w:val="000000"/>
          <w:sz w:val="28"/>
        </w:rPr>
        <w:t xml:space="preserve">2-2024 роки</w:t>
      </w:r>
      <w:r/>
    </w:p>
    <w:p>
      <w:pPr>
        <w:jc w:val="both"/>
      </w:pPr>
      <w:r>
        <w:rPr>
          <w:color w:val="000000"/>
          <w:sz w:val="28"/>
        </w:rPr>
        <w:t xml:space="preserve">3.4. Облаштування систем охорони закладів соціально-культурної сфери, закладів освіти, інших адміністративних приміщень та іншого майна, яке перебуває у комунальній власності Менської міської територіальної громади.</w:t>
      </w:r>
      <w:r/>
    </w:p>
    <w:p>
      <w:pPr>
        <w:ind w:left="5669"/>
        <w:jc w:val="both"/>
        <w:rPr>
          <w:sz w:val="28"/>
        </w:rPr>
      </w:pPr>
      <w:r>
        <w:rPr>
          <w:color w:val="000000"/>
          <w:sz w:val="28"/>
        </w:rPr>
        <w:t xml:space="preserve">Менська міська рад</w:t>
      </w:r>
      <w:r>
        <w:rPr>
          <w:sz w:val="28"/>
        </w:rPr>
        <w:t xml:space="preserve">а, Відділ освіти Менсь</w:t>
      </w:r>
      <w:r>
        <w:rPr>
          <w:sz w:val="28"/>
        </w:rPr>
        <w:t xml:space="preserve">кої міської ради, Відділ культури Менської міської ради</w:t>
      </w:r>
      <w:r/>
    </w:p>
    <w:p>
      <w:pPr>
        <w:ind w:left="5669"/>
        <w:jc w:val="both"/>
        <w:rPr>
          <w:color w:val="000000"/>
          <w:sz w:val="28"/>
        </w:rPr>
      </w:pPr>
      <w:r>
        <w:rPr>
          <w:sz w:val="28"/>
        </w:rPr>
        <w:t xml:space="preserve">2022-2</w:t>
      </w:r>
      <w:r>
        <w:rPr>
          <w:color w:val="000000"/>
          <w:sz w:val="28"/>
        </w:rPr>
        <w:t xml:space="preserve">024 роки</w:t>
      </w:r>
      <w:r/>
    </w:p>
    <w:p>
      <w:pPr>
        <w:jc w:val="both"/>
      </w:pPr>
      <w:r>
        <w:rPr>
          <w:color w:val="000000"/>
          <w:sz w:val="28"/>
        </w:rPr>
        <w:t xml:space="preserve">3.5. Підтримання матеріально-технічного стану автотранспорту, приміщень та споруд, які використовуються для забезпечення безпеки громадського правопорядку та профілактики правопорушень </w:t>
      </w:r>
      <w:r>
        <w:rPr>
          <w:color w:val="000000"/>
          <w:sz w:val="28"/>
        </w:rPr>
        <w:t xml:space="preserve">в населених пунктах Менської міської територіальної громади, забезпечення їх функціонування.</w:t>
      </w:r>
      <w:r/>
    </w:p>
    <w:p>
      <w:pPr>
        <w:ind w:left="5669"/>
        <w:jc w:val="both"/>
        <w:rPr>
          <w:sz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669"/>
        <w:jc w:val="both"/>
        <w:rPr>
          <w:color w:val="000000"/>
          <w:sz w:val="28"/>
        </w:rPr>
      </w:pPr>
      <w:r>
        <w:rPr>
          <w:sz w:val="28"/>
        </w:rPr>
        <w:t xml:space="preserve">202</w:t>
      </w:r>
      <w:r>
        <w:rPr>
          <w:color w:val="000000"/>
          <w:sz w:val="28"/>
        </w:rPr>
        <w:t xml:space="preserve">2-2024 роки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3.6. </w:t>
      </w:r>
      <w:r>
        <w:rPr>
          <w:sz w:val="28"/>
          <w:szCs w:val="28"/>
        </w:rPr>
        <w:t xml:space="preserve">Запровадження системи </w:t>
      </w:r>
      <w:r>
        <w:rPr>
          <w:sz w:val="28"/>
        </w:rPr>
        <w:t xml:space="preserve">електронної фіксації дій, що відбуваються із затриманими особами - CustodyRecords.</w:t>
      </w:r>
      <w:r/>
    </w:p>
    <w:p>
      <w:pPr>
        <w:ind w:lef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669"/>
        <w:jc w:val="both"/>
        <w:rPr>
          <w:color w:val="000000"/>
          <w:sz w:val="28"/>
        </w:rPr>
      </w:pPr>
      <w:r>
        <w:rPr>
          <w:sz w:val="28"/>
        </w:rPr>
        <w:t xml:space="preserve">2022-2</w:t>
      </w:r>
      <w:r>
        <w:rPr>
          <w:color w:val="000000"/>
          <w:sz w:val="28"/>
        </w:rPr>
        <w:t xml:space="preserve">024 роки</w:t>
      </w:r>
      <w:r/>
    </w:p>
    <w:p>
      <w:pPr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3.7. Ст</w:t>
      </w:r>
      <w:r>
        <w:rPr>
          <w:color w:val="000000" w:themeColor="text1"/>
          <w:sz w:val="28"/>
        </w:rPr>
        <w:t xml:space="preserve">ворення та облаштування «Ситуаційного центру» Менської міської територіальної громади.</w:t>
      </w:r>
      <w:r/>
    </w:p>
    <w:p>
      <w:pPr>
        <w:ind w:left="5669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Менська міська рада, Виконавчі органи Менської міської ради, Комунальні підприємства, установи, організації</w:t>
      </w:r>
      <w:r/>
    </w:p>
    <w:p>
      <w:pPr>
        <w:ind w:left="5669"/>
        <w:jc w:val="both"/>
        <w:rPr>
          <w:bCs/>
          <w:color w:val="000000"/>
          <w:sz w:val="28"/>
          <w:szCs w:val="20"/>
        </w:rPr>
      </w:pPr>
      <w:r>
        <w:rPr>
          <w:bCs/>
          <w:color w:val="000000" w:themeColor="text1"/>
          <w:sz w:val="28"/>
          <w:szCs w:val="20"/>
        </w:rPr>
        <w:t xml:space="preserve">2023-2024 роки</w:t>
      </w:r>
      <w:r/>
    </w:p>
    <w:p>
      <w:pPr>
        <w:tabs>
          <w:tab w:val="left" w:pos="6236" w:leader="none"/>
          <w:tab w:val="left" w:pos="850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</w:rPr>
        <w:t xml:space="preserve">Заступник міського голови</w:t>
      </w:r>
      <w:r/>
    </w:p>
    <w:p>
      <w:pPr>
        <w:tabs>
          <w:tab w:val="left" w:pos="6236" w:leader="none"/>
          <w:tab w:val="left" w:pos="850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</w:rPr>
        <w:t xml:space="preserve">з питань діяльності виконавчих</w:t>
      </w:r>
      <w:r/>
    </w:p>
    <w:p>
      <w:pPr>
        <w:tabs>
          <w:tab w:val="left" w:pos="6236" w:leader="none"/>
          <w:tab w:val="left" w:pos="850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</w:rPr>
        <w:t xml:space="preserve">органів ради</w:t>
      </w:r>
      <w:r>
        <w:rPr>
          <w:sz w:val="28"/>
        </w:rPr>
        <w:tab/>
      </w:r>
      <w:r>
        <w:rPr>
          <w:sz w:val="28"/>
        </w:rPr>
        <w:t xml:space="preserve">Сергій ГАЄВОЙ</w:t>
      </w:r>
      <w:r/>
    </w:p>
    <w:p>
      <w:pPr>
        <w:jc w:val="both"/>
        <w:tabs>
          <w:tab w:val="left" w:pos="7370" w:leader="none"/>
        </w:tabs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center"/>
        <w:rPr>
          <w:b/>
          <w:bCs/>
          <w:sz w:val="28"/>
          <w:szCs w:val="28"/>
        </w:rPr>
        <w:sectPr>
          <w:headerReference w:type="default" r:id="rId9"/>
          <w:headerReference w:type="first" r:id="rId10"/>
          <w:footerReference w:type="default" r:id="rId11"/>
          <w:footerReference w:type="even" r:id="rId12"/>
          <w:footerReference w:type="first" r:id="rId13"/>
          <w:footnotePr/>
          <w:endnotePr/>
          <w:type w:val="nextPage"/>
          <w:pgSz w:w="11906" w:h="16838" w:orient="portrait"/>
          <w:pgMar w:top="992" w:right="567" w:bottom="964" w:left="1701" w:header="283" w:footer="709" w:gutter="0"/>
          <w:pgNumType w:start="1"/>
          <w:cols w:num="1" w:sep="0" w:space="708" w:equalWidth="1"/>
          <w:docGrid w:linePitch="360"/>
          <w:titlePg/>
        </w:sectPr>
        <w:outlineLvl w:val="0"/>
      </w:pPr>
      <w:r>
        <w:rPr>
          <w:b/>
          <w:bCs/>
          <w:sz w:val="28"/>
          <w:szCs w:val="28"/>
        </w:rPr>
      </w:r>
      <w:r/>
    </w:p>
    <w:p>
      <w:pPr>
        <w:ind w:left="1006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Додаток  1</w:t>
      </w:r>
      <w:r/>
    </w:p>
    <w:p>
      <w:pPr>
        <w:ind w:left="10065"/>
        <w:jc w:val="both"/>
        <w:rPr>
          <w:color w:val="000000"/>
          <w:sz w:val="28"/>
        </w:rPr>
      </w:pPr>
      <w:r>
        <w:rPr>
          <w:sz w:val="28"/>
        </w:rPr>
        <w:t xml:space="preserve">до Програми профілактики правопорушень «Безпечна громада» на 2022-2024 роки </w:t>
      </w:r>
      <w:r/>
    </w:p>
    <w:p>
      <w:pPr>
        <w:jc w:val="center"/>
        <w:rPr>
          <w:b/>
          <w:sz w:val="16"/>
          <w:szCs w:val="28"/>
        </w:rPr>
        <w:outlineLvl w:val="0"/>
      </w:pPr>
      <w:r>
        <w:rPr>
          <w:b/>
          <w:sz w:val="16"/>
          <w:szCs w:val="28"/>
        </w:rPr>
      </w:r>
      <w:r/>
    </w:p>
    <w:p>
      <w:pPr>
        <w:jc w:val="center"/>
        <w:rPr>
          <w:b/>
          <w:sz w:val="28"/>
          <w:szCs w:val="28"/>
        </w:rPr>
        <w:outlineLvl w:val="0"/>
      </w:pPr>
      <w:r>
        <w:rPr>
          <w:b/>
          <w:bCs/>
          <w:sz w:val="28"/>
          <w:szCs w:val="28"/>
        </w:rPr>
        <w:t xml:space="preserve">Заходи </w:t>
      </w:r>
      <w:r>
        <w:rPr>
          <w:b/>
          <w:sz w:val="28"/>
          <w:szCs w:val="28"/>
        </w:rPr>
        <w:t xml:space="preserve">Програми профілактики правопорушень «Безпечна громада» на 2022- 2024 роки</w:t>
      </w:r>
      <w:r/>
    </w:p>
    <w:p>
      <w:pPr>
        <w:jc w:val="center"/>
        <w:rPr>
          <w:b/>
          <w:sz w:val="14"/>
          <w:szCs w:val="28"/>
        </w:rPr>
        <w:outlineLvl w:val="0"/>
      </w:pPr>
      <w:r>
        <w:rPr>
          <w:b/>
          <w:sz w:val="14"/>
          <w:szCs w:val="28"/>
        </w:rPr>
      </w:r>
      <w:r/>
    </w:p>
    <w:tbl>
      <w:tblPr>
        <w:tblW w:w="15305" w:type="dxa"/>
        <w:tblInd w:w="-45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444"/>
        <w:gridCol w:w="991"/>
        <w:gridCol w:w="2551"/>
        <w:gridCol w:w="2129"/>
        <w:gridCol w:w="850"/>
        <w:gridCol w:w="851"/>
        <w:gridCol w:w="850"/>
        <w:gridCol w:w="3119"/>
      </w:tblGrid>
      <w:tr>
        <w:trPr>
          <w:cantSplit/>
          <w:trHeight w:val="331"/>
          <w:tblHeader/>
        </w:trPr>
        <w:tc>
          <w:tcPr>
            <w:tcW w:w="520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16"/>
                <w:szCs w:val="28"/>
              </w:rPr>
            </w:pPr>
            <w:r>
              <w:rPr>
                <w:bCs/>
                <w:sz w:val="16"/>
                <w:szCs w:val="28"/>
              </w:rPr>
              <w:t xml:space="preserve">№</w:t>
            </w:r>
            <w:r/>
          </w:p>
          <w:p>
            <w:pPr>
              <w:ind w:right="12"/>
              <w:jc w:val="center"/>
              <w:widowControl w:val="off"/>
              <w:rPr>
                <w:bCs/>
                <w:sz w:val="16"/>
                <w:szCs w:val="28"/>
              </w:rPr>
            </w:pPr>
            <w:r>
              <w:rPr>
                <w:bCs/>
                <w:sz w:val="16"/>
                <w:szCs w:val="28"/>
              </w:rPr>
              <w:t xml:space="preserve">з/п</w:t>
            </w:r>
            <w:r/>
          </w:p>
        </w:tc>
        <w:tc>
          <w:tcPr>
            <w:tcW w:w="3444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16"/>
                <w:szCs w:val="28"/>
              </w:rPr>
            </w:pPr>
            <w:r>
              <w:rPr>
                <w:bCs/>
                <w:sz w:val="16"/>
                <w:szCs w:val="28"/>
              </w:rPr>
              <w:t xml:space="preserve">Перелік заходів Програми</w:t>
            </w:r>
            <w:r/>
          </w:p>
        </w:tc>
        <w:tc>
          <w:tcPr>
            <w:tcW w:w="991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16"/>
                <w:szCs w:val="28"/>
              </w:rPr>
            </w:pPr>
            <w:r>
              <w:rPr>
                <w:bCs/>
                <w:sz w:val="16"/>
                <w:szCs w:val="28"/>
              </w:rPr>
              <w:t xml:space="preserve">Строк виконання заходів</w:t>
            </w:r>
            <w:r/>
          </w:p>
        </w:tc>
        <w:tc>
          <w:tcPr>
            <w:tcW w:w="2551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16"/>
                <w:szCs w:val="28"/>
              </w:rPr>
            </w:pPr>
            <w:r>
              <w:rPr>
                <w:bCs/>
                <w:sz w:val="16"/>
                <w:szCs w:val="28"/>
              </w:rPr>
              <w:t xml:space="preserve">Виконавці</w:t>
            </w:r>
            <w:r/>
          </w:p>
        </w:tc>
        <w:tc>
          <w:tcPr>
            <w:tcW w:w="2128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16"/>
                <w:szCs w:val="28"/>
              </w:rPr>
            </w:pPr>
            <w:r>
              <w:rPr>
                <w:bCs/>
                <w:sz w:val="16"/>
                <w:szCs w:val="28"/>
              </w:rPr>
              <w:t xml:space="preserve">Джерела фінансування</w:t>
            </w:r>
            <w:r/>
          </w:p>
        </w:tc>
        <w:tc>
          <w:tcPr>
            <w:gridSpan w:val="3"/>
            <w:tcW w:w="2551" w:type="dxa"/>
            <w:vAlign w:val="center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16"/>
                <w:szCs w:val="28"/>
              </w:rPr>
            </w:pPr>
            <w:r>
              <w:rPr>
                <w:bCs/>
                <w:sz w:val="16"/>
                <w:szCs w:val="28"/>
              </w:rPr>
              <w:t xml:space="preserve">Орієнтован</w:t>
            </w:r>
            <w:r>
              <w:rPr>
                <w:bCs/>
                <w:sz w:val="16"/>
                <w:szCs w:val="28"/>
              </w:rPr>
              <w:t xml:space="preserve">і обсяги фінансування, тис.грн.</w:t>
            </w:r>
            <w:r/>
          </w:p>
        </w:tc>
        <w:tc>
          <w:tcPr>
            <w:tcW w:w="3119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16"/>
                <w:szCs w:val="28"/>
              </w:rPr>
            </w:pPr>
            <w:r>
              <w:rPr>
                <w:bCs/>
                <w:sz w:val="16"/>
                <w:szCs w:val="28"/>
              </w:rPr>
              <w:t xml:space="preserve">Очікуваний результат</w:t>
            </w:r>
            <w:r/>
          </w:p>
        </w:tc>
      </w:tr>
      <w:tr>
        <w:trPr>
          <w:trHeight w:val="76"/>
          <w:tblHeader/>
        </w:trPr>
        <w:tc>
          <w:tcPr>
            <w:tcW w:w="520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3444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1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2551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2128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16"/>
                <w:szCs w:val="28"/>
              </w:rPr>
            </w:pPr>
            <w:r>
              <w:rPr>
                <w:bCs/>
                <w:sz w:val="16"/>
                <w:szCs w:val="28"/>
              </w:rPr>
              <w:t xml:space="preserve">2022 рік</w:t>
            </w:r>
            <w:r/>
          </w:p>
        </w:tc>
        <w:tc>
          <w:tcPr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2023 рік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jc w:val="center"/>
              <w:rPr>
                <w:sz w:val="10"/>
              </w:rPr>
            </w:pPr>
            <w:r>
              <w:rPr>
                <w:sz w:val="16"/>
                <w:szCs w:val="28"/>
              </w:rPr>
              <w:t xml:space="preserve">2024 рік</w:t>
            </w:r>
            <w:r/>
          </w:p>
        </w:tc>
        <w:tc>
          <w:tcPr>
            <w:tcW w:w="3119" w:type="dxa"/>
            <w:vAlign w:val="center"/>
            <w:vMerge w:val="continue"/>
            <w:textDirection w:val="lrTb"/>
            <w:noWrap/>
          </w:tcPr>
          <w:p>
            <w:r/>
            <w:r/>
          </w:p>
        </w:tc>
      </w:tr>
      <w:tr>
        <w:trPr>
          <w:cantSplit/>
          <w:trHeight w:val="2829"/>
        </w:trPr>
        <w:tc>
          <w:tcPr>
            <w:tcW w:w="520" w:type="dxa"/>
            <w:textDirection w:val="lrTb"/>
            <w:noWrap/>
          </w:tcPr>
          <w:p>
            <w:pPr>
              <w:pStyle w:val="979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Придбання, встановлення та обслуговування систем цілодобового відеоспостереження та відеофіксації, а саме: системи цілодобового відеоспостереження встановлюються в населених пунктах громади у місцях, які попередньо узгоджені з відділом поліції.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2"/>
              <w:jc w:val="center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енська мі</w:t>
            </w:r>
            <w:r>
              <w:rPr>
                <w:bCs/>
                <w:sz w:val="28"/>
                <w:szCs w:val="28"/>
              </w:rPr>
              <w:t xml:space="preserve">ська рада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300 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365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Підвищення оперативності реагування на вчинені правопорушення, їх попередження та виявлення, розкриття кримінальних правопорушень </w:t>
            </w:r>
            <w:r/>
          </w:p>
        </w:tc>
      </w:tr>
      <w:tr>
        <w:trPr>
          <w:trHeight w:val="597"/>
        </w:trPr>
        <w:tc>
          <w:tcPr>
            <w:tcW w:w="520" w:type="dxa"/>
            <w:textDirection w:val="lrTb"/>
            <w:noWrap/>
          </w:tcPr>
          <w:p>
            <w:pPr>
              <w:pStyle w:val="979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Облаштування</w:t>
            </w:r>
            <w:r>
              <w:rPr>
                <w:color w:val="000000" w:themeColor="text1"/>
                <w:sz w:val="28"/>
                <w:szCs w:val="28"/>
              </w:rPr>
              <w:t xml:space="preserve">та функціонування «Поліцейських станцій», в т.ч.;</w:t>
            </w:r>
            <w:r/>
          </w:p>
          <w:p>
            <w:pPr>
              <w:pStyle w:val="979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комп’ютерів для дільничних офіцерів поліції, поліцейських офіцерів громади;</w:t>
            </w:r>
            <w:r/>
          </w:p>
          <w:p>
            <w:pPr>
              <w:pStyle w:val="979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комп’ютерів для співробітників СРПП;</w:t>
            </w:r>
            <w:r/>
          </w:p>
          <w:p>
            <w:pPr>
              <w:pStyle w:val="979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багатофункціонального копіювального обладнання для дільничних офіцерів поліції, поліцейських офіцерів громади;</w:t>
            </w:r>
            <w:r/>
          </w:p>
          <w:p>
            <w:pPr>
              <w:pStyle w:val="979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багатофункціонального копіювального обладнання для СРПП;</w:t>
            </w:r>
            <w:r/>
          </w:p>
          <w:p>
            <w:pPr>
              <w:pStyle w:val="979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столів офісних для дільничних офіцерів поліції, поліцейськ</w:t>
            </w:r>
            <w:r>
              <w:rPr>
                <w:color w:val="000000" w:themeColor="text1"/>
                <w:sz w:val="28"/>
                <w:szCs w:val="28"/>
              </w:rPr>
              <w:t xml:space="preserve">их офіцерів громади;</w:t>
            </w:r>
            <w:r/>
          </w:p>
          <w:p>
            <w:pPr>
              <w:pStyle w:val="979"/>
              <w:numPr>
                <w:ilvl w:val="0"/>
                <w:numId w:val="21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пеналів для документів для дільничних офіцерів поліції, поліцейських офіцерів громади;</w:t>
            </w:r>
            <w:r/>
          </w:p>
          <w:p>
            <w:pPr>
              <w:pStyle w:val="979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шаф (для документів, для одягу) офісних для дільничних офіцерів поліції, </w:t>
            </w:r>
            <w:r>
              <w:rPr>
                <w:color w:val="000000" w:themeColor="text1"/>
                <w:sz w:val="28"/>
                <w:szCs w:val="28"/>
              </w:rPr>
              <w:t xml:space="preserve">поліцейських офіцерів громади;</w:t>
            </w:r>
            <w:r/>
          </w:p>
          <w:p>
            <w:pPr>
              <w:pStyle w:val="979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столів офісних</w:t>
            </w:r>
            <w:r>
              <w:rPr>
                <w:color w:val="000000" w:themeColor="text1"/>
                <w:sz w:val="28"/>
                <w:szCs w:val="28"/>
              </w:rPr>
              <w:t xml:space="preserve"> для секторів патрульної поліції;</w:t>
            </w:r>
            <w:r/>
          </w:p>
          <w:p>
            <w:pPr>
              <w:pStyle w:val="979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шаф (для одягу, для документів) для секторів патрульної поліції;</w:t>
            </w:r>
            <w:r/>
          </w:p>
          <w:p>
            <w:pPr>
              <w:pStyle w:val="979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стільців офісних для дільничних офіцерів поліції, поліцейських офіцерів громади;</w:t>
            </w:r>
            <w:r/>
          </w:p>
          <w:p>
            <w:pPr>
              <w:pStyle w:val="979"/>
              <w:numPr>
                <w:ilvl w:val="0"/>
                <w:numId w:val="1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стелажів для зберігання документів для дільнич</w:t>
            </w:r>
            <w:r>
              <w:rPr>
                <w:color w:val="000000" w:themeColor="text1"/>
                <w:sz w:val="28"/>
                <w:szCs w:val="28"/>
              </w:rPr>
              <w:t xml:space="preserve">них офіцерів поліції, поліцейських офіцерів громади;</w:t>
            </w:r>
            <w:r/>
          </w:p>
          <w:p>
            <w:pPr>
              <w:pStyle w:val="979"/>
              <w:numPr>
                <w:ilvl w:val="0"/>
                <w:numId w:val="1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офісних диванів для дільничних офіцерів поліції, поліцейських офіцерів громади;</w:t>
            </w:r>
            <w:r/>
          </w:p>
          <w:p>
            <w:pPr>
              <w:pStyle w:val="979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стільців офісних для секторів патрульної поліції;</w:t>
            </w:r>
            <w:r/>
          </w:p>
          <w:p>
            <w:pPr>
              <w:pStyle w:val="979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планшетів </w:t>
            </w:r>
            <w:r>
              <w:rPr>
                <w:color w:val="000000" w:themeColor="text1"/>
                <w:sz w:val="28"/>
                <w:szCs w:val="28"/>
              </w:rPr>
              <w:t xml:space="preserve">для дільничних офіцерів поліції, </w:t>
            </w:r>
            <w:r>
              <w:rPr>
                <w:color w:val="000000" w:themeColor="text1"/>
                <w:sz w:val="28"/>
                <w:szCs w:val="28"/>
              </w:rPr>
              <w:t xml:space="preserve">поліцейських офіцерів громади.</w:t>
            </w:r>
            <w:r/>
          </w:p>
          <w:p>
            <w:pPr>
              <w:pStyle w:val="979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пально-мастильних матеріалів для здійснення службової діяльності поліцейських офіцерів громади.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</w:t>
            </w:r>
            <w:r>
              <w:rPr>
                <w:bCs/>
                <w:sz w:val="28"/>
                <w:szCs w:val="28"/>
              </w:rPr>
              <w:t xml:space="preserve">ська рада, Відділення поліції №1 Корюківського </w:t>
            </w:r>
            <w:r/>
          </w:p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районного відділу </w:t>
            </w:r>
            <w:r/>
          </w:p>
          <w:p>
            <w:pPr>
              <w:ind w:right="12"/>
              <w:jc w:val="both"/>
              <w:spacing w:lineRule="exact" w:line="331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поліції ГУНП в Чернігівській області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jc w:val="both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135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Запобігання правопорушенням в інтересах громади, якісна превенція правопорушень, зменшення їх кількості, оперативне реагування на дрібні злочини</w:t>
            </w:r>
            <w:r/>
          </w:p>
        </w:tc>
      </w:tr>
      <w:tr>
        <w:trPr>
          <w:trHeight w:val="1022"/>
        </w:trPr>
        <w:tc>
          <w:tcPr>
            <w:tcW w:w="520" w:type="dxa"/>
            <w:textDirection w:val="lrTb"/>
            <w:noWrap/>
          </w:tcPr>
          <w:p>
            <w:pPr>
              <w:pStyle w:val="979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Поточні/капітальні ремонти приміщень комунальної власності, для розміщення «Поліцейських станцій», в першу чергу: </w:t>
            </w:r>
            <w:r/>
          </w:p>
          <w:p>
            <w:pPr>
              <w:pStyle w:val="979"/>
              <w:numPr>
                <w:ilvl w:val="0"/>
                <w:numId w:val="6"/>
              </w:num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смт Макошине</w:t>
            </w:r>
            <w:r/>
          </w:p>
          <w:p>
            <w:pPr>
              <w:pStyle w:val="979"/>
              <w:numPr>
                <w:ilvl w:val="0"/>
                <w:numId w:val="6"/>
              </w:num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с.Стольне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рада, </w:t>
            </w:r>
            <w:r>
              <w:rPr>
                <w:bCs/>
                <w:sz w:val="28"/>
                <w:szCs w:val="28"/>
              </w:rPr>
              <w:t xml:space="preserve">Відділення поліції №1 Корюківського районного відділу поліції ГУНП в </w:t>
            </w:r>
            <w:r>
              <w:rPr>
                <w:bCs/>
                <w:sz w:val="28"/>
                <w:szCs w:val="28"/>
              </w:rPr>
              <w:t xml:space="preserve">Чернігівській області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5</w:t>
            </w:r>
            <w:r>
              <w:rPr>
                <w:bCs/>
                <w:sz w:val="28"/>
                <w:szCs w:val="28"/>
              </w:rPr>
              <w:t xml:space="preserve">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575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860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Покращення якісних послуг охорони правопорядку</w:t>
            </w:r>
            <w:r/>
          </w:p>
        </w:tc>
      </w:tr>
      <w:tr>
        <w:trPr>
          <w:trHeight w:val="1447"/>
        </w:trPr>
        <w:tc>
          <w:tcPr>
            <w:tcW w:w="520" w:type="dxa"/>
            <w:textDirection w:val="lrTb"/>
            <w:noWrap/>
          </w:tcPr>
          <w:p>
            <w:pPr>
              <w:pStyle w:val="979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Запровадження системи </w:t>
            </w:r>
            <w:r>
              <w:rPr>
                <w:sz w:val="28"/>
              </w:rPr>
              <w:t xml:space="preserve">електронної фіксації дій, що відбуваються із затриманими особами – CustodyRecords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Відділення поліції №1 Корюківського районного відділу поліції ГУНП в Чернігівській області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 xml:space="preserve">інші не заборонені законодавством джерела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100</w:t>
            </w:r>
            <w:r>
              <w:rPr>
                <w:color w:val="000000" w:themeColor="text1"/>
              </w:rPr>
            </w:r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Захист затриманих від неправомірних дій правоохоронців, а також убезпечення самих правоохоронців від безпідставних звинувачень</w:t>
            </w:r>
            <w:r/>
          </w:p>
        </w:tc>
      </w:tr>
      <w:tr>
        <w:trPr>
          <w:trHeight w:val="1870"/>
        </w:trPr>
        <w:tc>
          <w:tcPr>
            <w:tcW w:w="520" w:type="dxa"/>
            <w:textDirection w:val="lrTb"/>
            <w:noWrap/>
          </w:tcPr>
          <w:p>
            <w:pPr>
              <w:pStyle w:val="979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Облаштування систем охорони закладів соціально-культурної сфери, закладів освіти, інших адміністративних приміщень та іншого майна, яке перебуває у комунальній власності Менської міської територіальної громади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рада, Відділ освіти, </w:t>
            </w:r>
            <w:r>
              <w:rPr>
                <w:sz w:val="28"/>
                <w:szCs w:val="28"/>
              </w:rPr>
              <w:t xml:space="preserve">Відділ культури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300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345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400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Охорона наявного майна у підпорядкованих закладах</w:t>
            </w:r>
            <w:r/>
          </w:p>
        </w:tc>
      </w:tr>
      <w:tr>
        <w:trPr>
          <w:trHeight w:val="455"/>
        </w:trPr>
        <w:tc>
          <w:tcPr>
            <w:tcW w:w="520" w:type="dxa"/>
            <w:textDirection w:val="lrTb"/>
            <w:noWrap/>
          </w:tcPr>
          <w:p>
            <w:pPr>
              <w:pStyle w:val="979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Оплата послуг з охорони об’єктів згідно п.5.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рада, Відділ освіти, Відділ культури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140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Отримання якісних послуг охорони</w:t>
            </w:r>
            <w:r/>
          </w:p>
        </w:tc>
      </w:tr>
      <w:tr>
        <w:trPr>
          <w:trHeight w:val="1870"/>
        </w:trPr>
        <w:tc>
          <w:tcPr>
            <w:tcW w:w="520" w:type="dxa"/>
            <w:textDirection w:val="lrTb"/>
            <w:noWrap/>
          </w:tcPr>
          <w:p>
            <w:pPr>
              <w:pStyle w:val="979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Створення та матеріально-технічне забезпечення комунальної установи «Муніципальна варта» Менської міської ради 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1500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1600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185</w:t>
            </w:r>
            <w:r>
              <w:rPr>
                <w:color w:val="000000" w:themeColor="text1"/>
                <w:sz w:val="28"/>
                <w:szCs w:val="28"/>
              </w:rPr>
              <w:t xml:space="preserve">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Профілактика адміністративних правопорушень у захисті життя, здоров'я, прав і свобод громадян, їх власності від протиправних дій, збереження довкілля та об'єктів благоустрою Менської міської те</w:t>
            </w:r>
            <w:r>
              <w:rPr>
                <w:sz w:val="28"/>
                <w:szCs w:val="28"/>
              </w:rPr>
              <w:t xml:space="preserve">риторіальної громади</w:t>
            </w:r>
            <w:r/>
          </w:p>
        </w:tc>
      </w:tr>
      <w:tr>
        <w:trPr>
          <w:trHeight w:val="1306"/>
        </w:trPr>
        <w:tc>
          <w:tcPr>
            <w:tcW w:w="520" w:type="dxa"/>
            <w:textDirection w:val="lrTb"/>
            <w:noWrap/>
          </w:tcPr>
          <w:p>
            <w:pPr>
              <w:pStyle w:val="979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Облаштування приміщень в населених пунктах громади для розміщення працівників комунальної установи «Муніципальна варта» Менської міської ради 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575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86</w:t>
            </w:r>
            <w:r>
              <w:rPr>
                <w:sz w:val="28"/>
                <w:szCs w:val="28"/>
              </w:rPr>
              <w:t xml:space="preserve">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Покращення контролю за виконанням Правил благоустрою в населених пунктах, забезпечення виконання законодавства у сфері екологічної безпеки, боротьба зі стихійною торгівлею, робота з профілактики правопорушень, патрулювання на всій території громади для під</w:t>
            </w:r>
            <w:r>
              <w:rPr>
                <w:sz w:val="28"/>
                <w:szCs w:val="28"/>
              </w:rPr>
              <w:t xml:space="preserve">тримання правопорядку.</w:t>
            </w:r>
            <w:r/>
          </w:p>
        </w:tc>
      </w:tr>
      <w:tr>
        <w:trPr>
          <w:trHeight w:val="1870"/>
        </w:trPr>
        <w:tc>
          <w:tcPr>
            <w:tcW w:w="520" w:type="dxa"/>
            <w:textDirection w:val="lrTb"/>
            <w:noWrap/>
          </w:tcPr>
          <w:p>
            <w:pPr>
              <w:pStyle w:val="979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jc w:val="both"/>
            </w:pPr>
            <w:r>
              <w:rPr>
                <w:color w:val="000000" w:themeColor="text1"/>
                <w:sz w:val="28"/>
                <w:highlight w:val="white"/>
              </w:rPr>
              <w:t xml:space="preserve">Придбання комп'ютерної техніки, підтримання матеріально-т</w:t>
            </w:r>
            <w:r>
              <w:rPr>
                <w:color w:val="000000"/>
                <w:sz w:val="28"/>
              </w:rPr>
              <w:t xml:space="preserve">е</w:t>
            </w:r>
            <w:r>
              <w:rPr>
                <w:color w:val="000000"/>
                <w:sz w:val="28"/>
              </w:rPr>
              <w:t xml:space="preserve">хнічного стану будівель і споруд, які використовуються відділом поліції для забезпечення безпеки громадського правопорядку та профілактики правопорушень у населених пунктах </w:t>
            </w:r>
            <w:r>
              <w:rPr>
                <w:color w:val="000000"/>
                <w:sz w:val="28"/>
              </w:rPr>
              <w:t xml:space="preserve">Менської міської територіальної громади, в тому числі проведення поточних ремонтів.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  <w:p>
            <w:pPr>
              <w:ind w:right="12"/>
              <w:jc w:val="both"/>
              <w:spacing w:lineRule="exact" w:line="331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Відділення поліції №1 Корюківського районного відділу поліції ГУНП в Чернігівській області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Менської міської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400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250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Покращення якісних послуг охорони правопорядку.</w:t>
            </w:r>
            <w:r/>
          </w:p>
        </w:tc>
      </w:tr>
      <w:tr>
        <w:trPr>
          <w:trHeight w:val="739"/>
        </w:trPr>
        <w:tc>
          <w:tcPr>
            <w:tcW w:w="520" w:type="dxa"/>
            <w:textDirection w:val="lrTb"/>
            <w:noWrap/>
          </w:tcPr>
          <w:p>
            <w:pPr>
              <w:pStyle w:val="979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Матеріально-технічне забезпечення автотранспорту, який використовується відділом поліції для забезпечення безпеки громадського правопорядку та профілактики правопорушень та забезпечення публічної безпеки в населених пунктах Менської міської територіальної </w:t>
            </w:r>
            <w:r>
              <w:rPr>
                <w:color w:val="000000"/>
                <w:sz w:val="28"/>
              </w:rPr>
              <w:t xml:space="preserve">громади, в т.ч. ремонт та придбання паливно-мастильних матеріалів, придбання запчастин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Відділення поліції №1 Корюківського Районного відділу поліції ГУНП в Чернігівській області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Менської міської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250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Покращення якісних послуг охорони правопорядку</w:t>
            </w:r>
            <w:r/>
          </w:p>
        </w:tc>
      </w:tr>
      <w:tr>
        <w:trPr>
          <w:trHeight w:val="739"/>
        </w:trPr>
        <w:tc>
          <w:tcPr>
            <w:tcW w:w="520" w:type="dxa"/>
            <w:textDirection w:val="lrTb"/>
            <w:noWrap/>
          </w:tcPr>
          <w:p>
            <w:pPr>
              <w:pStyle w:val="979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навчань для дітей та молоді «Стань помітним на дорозі - носи світлоповертаючий знак!». 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рада, відділ освіти Менської міської ради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Менської міської  територіальної </w:t>
            </w:r>
            <w:r>
              <w:rPr>
                <w:sz w:val="28"/>
                <w:szCs w:val="28"/>
              </w:rPr>
              <w:t xml:space="preserve">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65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Школярі отримають знання як убезпечити себе на дорозі, а також отримають флікери - </w:t>
            </w:r>
            <w:r>
              <w:rPr>
                <w:sz w:val="28"/>
                <w:szCs w:val="28"/>
              </w:rPr>
              <w:t xml:space="preserve">«вогники безпеки» і зможуть почуватися на вулиці впевненіше. Це призведе до зниження травматизму та смертельних випа</w:t>
            </w:r>
            <w:r>
              <w:rPr>
                <w:sz w:val="28"/>
                <w:szCs w:val="28"/>
              </w:rPr>
              <w:t xml:space="preserve">дків за участю пішоходів на дорогах. </w:t>
            </w:r>
            <w:r/>
          </w:p>
        </w:tc>
      </w:tr>
      <w:tr>
        <w:trPr>
          <w:trHeight w:val="739"/>
        </w:trPr>
        <w:tc>
          <w:tcPr>
            <w:tcW w:w="520" w:type="dxa"/>
            <w:vMerge w:val="restart"/>
            <w:textDirection w:val="lrTb"/>
            <w:noWrap/>
          </w:tcPr>
          <w:p>
            <w:pPr>
              <w:pStyle w:val="979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vMerge w:val="restart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Капітальні видатки на придбання автомобіля.</w:t>
            </w:r>
            <w:r/>
          </w:p>
        </w:tc>
        <w:tc>
          <w:tcPr>
            <w:tcW w:w="991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</w:t>
            </w:r>
            <w:r/>
          </w:p>
        </w:tc>
        <w:tc>
          <w:tcPr>
            <w:tcW w:w="2551" w:type="dxa"/>
            <w:vMerge w:val="restart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  <w:p>
            <w:pPr>
              <w:ind w:right="11"/>
              <w:jc w:val="both"/>
              <w:widowControl w:val="off"/>
            </w:pPr>
            <w:r>
              <w:rPr>
                <w:bCs/>
                <w:sz w:val="28"/>
                <w:szCs w:val="28"/>
              </w:rPr>
              <w:t xml:space="preserve">Відділення поліції №1 Корюківського районного відділу поліції ГУНП в Чернігівській області</w:t>
            </w:r>
            <w:r/>
          </w:p>
        </w:tc>
        <w:tc>
          <w:tcPr>
            <w:tcW w:w="2128" w:type="dxa"/>
            <w:vMerge w:val="restart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Менської міської  територіальної громади</w:t>
            </w:r>
            <w:r/>
          </w:p>
        </w:tc>
        <w:tc>
          <w:tcPr>
            <w:tcW w:w="850" w:type="dxa"/>
            <w:vMerge w:val="restart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550</w:t>
            </w:r>
            <w:r/>
          </w:p>
        </w:tc>
        <w:tc>
          <w:tcPr>
            <w:tcW w:w="851" w:type="dxa"/>
            <w:vMerge w:val="restart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750</w:t>
            </w:r>
            <w:r/>
          </w:p>
        </w:tc>
        <w:tc>
          <w:tcPr>
            <w:tcW w:w="850" w:type="dxa"/>
            <w:vMerge w:val="restart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</w:t>
            </w:r>
            <w:r/>
          </w:p>
        </w:tc>
        <w:tc>
          <w:tcPr>
            <w:tcW w:w="3119" w:type="dxa"/>
            <w:vMerge w:val="restart"/>
            <w:textDirection w:val="lrTb"/>
            <w:noWrap/>
          </w:tcPr>
          <w:p>
            <w:r>
              <w:rPr>
                <w:bCs/>
                <w:sz w:val="28"/>
                <w:szCs w:val="28"/>
              </w:rPr>
              <w:t xml:space="preserve">Покращення якісних послуг охорони правопорядку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85"/>
        </w:trPr>
        <w:tc>
          <w:tcPr>
            <w:tcW w:w="520" w:type="dxa"/>
            <w:textDirection w:val="lrTb"/>
            <w:noWrap/>
          </w:tcPr>
          <w:p>
            <w:pPr>
              <w:pStyle w:val="979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Створення, облаштування, забезпечення функціонування та матеріально-технічне оснащення «Ситуаційного центру» Менської міської територіальної громади, в тому числі:</w:t>
            </w:r>
            <w:r/>
          </w:p>
          <w:p>
            <w:pPr>
              <w:pStyle w:val="979"/>
              <w:numPr>
                <w:ilvl w:val="0"/>
                <w:numId w:val="17"/>
              </w:numPr>
              <w:ind w:lef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поточний/капітальний приміщення для розміщення ситуаційного центру;</w:t>
            </w:r>
            <w:r/>
          </w:p>
          <w:p>
            <w:pPr>
              <w:pStyle w:val="979"/>
              <w:numPr>
                <w:ilvl w:val="0"/>
                <w:numId w:val="17"/>
              </w:numPr>
              <w:ind w:lef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створення локальної мережі та підведення інтернет;</w:t>
            </w:r>
            <w:r/>
          </w:p>
          <w:p>
            <w:pPr>
              <w:pStyle w:val="979"/>
              <w:numPr>
                <w:ilvl w:val="0"/>
                <w:numId w:val="17"/>
              </w:numPr>
              <w:ind w:lef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IP телефонія;</w:t>
            </w:r>
            <w:r/>
          </w:p>
          <w:p>
            <w:pPr>
              <w:pStyle w:val="979"/>
              <w:numPr>
                <w:ilvl w:val="0"/>
                <w:numId w:val="17"/>
              </w:numPr>
              <w:ind w:lef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цілодобова гаряча лінія;</w:t>
            </w:r>
            <w:r/>
          </w:p>
          <w:p>
            <w:pPr>
              <w:pStyle w:val="979"/>
              <w:numPr>
                <w:ilvl w:val="0"/>
                <w:numId w:val="17"/>
              </w:numPr>
              <w:ind w:lef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GPS навігація;</w:t>
            </w:r>
            <w:r/>
          </w:p>
          <w:p>
            <w:pPr>
              <w:pStyle w:val="979"/>
              <w:numPr>
                <w:ilvl w:val="0"/>
                <w:numId w:val="17"/>
              </w:numPr>
              <w:ind w:lef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відомчий пульт охорони;</w:t>
            </w:r>
            <w:r/>
          </w:p>
          <w:p>
            <w:pPr>
              <w:pStyle w:val="979"/>
              <w:numPr>
                <w:ilvl w:val="0"/>
                <w:numId w:val="17"/>
              </w:numPr>
              <w:ind w:lef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кнопки тривожного виклику на об’єктах комунальної інфрастру</w:t>
            </w:r>
            <w:r>
              <w:rPr>
                <w:color w:val="000000" w:themeColor="text1"/>
                <w:sz w:val="28"/>
              </w:rPr>
              <w:t xml:space="preserve">ктури (освіти, спорту, культури, медицини, комунальні підприємства тощо);</w:t>
            </w:r>
            <w:r/>
          </w:p>
          <w:p>
            <w:pPr>
              <w:pStyle w:val="979"/>
              <w:numPr>
                <w:ilvl w:val="0"/>
                <w:numId w:val="17"/>
              </w:numPr>
              <w:ind w:lef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система екстреного зв’язку в публічних місцях;</w:t>
            </w:r>
            <w:r/>
          </w:p>
          <w:p>
            <w:pPr>
              <w:pStyle w:val="979"/>
              <w:numPr>
                <w:ilvl w:val="0"/>
                <w:numId w:val="17"/>
              </w:numPr>
              <w:ind w:lef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закупівля підсистеми, матеріальних носіїв, електронних пристроїв, комп’ютерної та периферійної техніки та інших технічних засобів, що з</w:t>
            </w:r>
            <w:r>
              <w:rPr>
                <w:color w:val="000000" w:themeColor="text1"/>
                <w:sz w:val="28"/>
              </w:rPr>
              <w:t xml:space="preserve">абезпечують відтворення інформації;</w:t>
            </w:r>
            <w:r/>
          </w:p>
          <w:p>
            <w:pPr>
              <w:pStyle w:val="979"/>
              <w:numPr>
                <w:ilvl w:val="0"/>
                <w:numId w:val="17"/>
              </w:numPr>
              <w:ind w:lef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засоби електроживлення, </w:t>
            </w:r>
            <w:r>
              <w:rPr>
                <w:color w:val="000000" w:themeColor="text1"/>
                <w:sz w:val="28"/>
              </w:rPr>
              <w:t xml:space="preserve">кондиціонування, пожежної та охоронної сигналізації;</w:t>
            </w:r>
            <w:r/>
          </w:p>
          <w:p>
            <w:pPr>
              <w:pStyle w:val="979"/>
              <w:numPr>
                <w:ilvl w:val="0"/>
                <w:numId w:val="17"/>
              </w:numPr>
              <w:ind w:lef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IP система оповіщення і інформування.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2023-2024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Менська міська рада</w:t>
            </w:r>
            <w:r/>
          </w:p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Виконавчі органи Менської міської ради</w:t>
            </w:r>
            <w:r/>
          </w:p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Комунальні підприємства, установи та організації</w:t>
            </w:r>
            <w:r/>
          </w:p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Бюджет Менської міської  територіальної громади, інші не заборонені законодавством джерела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center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1500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1500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Покращення координації та ефективності роботи правоохоронних, екстрених і комунальних служб</w:t>
            </w:r>
            <w:r/>
          </w:p>
        </w:tc>
      </w:tr>
      <w:tr>
        <w:trPr>
          <w:trHeight w:val="367"/>
        </w:trPr>
        <w:tc>
          <w:tcPr>
            <w:gridSpan w:val="5"/>
            <w:tcW w:w="9635" w:type="dxa"/>
            <w:textDirection w:val="lrTb"/>
            <w:noWrap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Всього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4345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6660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6770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17755</w:t>
            </w:r>
            <w:r/>
          </w:p>
        </w:tc>
      </w:tr>
    </w:tbl>
    <w:p>
      <w:pPr>
        <w:rPr>
          <w:rFonts w:ascii="Arial" w:hAnsi="Arial" w:cs="Arial" w:eastAsia="Arial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</w:r>
      <w:r/>
    </w:p>
    <w:p>
      <w:pPr>
        <w:rPr>
          <w:rFonts w:ascii="Arial" w:hAnsi="Arial" w:cs="Arial" w:eastAsia="Arial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</w:r>
      <w:r/>
    </w:p>
    <w:p>
      <w:pPr>
        <w:rPr>
          <w:rFonts w:ascii="Arial" w:hAnsi="Arial" w:cs="Arial" w:eastAsia="Arial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</w:r>
      <w:r/>
    </w:p>
    <w:p>
      <w:pPr>
        <w:tabs>
          <w:tab w:val="left" w:pos="6236" w:leader="none"/>
          <w:tab w:val="left" w:pos="850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</w:rPr>
        <w:t xml:space="preserve">Заступник міського голови</w:t>
      </w:r>
      <w:r/>
    </w:p>
    <w:p>
      <w:pPr>
        <w:tabs>
          <w:tab w:val="left" w:pos="6236" w:leader="none"/>
          <w:tab w:val="left" w:pos="850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</w:rPr>
        <w:t xml:space="preserve">з питань діяльності виконавчих</w:t>
      </w:r>
      <w:r/>
    </w:p>
    <w:p>
      <w:pPr>
        <w:tabs>
          <w:tab w:val="left" w:pos="6236" w:leader="none"/>
          <w:tab w:val="left" w:pos="850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</w:rPr>
        <w:t xml:space="preserve">органів ради</w:t>
      </w:r>
      <w:r>
        <w:rPr>
          <w:sz w:val="28"/>
        </w:rPr>
        <w:tab/>
        <w:t xml:space="preserve">                                      Сергій ГАЄВОЙ</w:t>
      </w:r>
      <w:r/>
    </w:p>
    <w:p>
      <w:pPr>
        <w:tabs>
          <w:tab w:val="left" w:pos="850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</w:rPr>
      </w:r>
      <w:r/>
    </w:p>
    <w:p>
      <w:pPr>
        <w:ind w:left="10065"/>
        <w:jc w:val="both"/>
        <w:rPr>
          <w:color w:val="000000"/>
          <w:sz w:val="28"/>
        </w:rPr>
      </w:pPr>
      <w:r>
        <w:rPr>
          <w:sz w:val="28"/>
        </w:rPr>
        <w:br w:type="page"/>
      </w:r>
      <w:r>
        <w:rPr>
          <w:color w:val="000000"/>
          <w:sz w:val="28"/>
        </w:rPr>
        <w:t xml:space="preserve">Додаток 2 </w:t>
      </w:r>
      <w:r/>
    </w:p>
    <w:p>
      <w:pPr>
        <w:ind w:left="10065"/>
        <w:jc w:val="both"/>
        <w:rPr>
          <w:color w:val="000000"/>
          <w:sz w:val="28"/>
        </w:rPr>
      </w:pPr>
      <w:r>
        <w:rPr>
          <w:sz w:val="28"/>
        </w:rPr>
        <w:t xml:space="preserve">до Програми профілактики правопорушень «Безпечна громада» на 2022-2024 роки </w:t>
      </w:r>
      <w:r/>
    </w:p>
    <w:p>
      <w:pPr>
        <w:ind w:left="104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Ресурсне забезпечення до Програми профілактики правопорушень «Безпечна громада» на 2022-2024 роки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9263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6263"/>
        <w:gridCol w:w="3000"/>
      </w:tblGrid>
      <w:tr>
        <w:trPr>
          <w:jc w:val="center"/>
          <w:trHeight w:val="525"/>
        </w:trPr>
        <w:tc>
          <w:tcPr>
            <w:tcW w:w="6263" w:type="dxa"/>
            <w:textDirection w:val="lrTb"/>
            <w:noWrap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Обсяг коштів, які пропонується залучити на виконання Програми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Усього витрат на </w:t>
            </w:r>
            <w:r>
              <w:rPr>
                <w:b/>
                <w:sz w:val="28"/>
                <w:szCs w:val="28"/>
              </w:rPr>
              <w:t xml:space="preserve">виконання Програми, тис. грн.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 ресурсів, всього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17775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територіальної громади 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17775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pStyle w:val="975"/>
            </w:pPr>
            <w:r>
              <w:t xml:space="preserve">на 2022 рік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4345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pStyle w:val="975"/>
            </w:pPr>
            <w:r>
              <w:t xml:space="preserve">на 2023 рік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ind w:right="12"/>
              <w:jc w:val="center"/>
              <w:spacing w:lineRule="exact" w:line="331"/>
              <w:widowControl w:val="off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6660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pStyle w:val="975"/>
            </w:pPr>
            <w:r>
              <w:t xml:space="preserve">на 2024 рік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6770</w:t>
            </w:r>
            <w:r/>
          </w:p>
        </w:tc>
      </w:tr>
    </w:tbl>
    <w:p>
      <w:r/>
      <w:r/>
    </w:p>
    <w:p>
      <w:r/>
      <w:r/>
    </w:p>
    <w:p>
      <w:r/>
      <w:r/>
    </w:p>
    <w:p>
      <w:pPr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</w:rPr>
      </w:r>
      <w:r/>
    </w:p>
    <w:p>
      <w:pPr>
        <w:tabs>
          <w:tab w:val="left" w:pos="6236" w:leader="none"/>
          <w:tab w:val="left" w:pos="850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</w:rPr>
        <w:t xml:space="preserve">Заступник міського голови</w:t>
      </w:r>
      <w:r/>
    </w:p>
    <w:p>
      <w:pPr>
        <w:tabs>
          <w:tab w:val="left" w:pos="6236" w:leader="none"/>
          <w:tab w:val="left" w:pos="850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</w:rPr>
        <w:t xml:space="preserve">з питань діяльності виконавчих</w:t>
      </w:r>
      <w:r/>
    </w:p>
    <w:p>
      <w:pPr>
        <w:tabs>
          <w:tab w:val="left" w:pos="6236" w:leader="none"/>
          <w:tab w:val="left" w:pos="850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</w:rPr>
        <w:t xml:space="preserve">органів ради</w:t>
      </w:r>
      <w:r>
        <w:rPr>
          <w:sz w:val="28"/>
        </w:rPr>
        <w:tab/>
        <w:t xml:space="preserve">                                        Сергій ГАЄВОЙ</w:t>
      </w:r>
      <w:r/>
    </w:p>
    <w:p>
      <w:p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sectPr>
      <w:footnotePr/>
      <w:endnotePr/>
      <w:type w:val="nextPage"/>
      <w:pgSz w:w="16838" w:h="11906" w:orient="landscape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Batang">
    <w:panose1 w:val="02020603020101020101"/>
  </w:font>
  <w:font w:name="Calibri">
    <w:panose1 w:val="020F0502020204030204"/>
  </w:font>
  <w:font w:name="Symbol">
    <w:panose1 w:val="05010000000000000000"/>
  </w:font>
  <w:font w:name="antiqua">
    <w:panose1 w:val="02070409020205020404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Cambria">
    <w:panose1 w:val="02020603050405020304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  <w:rPr>
        <w:rStyle w:val="988"/>
      </w:rPr>
      <w:framePr w:w="120" w:wrap="around" w:vAnchor="page" w:hAnchor="page" w:x="11219" w:y="1613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  <w:rPr>
        <w:rStyle w:val="988"/>
      </w:rPr>
      <w:framePr w:wrap="around" w:vAnchor="text" w:hAnchor="margin" w:xAlign="right" w:y="1"/>
    </w:pPr>
    <w:r>
      <w:rPr>
        <w:rStyle w:val="988"/>
      </w:rPr>
      <w:fldChar w:fldCharType="begin"/>
    </w:r>
    <w:r>
      <w:rPr>
        <w:rStyle w:val="988"/>
      </w:rPr>
      <w:instrText xml:space="preserve">PAGE  </w:instrText>
    </w:r>
    <w:r>
      <w:rPr>
        <w:rStyle w:val="988"/>
      </w:rPr>
      <w:fldChar w:fldCharType="end"/>
    </w:r>
    <w:r/>
  </w:p>
  <w:p>
    <w:pPr>
      <w:pStyle w:val="910"/>
      <w:ind w:right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8"/>
      <w:jc w:val="right"/>
      <w:tabs>
        <w:tab w:val="center" w:pos="3402" w:leader="none"/>
        <w:tab w:val="clear" w:pos="4677" w:leader="none"/>
        <w:tab w:val="clear" w:pos="9355" w:leader="none"/>
      </w:tabs>
      <w:rPr>
        <w:i/>
        <w:sz w:val="24"/>
      </w:rPr>
    </w:pPr>
    <w:fldSimple w:instr="PAGE \* MERGEFORMAT">
      <w:r>
        <w:rPr>
          <w:i/>
          <w:sz w:val="24"/>
        </w:rPr>
        <w:t xml:space="preserve">1</w:t>
      </w:r>
    </w:fldSimple>
    <w:r>
      <w:rPr>
        <w:i/>
        <w:sz w:val="24"/>
      </w:rPr>
    </w:r>
    <w:r>
      <w:rPr>
        <w:i/>
        <w:sz w:val="24"/>
      </w:rPr>
      <w:tab/>
    </w:r>
    <w:r>
      <w:rPr>
        <w:i/>
        <w:sz w:val="24"/>
        <w:lang w:val="uk-UA"/>
      </w:rPr>
      <w:t xml:space="preserve">продовження додатка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8"/>
      <w:jc w:val="center"/>
    </w:pPr>
    <w:r/>
    <w:r/>
  </w:p>
  <w:p>
    <w:pPr>
      <w:pStyle w:val="90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eastAsia="Times New Roman"/>
      </w:rPr>
    </w:lvl>
  </w:abstractNum>
  <w:abstractNum w:abstractNumId="4">
    <w:multiLevelType w:val="hybridMultilevel"/>
    <w:lvl w:ilvl="0">
      <w:start w:val="1"/>
      <w:numFmt w:val="bullet"/>
      <w:pStyle w:val="975"/>
      <w:isLgl w:val="false"/>
      <w:suff w:val="tab"/>
      <w:lvlText w:val="-"/>
      <w:lvlJc w:val="left"/>
      <w:pPr>
        <w:ind w:left="1287" w:hanging="355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55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55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55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55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55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55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55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55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6">
    <w:multiLevelType w:val="hybridMultilevel"/>
    <w:lvl w:ilvl="0">
      <w:start w:val="2024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  <w:rPr>
        <w:rFonts w:cs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  <w:tabs>
          <w:tab w:val="left" w:pos="6480" w:leader="none"/>
        </w:tabs>
      </w:pPr>
      <w:rPr>
        <w:rFonts w:cs="Times New Roman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4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eastAsia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multiLevelType w:val="hybridMultilevel"/>
    <w:lvl w:ilvl="0">
      <w:start w:val="2022"/>
      <w:numFmt w:val="bullet"/>
      <w:isLgl w:val="false"/>
      <w:suff w:val="tab"/>
      <w:lvlText w:val="-"/>
      <w:lvlJc w:val="left"/>
      <w:pPr>
        <w:ind w:left="4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3"/>
  </w:num>
  <w:num w:numId="5">
    <w:abstractNumId w:val="5"/>
  </w:num>
  <w:num w:numId="6">
    <w:abstractNumId w:val="2"/>
  </w:num>
  <w:num w:numId="7">
    <w:abstractNumId w:val="15"/>
  </w:num>
  <w:num w:numId="8">
    <w:abstractNumId w:val="20"/>
  </w:num>
  <w:num w:numId="9">
    <w:abstractNumId w:val="11"/>
  </w:num>
  <w:num w:numId="10">
    <w:abstractNumId w:val="8"/>
  </w:num>
  <w:num w:numId="11">
    <w:abstractNumId w:val="17"/>
  </w:num>
  <w:num w:numId="12">
    <w:abstractNumId w:val="12"/>
  </w:num>
  <w:num w:numId="13">
    <w:abstractNumId w:val="18"/>
  </w:num>
  <w:num w:numId="14">
    <w:abstractNumId w:val="9"/>
  </w:num>
  <w:num w:numId="15">
    <w:abstractNumId w:val="14"/>
  </w:num>
  <w:num w:numId="16">
    <w:abstractNumId w:val="6"/>
  </w:num>
  <w:num w:numId="17">
    <w:abstractNumId w:val="19"/>
  </w:num>
  <w:num w:numId="18">
    <w:abstractNumId w:val="10"/>
  </w:num>
  <w:num w:numId="19">
    <w:abstractNumId w:val="13"/>
  </w:num>
  <w:num w:numId="20">
    <w:abstractNumId w:val="1"/>
  </w:num>
  <w:num w:numId="2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1" w:default="1">
    <w:name w:val="Normal"/>
    <w:qFormat/>
    <w:rPr>
      <w:sz w:val="20"/>
      <w:lang w:val="uk-UA" w:eastAsia="en-US"/>
    </w:rPr>
  </w:style>
  <w:style w:type="character" w:styleId="742" w:default="1">
    <w:name w:val="Default Paragraph Font"/>
    <w:uiPriority w:val="1"/>
    <w:semiHidden/>
    <w:unhideWhenUsed/>
  </w:style>
  <w:style w:type="table" w:styleId="74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4" w:default="1">
    <w:name w:val="No List"/>
    <w:uiPriority w:val="99"/>
    <w:semiHidden/>
    <w:unhideWhenUsed/>
  </w:style>
  <w:style w:type="paragraph" w:styleId="745" w:customStyle="1">
    <w:name w:val="Heading 2"/>
    <w:basedOn w:val="741"/>
    <w:next w:val="741"/>
    <w:link w:val="77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6" w:customStyle="1">
    <w:name w:val="Heading 3"/>
    <w:basedOn w:val="741"/>
    <w:next w:val="741"/>
    <w:link w:val="7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7" w:customStyle="1">
    <w:name w:val="Heading 4"/>
    <w:basedOn w:val="741"/>
    <w:next w:val="741"/>
    <w:link w:val="77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8" w:customStyle="1">
    <w:name w:val="Heading 5"/>
    <w:basedOn w:val="741"/>
    <w:next w:val="741"/>
    <w:link w:val="7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9" w:customStyle="1">
    <w:name w:val="Heading 6"/>
    <w:basedOn w:val="741"/>
    <w:next w:val="741"/>
    <w:link w:val="77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50" w:customStyle="1">
    <w:name w:val="Heading 7"/>
    <w:basedOn w:val="741"/>
    <w:next w:val="741"/>
    <w:link w:val="77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51" w:customStyle="1">
    <w:name w:val="Heading 8"/>
    <w:basedOn w:val="741"/>
    <w:next w:val="741"/>
    <w:link w:val="77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52" w:customStyle="1">
    <w:name w:val="Heading 9"/>
    <w:basedOn w:val="741"/>
    <w:next w:val="741"/>
    <w:link w:val="78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53" w:customStyle="1">
    <w:name w:val="Header"/>
    <w:basedOn w:val="741"/>
    <w:link w:val="891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54" w:customStyle="1">
    <w:name w:val="Footer"/>
    <w:basedOn w:val="741"/>
    <w:link w:val="759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55" w:customStyle="1">
    <w:name w:val="Caption"/>
    <w:basedOn w:val="741"/>
    <w:next w:val="74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756" w:customStyle="1">
    <w:name w:val="Heading 1"/>
    <w:basedOn w:val="741"/>
    <w:next w:val="741"/>
    <w:link w:val="947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  <w:pPr>
      <w:keepNext/>
      <w:spacing w:after="60" w:before="240"/>
      <w:outlineLvl w:val="0"/>
    </w:pPr>
  </w:style>
  <w:style w:type="character" w:styleId="757" w:customStyle="1">
    <w:name w:val="Endnote Text Char"/>
    <w:uiPriority w:val="99"/>
    <w:rPr>
      <w:sz w:val="20"/>
    </w:rPr>
  </w:style>
  <w:style w:type="paragraph" w:styleId="758">
    <w:name w:val="table of figures"/>
    <w:basedOn w:val="741"/>
    <w:next w:val="741"/>
    <w:uiPriority w:val="99"/>
  </w:style>
  <w:style w:type="character" w:styleId="759" w:customStyle="1">
    <w:name w:val="Caption Char"/>
    <w:link w:val="754"/>
    <w:uiPriority w:val="99"/>
  </w:style>
  <w:style w:type="paragraph" w:styleId="760">
    <w:name w:val="endnote text"/>
    <w:basedOn w:val="741"/>
    <w:link w:val="761"/>
    <w:uiPriority w:val="99"/>
    <w:semiHidden/>
    <w:rPr>
      <w:sz w:val="20"/>
      <w:szCs w:val="20"/>
      <w:lang w:val="ru-RU" w:eastAsia="ru-RU"/>
    </w:rPr>
  </w:style>
  <w:style w:type="character" w:styleId="761" w:customStyle="1">
    <w:name w:val="Текст концевой сноски Знак"/>
    <w:basedOn w:val="742"/>
    <w:link w:val="760"/>
    <w:uiPriority w:val="99"/>
    <w:rPr>
      <w:sz w:val="20"/>
    </w:rPr>
  </w:style>
  <w:style w:type="character" w:styleId="762">
    <w:name w:val="endnote reference"/>
    <w:basedOn w:val="742"/>
    <w:uiPriority w:val="99"/>
    <w:semiHidden/>
    <w:rPr>
      <w:rFonts w:cs="Times New Roman"/>
      <w:vertAlign w:val="superscript"/>
    </w:rPr>
  </w:style>
  <w:style w:type="paragraph" w:styleId="763" w:customStyle="1">
    <w:name w:val="Heading 11"/>
    <w:basedOn w:val="741"/>
    <w:next w:val="741"/>
    <w:link w:val="893"/>
    <w:uiPriority w:val="99"/>
    <w:rPr>
      <w:rFonts w:ascii="Arial" w:hAnsi="Arial"/>
      <w:sz w:val="40"/>
      <w:szCs w:val="20"/>
      <w:lang w:val="ru-RU" w:eastAsia="ru-RU"/>
    </w:rPr>
    <w:pPr>
      <w:jc w:val="center"/>
      <w:keepNext/>
      <w:outlineLvl w:val="0"/>
    </w:pPr>
  </w:style>
  <w:style w:type="paragraph" w:styleId="764" w:customStyle="1">
    <w:name w:val="Heading 21"/>
    <w:basedOn w:val="951"/>
    <w:next w:val="741"/>
    <w:link w:val="954"/>
    <w:uiPriority w:val="99"/>
    <w:rPr>
      <w:b/>
      <w:lang w:val="ru-RU" w:eastAsia="en-US"/>
    </w:rPr>
    <w:pPr>
      <w:outlineLvl w:val="1"/>
    </w:pPr>
  </w:style>
  <w:style w:type="paragraph" w:styleId="765" w:customStyle="1">
    <w:name w:val="Heading 31"/>
    <w:basedOn w:val="741"/>
    <w:next w:val="741"/>
    <w:link w:val="953"/>
    <w:uiPriority w:val="99"/>
    <w:rPr>
      <w:rFonts w:ascii="Cambria" w:hAnsi="Cambria"/>
      <w:b/>
      <w:sz w:val="26"/>
      <w:szCs w:val="20"/>
      <w:lang w:eastAsia="ru-RU"/>
    </w:rPr>
    <w:pPr>
      <w:keepNext/>
      <w:spacing w:after="60" w:before="240"/>
      <w:outlineLvl w:val="2"/>
    </w:pPr>
  </w:style>
  <w:style w:type="paragraph" w:styleId="766" w:customStyle="1">
    <w:name w:val="Heading 41"/>
    <w:basedOn w:val="741"/>
    <w:next w:val="741"/>
    <w:link w:val="982"/>
    <w:uiPriority w:val="99"/>
    <w:rPr>
      <w:b/>
      <w:sz w:val="28"/>
      <w:szCs w:val="20"/>
      <w:lang w:val="ru-RU" w:eastAsia="ru-RU"/>
    </w:rPr>
    <w:pPr>
      <w:keepNext/>
      <w:spacing w:after="60" w:before="240"/>
      <w:outlineLvl w:val="3"/>
    </w:pPr>
  </w:style>
  <w:style w:type="paragraph" w:styleId="767" w:customStyle="1">
    <w:name w:val="Heading 51"/>
    <w:basedOn w:val="741"/>
    <w:next w:val="741"/>
    <w:link w:val="894"/>
    <w:uiPriority w:val="99"/>
    <w:rPr>
      <w:rFonts w:ascii="Arial" w:hAnsi="Arial"/>
      <w:b/>
      <w:sz w:val="24"/>
      <w:szCs w:val="20"/>
      <w:lang w:val="ru-RU" w:eastAsia="ru-RU"/>
    </w:rPr>
    <w:pPr>
      <w:spacing w:after="60" w:before="240"/>
      <w:outlineLvl w:val="4"/>
    </w:pPr>
  </w:style>
  <w:style w:type="paragraph" w:styleId="768" w:customStyle="1">
    <w:name w:val="Heading 61"/>
    <w:basedOn w:val="741"/>
    <w:link w:val="895"/>
    <w:uiPriority w:val="99"/>
    <w:rPr>
      <w:rFonts w:ascii="Arial" w:hAnsi="Arial"/>
      <w:b/>
      <w:sz w:val="22"/>
      <w:szCs w:val="20"/>
      <w:lang w:val="ru-RU" w:eastAsia="ru-RU"/>
    </w:rPr>
    <w:pPr>
      <w:keepLines/>
      <w:keepNext/>
      <w:spacing w:after="200" w:before="320"/>
      <w:outlineLvl w:val="5"/>
    </w:pPr>
  </w:style>
  <w:style w:type="paragraph" w:styleId="769" w:customStyle="1">
    <w:name w:val="Heading 71"/>
    <w:basedOn w:val="741"/>
    <w:link w:val="896"/>
    <w:uiPriority w:val="99"/>
    <w:rPr>
      <w:rFonts w:ascii="Arial" w:hAnsi="Arial"/>
      <w:b/>
      <w:i/>
      <w:sz w:val="22"/>
      <w:szCs w:val="20"/>
      <w:lang w:val="ru-RU" w:eastAsia="ru-RU"/>
    </w:rPr>
    <w:pPr>
      <w:keepLines/>
      <w:keepNext/>
      <w:spacing w:after="200" w:before="320"/>
      <w:outlineLvl w:val="6"/>
    </w:pPr>
  </w:style>
  <w:style w:type="paragraph" w:styleId="770" w:customStyle="1">
    <w:name w:val="Heading 81"/>
    <w:basedOn w:val="741"/>
    <w:link w:val="897"/>
    <w:uiPriority w:val="99"/>
    <w:rPr>
      <w:rFonts w:ascii="Arial" w:hAnsi="Arial"/>
      <w:i/>
      <w:sz w:val="22"/>
      <w:szCs w:val="20"/>
      <w:lang w:val="ru-RU" w:eastAsia="ru-RU"/>
    </w:rPr>
    <w:pPr>
      <w:keepLines/>
      <w:keepNext/>
      <w:spacing w:after="200" w:before="320"/>
      <w:outlineLvl w:val="7"/>
    </w:pPr>
  </w:style>
  <w:style w:type="paragraph" w:styleId="771" w:customStyle="1">
    <w:name w:val="Heading 91"/>
    <w:basedOn w:val="741"/>
    <w:link w:val="898"/>
    <w:uiPriority w:val="99"/>
    <w:rPr>
      <w:rFonts w:ascii="Arial" w:hAnsi="Arial"/>
      <w:i/>
      <w:sz w:val="21"/>
      <w:szCs w:val="20"/>
      <w:lang w:val="ru-RU" w:eastAsia="ru-RU"/>
    </w:rPr>
    <w:pPr>
      <w:keepLines/>
      <w:keepNext/>
      <w:spacing w:after="200" w:before="320"/>
      <w:outlineLvl w:val="8"/>
    </w:pPr>
  </w:style>
  <w:style w:type="character" w:styleId="772" w:customStyle="1">
    <w:name w:val="Heading 1 Char"/>
    <w:basedOn w:val="742"/>
    <w:link w:val="763"/>
    <w:uiPriority w:val="99"/>
    <w:rPr>
      <w:rFonts w:ascii="Arial" w:hAnsi="Arial" w:cs="Arial"/>
      <w:sz w:val="40"/>
      <w:szCs w:val="40"/>
    </w:rPr>
  </w:style>
  <w:style w:type="character" w:styleId="773" w:customStyle="1">
    <w:name w:val="Heading 2 Char"/>
    <w:basedOn w:val="742"/>
    <w:link w:val="745"/>
    <w:uiPriority w:val="99"/>
    <w:rPr>
      <w:rFonts w:ascii="Arial" w:hAnsi="Arial" w:cs="Times New Roman"/>
      <w:sz w:val="34"/>
    </w:rPr>
  </w:style>
  <w:style w:type="character" w:styleId="774" w:customStyle="1">
    <w:name w:val="Heading 3 Char"/>
    <w:basedOn w:val="742"/>
    <w:link w:val="746"/>
    <w:uiPriority w:val="99"/>
    <w:rPr>
      <w:rFonts w:ascii="Arial" w:hAnsi="Arial" w:cs="Times New Roman"/>
      <w:sz w:val="30"/>
    </w:rPr>
  </w:style>
  <w:style w:type="character" w:styleId="775" w:customStyle="1">
    <w:name w:val="Heading 4 Char"/>
    <w:basedOn w:val="742"/>
    <w:link w:val="747"/>
    <w:uiPriority w:val="99"/>
    <w:rPr>
      <w:rFonts w:ascii="Arial" w:hAnsi="Arial" w:cs="Times New Roman"/>
      <w:b/>
      <w:sz w:val="26"/>
    </w:rPr>
  </w:style>
  <w:style w:type="character" w:styleId="776" w:customStyle="1">
    <w:name w:val="Heading 5 Char"/>
    <w:basedOn w:val="742"/>
    <w:link w:val="748"/>
    <w:uiPriority w:val="99"/>
    <w:rPr>
      <w:rFonts w:ascii="Arial" w:hAnsi="Arial" w:cs="Arial"/>
      <w:b/>
      <w:bCs/>
      <w:sz w:val="24"/>
      <w:szCs w:val="24"/>
    </w:rPr>
  </w:style>
  <w:style w:type="character" w:styleId="777" w:customStyle="1">
    <w:name w:val="Heading 6 Char"/>
    <w:basedOn w:val="742"/>
    <w:link w:val="749"/>
    <w:uiPriority w:val="99"/>
    <w:rPr>
      <w:rFonts w:ascii="Arial" w:hAnsi="Arial" w:cs="Arial"/>
      <w:b/>
      <w:bCs/>
      <w:sz w:val="22"/>
      <w:szCs w:val="22"/>
    </w:rPr>
  </w:style>
  <w:style w:type="character" w:styleId="778" w:customStyle="1">
    <w:name w:val="Heading 7 Char"/>
    <w:basedOn w:val="742"/>
    <w:link w:val="750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79" w:customStyle="1">
    <w:name w:val="Heading 8 Char"/>
    <w:basedOn w:val="742"/>
    <w:link w:val="751"/>
    <w:uiPriority w:val="99"/>
    <w:rPr>
      <w:rFonts w:ascii="Arial" w:hAnsi="Arial" w:cs="Arial"/>
      <w:i/>
      <w:iCs/>
      <w:sz w:val="22"/>
      <w:szCs w:val="22"/>
    </w:rPr>
  </w:style>
  <w:style w:type="character" w:styleId="780" w:customStyle="1">
    <w:name w:val="Heading 9 Char"/>
    <w:basedOn w:val="742"/>
    <w:link w:val="752"/>
    <w:uiPriority w:val="99"/>
    <w:rPr>
      <w:rFonts w:ascii="Arial" w:hAnsi="Arial" w:cs="Arial"/>
      <w:i/>
      <w:iCs/>
      <w:sz w:val="21"/>
      <w:szCs w:val="21"/>
    </w:rPr>
  </w:style>
  <w:style w:type="table" w:styleId="781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87" w:customStyle="1">
    <w:name w:val="Title Char"/>
    <w:basedOn w:val="742"/>
    <w:uiPriority w:val="99"/>
    <w:rPr>
      <w:rFonts w:cs="Times New Roman"/>
      <w:sz w:val="48"/>
      <w:szCs w:val="48"/>
    </w:rPr>
  </w:style>
  <w:style w:type="character" w:styleId="888" w:customStyle="1">
    <w:name w:val="Subtitle Char"/>
    <w:basedOn w:val="742"/>
    <w:uiPriority w:val="99"/>
    <w:rPr>
      <w:rFonts w:cs="Times New Roman"/>
      <w:sz w:val="24"/>
      <w:szCs w:val="24"/>
    </w:rPr>
  </w:style>
  <w:style w:type="character" w:styleId="889" w:customStyle="1">
    <w:name w:val="Quote Char"/>
    <w:uiPriority w:val="99"/>
    <w:rPr>
      <w:i/>
    </w:rPr>
  </w:style>
  <w:style w:type="character" w:styleId="890" w:customStyle="1">
    <w:name w:val="Intense Quote Char"/>
    <w:uiPriority w:val="99"/>
    <w:rPr>
      <w:i/>
    </w:rPr>
  </w:style>
  <w:style w:type="character" w:styleId="891" w:customStyle="1">
    <w:name w:val="Header Char"/>
    <w:basedOn w:val="742"/>
    <w:link w:val="753"/>
    <w:uiPriority w:val="99"/>
    <w:rPr>
      <w:rFonts w:cs="Times New Roman"/>
    </w:rPr>
  </w:style>
  <w:style w:type="character" w:styleId="892" w:customStyle="1">
    <w:name w:val="Footnote Text Char"/>
    <w:uiPriority w:val="99"/>
    <w:rPr>
      <w:sz w:val="18"/>
    </w:rPr>
  </w:style>
  <w:style w:type="character" w:styleId="893" w:customStyle="1">
    <w:name w:val="Heading 1 Char1"/>
    <w:link w:val="763"/>
    <w:uiPriority w:val="99"/>
    <w:rPr>
      <w:rFonts w:ascii="Arial" w:hAnsi="Arial"/>
      <w:sz w:val="40"/>
    </w:rPr>
  </w:style>
  <w:style w:type="character" w:styleId="894" w:customStyle="1">
    <w:name w:val="Heading 5 Char1"/>
    <w:link w:val="767"/>
    <w:uiPriority w:val="99"/>
    <w:rPr>
      <w:rFonts w:ascii="Arial" w:hAnsi="Arial"/>
      <w:b/>
      <w:sz w:val="24"/>
    </w:rPr>
  </w:style>
  <w:style w:type="character" w:styleId="895" w:customStyle="1">
    <w:name w:val="Heading 6 Char1"/>
    <w:link w:val="768"/>
    <w:uiPriority w:val="99"/>
    <w:rPr>
      <w:rFonts w:ascii="Arial" w:hAnsi="Arial"/>
      <w:b/>
      <w:sz w:val="22"/>
      <w:shd w:val="clear" w:fill="auto" w:color="auto"/>
    </w:rPr>
  </w:style>
  <w:style w:type="character" w:styleId="896" w:customStyle="1">
    <w:name w:val="Heading 7 Char1"/>
    <w:link w:val="769"/>
    <w:uiPriority w:val="99"/>
    <w:rPr>
      <w:rFonts w:ascii="Arial" w:hAnsi="Arial"/>
      <w:b/>
      <w:i/>
      <w:sz w:val="22"/>
      <w:shd w:val="clear" w:fill="auto" w:color="auto"/>
    </w:rPr>
  </w:style>
  <w:style w:type="character" w:styleId="897" w:customStyle="1">
    <w:name w:val="Heading 8 Char1"/>
    <w:link w:val="770"/>
    <w:uiPriority w:val="99"/>
    <w:rPr>
      <w:rFonts w:ascii="Arial" w:hAnsi="Arial"/>
      <w:i/>
      <w:sz w:val="22"/>
      <w:shd w:val="clear" w:fill="auto" w:color="auto"/>
    </w:rPr>
  </w:style>
  <w:style w:type="character" w:styleId="898" w:customStyle="1">
    <w:name w:val="Heading 9 Char1"/>
    <w:link w:val="771"/>
    <w:uiPriority w:val="99"/>
    <w:rPr>
      <w:rFonts w:ascii="Arial" w:hAnsi="Arial"/>
      <w:i/>
      <w:sz w:val="21"/>
      <w:shd w:val="clear" w:fill="auto" w:color="auto"/>
    </w:rPr>
  </w:style>
  <w:style w:type="paragraph" w:styleId="899">
    <w:name w:val="No Spacing"/>
    <w:qFormat/>
    <w:uiPriority w:val="99"/>
    <w:rPr>
      <w:sz w:val="20"/>
      <w:lang w:val="uk-UA" w:eastAsia="en-US"/>
    </w:rPr>
  </w:style>
  <w:style w:type="paragraph" w:styleId="900">
    <w:name w:val="Title"/>
    <w:basedOn w:val="741"/>
    <w:link w:val="901"/>
    <w:qFormat/>
    <w:uiPriority w:val="99"/>
    <w:rPr>
      <w:sz w:val="48"/>
      <w:szCs w:val="48"/>
      <w:lang w:val="ru-RU" w:eastAsia="ru-RU"/>
    </w:rPr>
    <w:pPr>
      <w:contextualSpacing w:val="true"/>
      <w:spacing w:after="200" w:before="300"/>
    </w:pPr>
  </w:style>
  <w:style w:type="character" w:styleId="901" w:customStyle="1">
    <w:name w:val="Название Знак"/>
    <w:basedOn w:val="742"/>
    <w:link w:val="900"/>
    <w:uiPriority w:val="99"/>
    <w:rPr>
      <w:rFonts w:cs="Times New Roman"/>
      <w:sz w:val="48"/>
      <w:shd w:val="clear" w:fill="auto" w:color="auto"/>
    </w:rPr>
  </w:style>
  <w:style w:type="paragraph" w:styleId="902">
    <w:name w:val="Subtitle"/>
    <w:basedOn w:val="741"/>
    <w:link w:val="903"/>
    <w:qFormat/>
    <w:uiPriority w:val="99"/>
    <w:rPr>
      <w:sz w:val="24"/>
      <w:szCs w:val="24"/>
      <w:lang w:val="ru-RU" w:eastAsia="ru-RU"/>
    </w:rPr>
    <w:pPr>
      <w:shd w:val="clear" w:color="FFFFFF" w:fill="FFFFFF"/>
    </w:pPr>
  </w:style>
  <w:style w:type="character" w:styleId="903" w:customStyle="1">
    <w:name w:val="Подзаголовок Знак"/>
    <w:basedOn w:val="742"/>
    <w:link w:val="902"/>
    <w:uiPriority w:val="99"/>
    <w:rPr>
      <w:rFonts w:cs="Times New Roman"/>
      <w:sz w:val="24"/>
    </w:rPr>
  </w:style>
  <w:style w:type="paragraph" w:styleId="904">
    <w:name w:val="Quote"/>
    <w:basedOn w:val="741"/>
    <w:link w:val="905"/>
    <w:qFormat/>
    <w:uiPriority w:val="99"/>
    <w:rPr>
      <w:i/>
    </w:rPr>
    <w:pPr>
      <w:ind w:left="720" w:right="720"/>
    </w:pPr>
  </w:style>
  <w:style w:type="character" w:styleId="905" w:customStyle="1">
    <w:name w:val="Цитата 2 Знак"/>
    <w:basedOn w:val="742"/>
    <w:link w:val="904"/>
    <w:uiPriority w:val="99"/>
    <w:rPr>
      <w:rFonts w:cs="Times New Roman"/>
      <w:i/>
      <w:sz w:val="22"/>
      <w:shd w:val="clear" w:fill="auto" w:color="auto"/>
      <w:lang w:val="uk-UA" w:eastAsia="en-US"/>
    </w:rPr>
  </w:style>
  <w:style w:type="paragraph" w:styleId="906">
    <w:name w:val="Intense Quote"/>
    <w:basedOn w:val="741"/>
    <w:link w:val="907"/>
    <w:qFormat/>
    <w:uiPriority w:val="99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07" w:customStyle="1">
    <w:name w:val="Выделенная цитата Знак"/>
    <w:basedOn w:val="742"/>
    <w:link w:val="906"/>
    <w:uiPriority w:val="99"/>
    <w:rPr>
      <w:rFonts w:cs="Times New Roman"/>
      <w:i/>
      <w:sz w:val="22"/>
      <w:shd w:val="clear" w:color="F2F2F2" w:fill="F2F2F2"/>
      <w:lang w:val="uk-UA" w:eastAsia="en-US"/>
    </w:rPr>
  </w:style>
  <w:style w:type="paragraph" w:styleId="908" w:customStyle="1">
    <w:name w:val="Header1"/>
    <w:basedOn w:val="741"/>
    <w:link w:val="909"/>
    <w:uiPriority w:val="99"/>
    <w:rPr>
      <w:lang w:val="ru-RU"/>
    </w:rPr>
    <w:pPr>
      <w:tabs>
        <w:tab w:val="center" w:pos="4677" w:leader="none"/>
        <w:tab w:val="right" w:pos="9355" w:leader="none"/>
      </w:tabs>
    </w:pPr>
  </w:style>
  <w:style w:type="character" w:styleId="909" w:customStyle="1">
    <w:name w:val="Header Char1"/>
    <w:basedOn w:val="742"/>
    <w:link w:val="908"/>
    <w:uiPriority w:val="99"/>
    <w:rPr>
      <w:rFonts w:cs="Times New Roman"/>
    </w:rPr>
  </w:style>
  <w:style w:type="paragraph" w:styleId="910" w:customStyle="1">
    <w:name w:val="Footer1"/>
    <w:basedOn w:val="741"/>
    <w:link w:val="980"/>
    <w:uiPriority w:val="99"/>
    <w:rPr>
      <w:sz w:val="24"/>
      <w:szCs w:val="20"/>
      <w:lang w:eastAsia="ru-RU"/>
    </w:rPr>
    <w:pPr>
      <w:tabs>
        <w:tab w:val="center" w:pos="4677" w:leader="none"/>
        <w:tab w:val="right" w:pos="9355" w:leader="none"/>
      </w:tabs>
    </w:pPr>
  </w:style>
  <w:style w:type="character" w:styleId="911" w:customStyle="1">
    <w:name w:val="Footer Char"/>
    <w:basedOn w:val="742"/>
    <w:link w:val="910"/>
    <w:uiPriority w:val="99"/>
    <w:rPr>
      <w:rFonts w:cs="Times New Roman"/>
    </w:rPr>
  </w:style>
  <w:style w:type="table" w:styleId="912">
    <w:name w:val="Table Grid"/>
    <w:basedOn w:val="743"/>
    <w:uiPriority w:val="99"/>
    <w:rPr>
      <w:sz w:val="20"/>
      <w:szCs w:val="20"/>
      <w:lang w:val="uk-UA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Lined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1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1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1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1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1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1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20" w:customStyle="1">
    <w:name w:val="Bordered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1" w:customStyle="1">
    <w:name w:val="Bordered 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2" w:customStyle="1">
    <w:name w:val="Bordered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3" w:customStyle="1">
    <w:name w:val="Bordered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4" w:customStyle="1">
    <w:name w:val="Bordered 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5" w:customStyle="1">
    <w:name w:val="Bordered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6" w:customStyle="1">
    <w:name w:val="Bordered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7" w:customStyle="1">
    <w:name w:val="Bordered &amp; Lined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8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9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30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31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32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33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character" w:styleId="934">
    <w:name w:val="Hyperlink"/>
    <w:basedOn w:val="742"/>
    <w:uiPriority w:val="99"/>
    <w:rPr>
      <w:rFonts w:cs="Times New Roman"/>
      <w:color w:val="0000FF"/>
      <w:u w:val="single"/>
    </w:rPr>
  </w:style>
  <w:style w:type="paragraph" w:styleId="935">
    <w:name w:val="footnote text"/>
    <w:basedOn w:val="741"/>
    <w:link w:val="936"/>
    <w:uiPriority w:val="99"/>
    <w:semiHidden/>
    <w:rPr>
      <w:sz w:val="18"/>
      <w:lang w:val="ru-RU" w:eastAsia="ru-RU"/>
    </w:rPr>
    <w:pPr>
      <w:spacing w:after="40"/>
    </w:pPr>
  </w:style>
  <w:style w:type="character" w:styleId="936" w:customStyle="1">
    <w:name w:val="Текст сноски Знак"/>
    <w:basedOn w:val="742"/>
    <w:link w:val="935"/>
    <w:uiPriority w:val="99"/>
    <w:semiHidden/>
    <w:rPr>
      <w:rFonts w:cs="Times New Roman"/>
      <w:sz w:val="22"/>
      <w:shd w:val="clear" w:fill="auto" w:color="auto"/>
    </w:rPr>
  </w:style>
  <w:style w:type="character" w:styleId="937">
    <w:name w:val="footnote reference"/>
    <w:basedOn w:val="742"/>
    <w:uiPriority w:val="99"/>
    <w:rPr>
      <w:rFonts w:cs="Times New Roman"/>
      <w:vertAlign w:val="superscript"/>
    </w:rPr>
  </w:style>
  <w:style w:type="paragraph" w:styleId="938">
    <w:name w:val="toc 1"/>
    <w:basedOn w:val="741"/>
    <w:uiPriority w:val="99"/>
    <w:pPr>
      <w:spacing w:after="57"/>
    </w:pPr>
  </w:style>
  <w:style w:type="paragraph" w:styleId="939">
    <w:name w:val="toc 2"/>
    <w:basedOn w:val="741"/>
    <w:uiPriority w:val="99"/>
    <w:pPr>
      <w:ind w:left="283"/>
      <w:spacing w:after="57"/>
    </w:pPr>
  </w:style>
  <w:style w:type="paragraph" w:styleId="940">
    <w:name w:val="toc 3"/>
    <w:basedOn w:val="741"/>
    <w:uiPriority w:val="99"/>
    <w:pPr>
      <w:ind w:left="567"/>
      <w:spacing w:after="57"/>
    </w:pPr>
  </w:style>
  <w:style w:type="paragraph" w:styleId="941">
    <w:name w:val="toc 4"/>
    <w:basedOn w:val="741"/>
    <w:uiPriority w:val="99"/>
    <w:pPr>
      <w:ind w:left="850"/>
      <w:spacing w:after="57"/>
    </w:pPr>
  </w:style>
  <w:style w:type="paragraph" w:styleId="942">
    <w:name w:val="toc 5"/>
    <w:basedOn w:val="741"/>
    <w:uiPriority w:val="99"/>
    <w:pPr>
      <w:ind w:left="1134"/>
      <w:spacing w:after="57"/>
    </w:pPr>
  </w:style>
  <w:style w:type="paragraph" w:styleId="943">
    <w:name w:val="toc 6"/>
    <w:basedOn w:val="741"/>
    <w:uiPriority w:val="99"/>
    <w:pPr>
      <w:ind w:left="1417"/>
      <w:spacing w:after="57"/>
    </w:pPr>
  </w:style>
  <w:style w:type="paragraph" w:styleId="944">
    <w:name w:val="toc 7"/>
    <w:basedOn w:val="741"/>
    <w:uiPriority w:val="99"/>
    <w:pPr>
      <w:ind w:left="1701"/>
      <w:spacing w:after="57"/>
    </w:pPr>
  </w:style>
  <w:style w:type="paragraph" w:styleId="945">
    <w:name w:val="toc 8"/>
    <w:basedOn w:val="741"/>
    <w:uiPriority w:val="99"/>
    <w:pPr>
      <w:ind w:left="1984"/>
      <w:spacing w:after="57"/>
    </w:pPr>
  </w:style>
  <w:style w:type="paragraph" w:styleId="946">
    <w:name w:val="toc 9"/>
    <w:basedOn w:val="741"/>
    <w:uiPriority w:val="99"/>
    <w:pPr>
      <w:ind w:left="2268"/>
      <w:spacing w:after="57"/>
    </w:pPr>
  </w:style>
  <w:style w:type="character" w:styleId="947" w:customStyle="1">
    <w:name w:val="Heading 1 Char2"/>
    <w:basedOn w:val="742"/>
    <w:link w:val="756"/>
    <w:uiPriority w:val="9"/>
    <w:rPr>
      <w:rFonts w:asciiTheme="majorHAnsi" w:hAnsiTheme="majorHAnsi" w:eastAsiaTheme="majorEastAsia" w:cstheme="majorBidi"/>
      <w:b/>
      <w:bCs/>
      <w:sz w:val="32"/>
      <w:szCs w:val="32"/>
      <w:lang w:val="uk-UA" w:eastAsia="en-US"/>
    </w:rPr>
  </w:style>
  <w:style w:type="paragraph" w:styleId="948">
    <w:name w:val="TOC Heading"/>
    <w:basedOn w:val="763"/>
    <w:qFormat/>
    <w:uiPriority w:val="99"/>
    <w:rPr>
      <w:rFonts w:ascii="Times New Roman" w:hAnsi="Times New Roman"/>
      <w:sz w:val="20"/>
      <w:szCs w:val="22"/>
      <w:lang w:val="uk-UA" w:eastAsia="en-US"/>
    </w:rPr>
    <w:pPr>
      <w:jc w:val="left"/>
      <w:keepNext w:val="false"/>
      <w:outlineLvl w:val="9"/>
    </w:pPr>
  </w:style>
  <w:style w:type="character" w:styleId="949" w:customStyle="1">
    <w:name w:val="Шрифт абзацу за промовчанням1"/>
    <w:uiPriority w:val="99"/>
    <w:semiHidden/>
  </w:style>
  <w:style w:type="paragraph" w:styleId="950" w:customStyle="1">
    <w:name w:val="Caption1"/>
    <w:basedOn w:val="741"/>
    <w:next w:val="741"/>
    <w:uiPriority w:val="99"/>
    <w:rPr>
      <w:b/>
      <w:sz w:val="28"/>
      <w:szCs w:val="20"/>
    </w:rPr>
    <w:pPr>
      <w:jc w:val="center"/>
    </w:pPr>
  </w:style>
  <w:style w:type="paragraph" w:styleId="951">
    <w:name w:val="Body Text Indent 3"/>
    <w:basedOn w:val="741"/>
    <w:link w:val="955"/>
    <w:uiPriority w:val="99"/>
    <w:rPr>
      <w:sz w:val="28"/>
      <w:szCs w:val="20"/>
      <w:lang w:eastAsia="ru-RU"/>
    </w:rPr>
    <w:pPr>
      <w:ind w:left="360"/>
      <w:jc w:val="both"/>
      <w:spacing w:before="120"/>
    </w:pPr>
  </w:style>
  <w:style w:type="character" w:styleId="952" w:customStyle="1">
    <w:name w:val="Body Text Indent 3 Char"/>
    <w:basedOn w:val="742"/>
    <w:link w:val="951"/>
    <w:uiPriority w:val="99"/>
    <w:rPr>
      <w:rFonts w:cs="Times New Roman"/>
      <w:sz w:val="28"/>
      <w:lang w:val="uk-UA" w:eastAsia="en-US"/>
    </w:rPr>
  </w:style>
  <w:style w:type="character" w:styleId="953" w:customStyle="1">
    <w:name w:val="Heading 3 Char1"/>
    <w:link w:val="765"/>
    <w:uiPriority w:val="99"/>
    <w:semiHidden/>
    <w:rPr>
      <w:rFonts w:ascii="Cambria" w:hAnsi="Cambria"/>
      <w:b/>
      <w:sz w:val="26"/>
      <w:lang w:val="uk-UA"/>
    </w:rPr>
  </w:style>
  <w:style w:type="character" w:styleId="954" w:customStyle="1">
    <w:name w:val="Heading 2 Char1"/>
    <w:link w:val="764"/>
    <w:uiPriority w:val="99"/>
    <w:rPr>
      <w:b/>
      <w:sz w:val="28"/>
      <w:lang w:eastAsia="en-US"/>
    </w:rPr>
  </w:style>
  <w:style w:type="character" w:styleId="955" w:customStyle="1">
    <w:name w:val="Основной текст с отступом 3 Знак"/>
    <w:link w:val="951"/>
    <w:uiPriority w:val="99"/>
    <w:rPr>
      <w:sz w:val="28"/>
      <w:lang w:val="uk-UA"/>
    </w:rPr>
  </w:style>
  <w:style w:type="paragraph" w:styleId="956" w:customStyle="1">
    <w:name w:val="Знак"/>
    <w:basedOn w:val="741"/>
    <w:uiPriority w:val="99"/>
    <w:rPr>
      <w:rFonts w:ascii="Verdana" w:hAnsi="Verdana"/>
      <w:sz w:val="20"/>
      <w:szCs w:val="20"/>
      <w:lang w:val="en-US"/>
    </w:rPr>
  </w:style>
  <w:style w:type="paragraph" w:styleId="957">
    <w:name w:val="Balloon Text"/>
    <w:basedOn w:val="741"/>
    <w:link w:val="958"/>
    <w:uiPriority w:val="99"/>
    <w:semiHidden/>
    <w:rPr>
      <w:rFonts w:ascii="Tahoma" w:hAnsi="Tahoma"/>
      <w:sz w:val="16"/>
      <w:szCs w:val="16"/>
    </w:rPr>
  </w:style>
  <w:style w:type="character" w:styleId="958" w:customStyle="1">
    <w:name w:val="Текст выноски Знак"/>
    <w:basedOn w:val="742"/>
    <w:link w:val="957"/>
    <w:uiPriority w:val="99"/>
    <w:semiHidden/>
    <w:rPr>
      <w:rFonts w:cs="Times New Roman"/>
      <w:sz w:val="2"/>
      <w:lang w:val="uk-UA" w:eastAsia="en-US"/>
    </w:rPr>
  </w:style>
  <w:style w:type="paragraph" w:styleId="959">
    <w:name w:val="Body Text Indent"/>
    <w:basedOn w:val="741"/>
    <w:link w:val="960"/>
    <w:uiPriority w:val="99"/>
    <w:pPr>
      <w:ind w:left="283"/>
      <w:spacing w:after="120"/>
    </w:pPr>
  </w:style>
  <w:style w:type="character" w:styleId="960" w:customStyle="1">
    <w:name w:val="Основной текст с отступом Знак"/>
    <w:basedOn w:val="742"/>
    <w:link w:val="959"/>
    <w:uiPriority w:val="99"/>
    <w:semiHidden/>
    <w:rPr>
      <w:rFonts w:cs="Times New Roman"/>
      <w:sz w:val="20"/>
      <w:lang w:val="uk-UA" w:eastAsia="en-US"/>
    </w:rPr>
  </w:style>
  <w:style w:type="paragraph" w:styleId="961">
    <w:name w:val="Normal (Web)"/>
    <w:basedOn w:val="741"/>
    <w:uiPriority w:val="99"/>
    <w:rPr>
      <w:lang w:val="ru-RU"/>
    </w:rPr>
    <w:pPr>
      <w:spacing w:after="100" w:afterAutospacing="1" w:before="100" w:beforeAutospacing="1"/>
    </w:pPr>
  </w:style>
  <w:style w:type="character" w:styleId="962" w:customStyle="1">
    <w:name w:val="Знак Знак4"/>
    <w:uiPriority w:val="99"/>
    <w:semiHidden/>
    <w:rPr>
      <w:rFonts w:ascii="Cambria" w:hAnsi="Cambria"/>
      <w:b/>
      <w:sz w:val="26"/>
      <w:lang w:val="ru-RU" w:eastAsia="ru-RU"/>
    </w:rPr>
  </w:style>
  <w:style w:type="paragraph" w:styleId="963" w:customStyle="1">
    <w:name w:val="Знак Знак Знак Знак Знак"/>
    <w:basedOn w:val="741"/>
    <w:uiPriority w:val="99"/>
    <w:rPr>
      <w:rFonts w:ascii="Verdana" w:hAnsi="Verdana"/>
      <w:sz w:val="20"/>
      <w:szCs w:val="20"/>
      <w:lang w:val="en-US"/>
    </w:rPr>
    <w:pPr>
      <w:ind w:firstLine="567"/>
      <w:jc w:val="both"/>
      <w:spacing w:after="60" w:before="60"/>
    </w:pPr>
  </w:style>
  <w:style w:type="paragraph" w:styleId="964">
    <w:name w:val="Body Text"/>
    <w:basedOn w:val="741"/>
    <w:link w:val="965"/>
    <w:uiPriority w:val="99"/>
    <w:pPr>
      <w:spacing w:after="120"/>
    </w:pPr>
  </w:style>
  <w:style w:type="character" w:styleId="965" w:customStyle="1">
    <w:name w:val="Основной текст Знак"/>
    <w:basedOn w:val="742"/>
    <w:link w:val="964"/>
    <w:uiPriority w:val="99"/>
    <w:semiHidden/>
    <w:rPr>
      <w:rFonts w:cs="Times New Roman"/>
      <w:sz w:val="20"/>
      <w:lang w:val="uk-UA" w:eastAsia="en-US"/>
    </w:rPr>
  </w:style>
  <w:style w:type="paragraph" w:styleId="966">
    <w:name w:val="Body Text 2"/>
    <w:basedOn w:val="741"/>
    <w:link w:val="967"/>
    <w:uiPriority w:val="99"/>
    <w:rPr>
      <w:lang w:val="ru-RU"/>
    </w:rPr>
    <w:pPr>
      <w:spacing w:lineRule="auto" w:line="480" w:after="120"/>
    </w:pPr>
  </w:style>
  <w:style w:type="character" w:styleId="967" w:customStyle="1">
    <w:name w:val="Основной текст 2 Знак"/>
    <w:basedOn w:val="742"/>
    <w:link w:val="966"/>
    <w:uiPriority w:val="99"/>
    <w:semiHidden/>
    <w:rPr>
      <w:rFonts w:cs="Times New Roman"/>
      <w:sz w:val="20"/>
      <w:lang w:val="uk-UA" w:eastAsia="en-US"/>
    </w:rPr>
  </w:style>
  <w:style w:type="paragraph" w:styleId="968">
    <w:name w:val="Body Text Indent 2"/>
    <w:basedOn w:val="741"/>
    <w:link w:val="969"/>
    <w:uiPriority w:val="99"/>
    <w:rPr>
      <w:lang w:val="ru-RU"/>
    </w:rPr>
    <w:pPr>
      <w:ind w:left="283"/>
      <w:spacing w:lineRule="auto" w:line="480" w:after="120"/>
    </w:pPr>
  </w:style>
  <w:style w:type="character" w:styleId="969" w:customStyle="1">
    <w:name w:val="Основной текст с отступом 2 Знак"/>
    <w:basedOn w:val="742"/>
    <w:link w:val="968"/>
    <w:uiPriority w:val="99"/>
    <w:semiHidden/>
    <w:rPr>
      <w:rFonts w:cs="Times New Roman"/>
      <w:sz w:val="20"/>
      <w:lang w:val="uk-UA" w:eastAsia="en-US"/>
    </w:rPr>
  </w:style>
  <w:style w:type="paragraph" w:styleId="970">
    <w:name w:val="Body Text 3"/>
    <w:basedOn w:val="741"/>
    <w:link w:val="971"/>
    <w:uiPriority w:val="99"/>
    <w:rPr>
      <w:sz w:val="16"/>
      <w:szCs w:val="16"/>
      <w:lang w:val="ru-RU"/>
    </w:rPr>
    <w:pPr>
      <w:spacing w:after="120"/>
    </w:pPr>
  </w:style>
  <w:style w:type="character" w:styleId="971" w:customStyle="1">
    <w:name w:val="Основной текст 3 Знак"/>
    <w:basedOn w:val="742"/>
    <w:link w:val="970"/>
    <w:uiPriority w:val="99"/>
    <w:semiHidden/>
    <w:rPr>
      <w:rFonts w:cs="Times New Roman"/>
      <w:sz w:val="16"/>
      <w:szCs w:val="16"/>
      <w:lang w:val="uk-UA" w:eastAsia="en-US"/>
    </w:rPr>
  </w:style>
  <w:style w:type="paragraph" w:styleId="972">
    <w:name w:val="HTML Preformatted"/>
    <w:basedOn w:val="741"/>
    <w:link w:val="973"/>
    <w:uiPriority w:val="99"/>
    <w:semiHidden/>
    <w:rPr>
      <w:rFonts w:ascii="Courier New" w:hAnsi="Courier New"/>
      <w:color w:val="000000"/>
      <w:sz w:val="21"/>
      <w:szCs w:val="21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73" w:customStyle="1">
    <w:name w:val="Стандартный HTML Знак"/>
    <w:basedOn w:val="742"/>
    <w:link w:val="972"/>
    <w:uiPriority w:val="99"/>
    <w:semiHidden/>
    <w:rPr>
      <w:rFonts w:ascii="Courier New" w:hAnsi="Courier New" w:cs="Courier New"/>
      <w:sz w:val="20"/>
      <w:szCs w:val="20"/>
      <w:lang w:val="uk-UA" w:eastAsia="en-US"/>
    </w:rPr>
  </w:style>
  <w:style w:type="paragraph" w:styleId="974" w:customStyle="1">
    <w:name w:val="ДинТекстТабл"/>
    <w:basedOn w:val="741"/>
    <w:uiPriority w:val="99"/>
    <w:rPr>
      <w:b/>
      <w:i/>
      <w:sz w:val="28"/>
      <w:szCs w:val="28"/>
    </w:rPr>
    <w:pPr>
      <w:jc w:val="both"/>
      <w:widowControl w:val="off"/>
      <w:tabs>
        <w:tab w:val="left" w:pos="360" w:leader="none"/>
      </w:tabs>
    </w:pPr>
  </w:style>
  <w:style w:type="paragraph" w:styleId="975" w:customStyle="1">
    <w:name w:val="ДинТекстОбыч"/>
    <w:basedOn w:val="741"/>
    <w:uiPriority w:val="99"/>
    <w:rPr>
      <w:color w:val="000000"/>
      <w:sz w:val="28"/>
      <w:szCs w:val="20"/>
    </w:rPr>
    <w:pPr>
      <w:numPr>
        <w:numId w:val="2"/>
      </w:numPr>
      <w:jc w:val="both"/>
      <w:widowControl w:val="off"/>
    </w:pPr>
  </w:style>
  <w:style w:type="paragraph" w:styleId="976" w:customStyle="1">
    <w:name w:val="Підпис1"/>
    <w:basedOn w:val="741"/>
    <w:uiPriority w:val="99"/>
    <w:rPr>
      <w:rFonts w:ascii="antiqua" w:hAnsi="antiqua"/>
      <w:b/>
      <w:position w:val="-43"/>
      <w:sz w:val="26"/>
      <w:szCs w:val="20"/>
    </w:rPr>
    <w:pPr>
      <w:keepLines/>
      <w:spacing w:before="360"/>
      <w:tabs>
        <w:tab w:val="center" w:pos="2268" w:leader="none"/>
        <w:tab w:val="left" w:pos="6804" w:leader="none"/>
      </w:tabs>
    </w:pPr>
  </w:style>
  <w:style w:type="character" w:styleId="977" w:customStyle="1">
    <w:name w:val="Знак Знак3"/>
    <w:uiPriority w:val="99"/>
    <w:rPr>
      <w:b/>
      <w:sz w:val="24"/>
      <w:lang w:val="uk-UA"/>
    </w:rPr>
  </w:style>
  <w:style w:type="paragraph" w:styleId="978" w:customStyle="1">
    <w:name w:val="Абзац списка1"/>
    <w:basedOn w:val="741"/>
    <w:uiPriority w:val="99"/>
    <w:rPr>
      <w:rFonts w:ascii="Calibri" w:hAnsi="Calibri"/>
      <w:sz w:val="22"/>
    </w:rPr>
    <w:pPr>
      <w:contextualSpacing w:val="true"/>
      <w:ind w:left="720"/>
      <w:spacing w:lineRule="auto" w:line="276" w:after="200"/>
    </w:pPr>
  </w:style>
  <w:style w:type="paragraph" w:styleId="979">
    <w:name w:val="List Paragraph"/>
    <w:basedOn w:val="741"/>
    <w:qFormat/>
    <w:uiPriority w:val="99"/>
    <w:pPr>
      <w:contextualSpacing w:val="true"/>
      <w:ind w:left="720"/>
    </w:pPr>
  </w:style>
  <w:style w:type="character" w:styleId="980" w:customStyle="1">
    <w:name w:val="Footer Char1"/>
    <w:link w:val="910"/>
    <w:uiPriority w:val="99"/>
    <w:rPr>
      <w:sz w:val="24"/>
      <w:lang w:val="uk-UA"/>
    </w:rPr>
  </w:style>
  <w:style w:type="paragraph" w:styleId="981" w:customStyle="1">
    <w:name w:val="Стиль"/>
    <w:uiPriority w:val="99"/>
    <w:rPr>
      <w:sz w:val="20"/>
    </w:rPr>
  </w:style>
  <w:style w:type="character" w:styleId="982" w:customStyle="1">
    <w:name w:val="Heading 4 Char1"/>
    <w:link w:val="766"/>
    <w:uiPriority w:val="99"/>
    <w:rPr>
      <w:b/>
      <w:sz w:val="28"/>
      <w:lang w:val="ru-RU" w:eastAsia="ru-RU"/>
    </w:rPr>
  </w:style>
  <w:style w:type="paragraph" w:styleId="983" w:customStyle="1">
    <w:name w:val="docdata"/>
    <w:basedOn w:val="741"/>
    <w:uiPriority w:val="99"/>
    <w:rPr>
      <w:sz w:val="24"/>
      <w:szCs w:val="24"/>
      <w:lang w:eastAsia="uk-UA"/>
    </w:rPr>
    <w:pPr>
      <w:spacing w:after="100" w:afterAutospacing="1" w:before="100" w:beforeAutospacing="1"/>
    </w:pPr>
  </w:style>
  <w:style w:type="paragraph" w:styleId="984" w:customStyle="1">
    <w:name w:val="Standard"/>
    <w:uiPriority w:val="99"/>
    <w:rPr>
      <w:sz w:val="24"/>
      <w:szCs w:val="24"/>
      <w:lang w:val="uk-UA" w:eastAsia="zh-CN"/>
    </w:rPr>
  </w:style>
  <w:style w:type="character" w:styleId="985" w:customStyle="1">
    <w:name w:val="rvts44"/>
    <w:basedOn w:val="742"/>
    <w:uiPriority w:val="99"/>
    <w:rPr>
      <w:rFonts w:cs="Times New Roman"/>
    </w:rPr>
  </w:style>
  <w:style w:type="paragraph" w:styleId="986" w:customStyle="1">
    <w:name w:val="Default"/>
    <w:uiPriority w:val="99"/>
    <w:rPr>
      <w:color w:val="000000"/>
      <w:sz w:val="24"/>
      <w:szCs w:val="24"/>
    </w:rPr>
  </w:style>
  <w:style w:type="paragraph" w:styleId="987" w:customStyle="1">
    <w:name w:val="Без интервала1"/>
    <w:basedOn w:val="741"/>
    <w:uiPriority w:val="99"/>
    <w:rPr>
      <w:rFonts w:ascii="Calibri" w:hAnsi="Calibri"/>
      <w:sz w:val="24"/>
      <w:szCs w:val="32"/>
      <w:lang w:val="en-US"/>
    </w:rPr>
  </w:style>
  <w:style w:type="character" w:styleId="988">
    <w:name w:val="page number"/>
    <w:basedOn w:val="742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Relationship Id="rId15" Type="http://schemas.openxmlformats.org/officeDocument/2006/relationships/customXml" Target="../customXml/item2.xml" /><Relationship Id="rId16" Type="http://schemas.openxmlformats.org/officeDocument/2006/relationships/customXml" Target="../customXml/item3.xml" /><Relationship Id="rId17" Type="http://schemas.openxmlformats.org/officeDocument/2006/relationships/customXml" Target="../customXml/item4.xml" /><Relationship Id="rId18" Type="http://schemas.openxmlformats.org/officeDocument/2006/relationships/customXml" Target="../customXml/item5.xml" /><Relationship Id="rId19" Type="http://schemas.openxmlformats.org/officeDocument/2006/relationships/customXml" Target="../customXml/item6.xml" /><Relationship Id="rId20" Type="http://schemas.openxmlformats.org/officeDocument/2006/relationships/customXml" Target="../customXml/item7.xml" /><Relationship Id="rId21" Type="http://schemas.openxmlformats.org/officeDocument/2006/relationships/customXml" Target="../customXml/item8.xml" /><Relationship Id="rId22" Type="http://schemas.openxmlformats.org/officeDocument/2006/relationships/customXml" Target="../customXml/item9.xml" /><Relationship Id="rId23" Type="http://schemas.openxmlformats.org/officeDocument/2006/relationships/customXml" Target="../customXml/item10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10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0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_rels/item9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9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10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10.xml><?xml version="1.0" encoding="utf-8"?>
<ds:datastoreItem xmlns:ds="http://schemas.openxmlformats.org/officeDocument/2006/customXml" ds:itemID="{9D914934-8E74-45A6-8E23-414F3187A613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E0A703D6-175D-4F15-8F50-BBC1A96B85F3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3B7AD109-75C1-4E33-A6E0-E856E43D5B0F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648460F7-48F6-43E2-AB54-7818FE0EBE80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2DF4393C-1741-4011-A5A4-63918CC9CC9A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7D7978FB-6338-4481-9664-6EE70BC539F5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49343B53-8DFA-4FD0-8931-B3AFE44EFC7E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B7857D69-36EA-442B-9AAE-8C0263F4A681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Mena</dc:creator>
  <cp:lastModifiedBy>Карпенко Олександр Петрович</cp:lastModifiedBy>
  <cp:revision>66</cp:revision>
  <dcterms:created xsi:type="dcterms:W3CDTF">2023-02-13T09:15:00Z</dcterms:created>
  <dcterms:modified xsi:type="dcterms:W3CDTF">2024-01-24T13:48:15Z</dcterms:modified>
</cp:coreProperties>
</file>