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D8" w:rsidRDefault="005F1518">
      <w:pPr>
        <w:pStyle w:val="docdata"/>
        <w:tabs>
          <w:tab w:val="left" w:pos="4535"/>
          <w:tab w:val="left" w:pos="7370"/>
        </w:tabs>
        <w:spacing w:before="28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6643D8" w:rsidRDefault="005F1518">
      <w:pPr>
        <w:pStyle w:val="af2"/>
        <w:tabs>
          <w:tab w:val="left" w:pos="4535"/>
          <w:tab w:val="left" w:pos="7370"/>
        </w:tabs>
        <w:spacing w:before="28" w:beforeAutospacing="0" w:after="0" w:afterAutospacing="0"/>
        <w:jc w:val="center"/>
        <w:rPr>
          <w:sz w:val="14"/>
        </w:rPr>
      </w:pPr>
      <w:r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  <w:lang w:val="uk-UA"/>
        </w:rPr>
        <w:t>сорок третя</w:t>
      </w:r>
      <w:r>
        <w:rPr>
          <w:b/>
          <w:bCs/>
          <w:color w:val="000000"/>
          <w:sz w:val="28"/>
          <w:szCs w:val="28"/>
        </w:rPr>
        <w:t xml:space="preserve"> сесія восьмого скликання)</w:t>
      </w:r>
    </w:p>
    <w:p w:rsidR="006643D8" w:rsidRDefault="00D15836">
      <w:pPr>
        <w:pStyle w:val="af2"/>
        <w:widowControl w:val="0"/>
        <w:tabs>
          <w:tab w:val="left" w:pos="4535"/>
          <w:tab w:val="left" w:pos="7370"/>
        </w:tabs>
        <w:spacing w:before="28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lang w:val="uk-UA"/>
        </w:rPr>
        <w:t xml:space="preserve">ПРОЄКТ </w:t>
      </w:r>
      <w:r w:rsidR="005F1518">
        <w:rPr>
          <w:b/>
          <w:bCs/>
          <w:color w:val="000000"/>
          <w:sz w:val="28"/>
          <w:szCs w:val="28"/>
        </w:rPr>
        <w:t>РІШЕННЯ</w:t>
      </w:r>
    </w:p>
    <w:p w:rsidR="006643D8" w:rsidRDefault="005F1518">
      <w:pPr>
        <w:pStyle w:val="af2"/>
        <w:tabs>
          <w:tab w:val="left" w:pos="4535"/>
          <w:tab w:val="left" w:pos="7370"/>
        </w:tabs>
        <w:spacing w:before="28" w:beforeAutospacing="0" w:after="0" w:afterAutospacing="0"/>
        <w:jc w:val="both"/>
        <w:rPr>
          <w:sz w:val="14"/>
        </w:rPr>
      </w:pPr>
      <w:r>
        <w:rPr>
          <w:color w:val="000000"/>
          <w:sz w:val="28"/>
          <w:szCs w:val="28"/>
          <w:lang w:val="uk-UA"/>
        </w:rPr>
        <w:t xml:space="preserve">21 грудня </w:t>
      </w:r>
      <w:r>
        <w:rPr>
          <w:color w:val="000000"/>
          <w:sz w:val="28"/>
          <w:szCs w:val="28"/>
        </w:rPr>
        <w:t>2023 року</w:t>
      </w:r>
      <w:r>
        <w:rPr>
          <w:color w:val="000000"/>
          <w:sz w:val="28"/>
          <w:szCs w:val="28"/>
        </w:rPr>
        <w:tab/>
        <w:t>м. Мена</w:t>
      </w:r>
      <w:r>
        <w:rPr>
          <w:color w:val="000000"/>
          <w:sz w:val="28"/>
          <w:szCs w:val="28"/>
        </w:rPr>
        <w:tab/>
        <w:t>№ 751</w:t>
      </w:r>
    </w:p>
    <w:p w:rsidR="006643D8" w:rsidRDefault="005F1518">
      <w:pPr>
        <w:pStyle w:val="af2"/>
        <w:tabs>
          <w:tab w:val="left" w:pos="4535"/>
          <w:tab w:val="left" w:pos="7370"/>
        </w:tabs>
        <w:spacing w:before="57" w:beforeAutospacing="0" w:after="0" w:afterAutospacing="0"/>
        <w:ind w:right="5528"/>
        <w:jc w:val="both"/>
      </w:pPr>
      <w:r>
        <w:rPr>
          <w:b/>
          <w:bCs/>
          <w:color w:val="000000"/>
          <w:sz w:val="28"/>
          <w:szCs w:val="28"/>
        </w:rPr>
        <w:t xml:space="preserve">Про внесення </w:t>
      </w:r>
      <w:r>
        <w:rPr>
          <w:b/>
          <w:bCs/>
          <w:color w:val="000000"/>
          <w:sz w:val="28"/>
          <w:szCs w:val="28"/>
          <w:lang w:val="uk-UA"/>
        </w:rPr>
        <w:t>змін до Програми соціальної підтримки жителів Менської міської територіальної громади на 2022-2024 роки в новій редакції</w:t>
      </w:r>
    </w:p>
    <w:p w:rsidR="006643D8" w:rsidRDefault="005F1518">
      <w:pPr>
        <w:pStyle w:val="af2"/>
        <w:tabs>
          <w:tab w:val="left" w:pos="385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Керуючись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Законом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Україні», розглянувши пропозиції постійних комісій міської ради з питань планування, фінансів, бюджету, соціально-економічного розвитку, житлово-комунального господарства та комунального майна та з питань охорони здор</w:t>
      </w:r>
      <w:r>
        <w:rPr>
          <w:color w:val="000000"/>
          <w:sz w:val="28"/>
          <w:szCs w:val="28"/>
          <w:shd w:val="clear" w:color="auto" w:fill="FFFFFF"/>
          <w:lang w:val="uk-UA"/>
        </w:rPr>
        <w:t>ов’я, соціального захисту населення, освіти, культури, молоді, фізкультури і спорту, з метою соціальної підтримки військовослужбовців</w:t>
      </w:r>
      <w:r>
        <w:rPr>
          <w:sz w:val="28"/>
          <w:szCs w:val="28"/>
          <w:lang w:val="uk-UA"/>
        </w:rPr>
        <w:t>, призваних на військову службу під час мобілізації до лав Збройних сил України та інших військових формувань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>
        <w:rPr>
          <w:spacing w:val="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захисту</w:t>
      </w:r>
      <w:r>
        <w:rPr>
          <w:spacing w:val="1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>
        <w:rPr>
          <w:spacing w:val="1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>
        <w:rPr>
          <w:spacing w:val="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збройної</w:t>
      </w:r>
      <w:r>
        <w:rPr>
          <w:spacing w:val="10"/>
          <w:sz w:val="28"/>
          <w:szCs w:val="28"/>
          <w:lang w:val="uk-UA"/>
        </w:rPr>
        <w:t xml:space="preserve"> агресії </w:t>
      </w:r>
      <w:r>
        <w:rPr>
          <w:sz w:val="28"/>
          <w:szCs w:val="28"/>
          <w:lang w:val="uk-UA"/>
        </w:rPr>
        <w:t>російської</w:t>
      </w:r>
      <w:r>
        <w:rPr>
          <w:spacing w:val="1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федерації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Менська міська рада</w:t>
      </w:r>
    </w:p>
    <w:p w:rsidR="006643D8" w:rsidRDefault="005F1518">
      <w:pPr>
        <w:pStyle w:val="af2"/>
        <w:tabs>
          <w:tab w:val="left" w:pos="385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ВИРІШИЛА:</w:t>
      </w:r>
    </w:p>
    <w:p w:rsidR="006643D8" w:rsidRDefault="005F1518">
      <w:pPr>
        <w:pStyle w:val="af2"/>
        <w:tabs>
          <w:tab w:val="left" w:pos="385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>1.Внести зміни та доповнення до Програми соціальної підтримки жителів Менської міської територіальної громади на 2022-2024 роки, затвердженої у новій редакції рішенням 36 сесії</w:t>
      </w:r>
      <w:r>
        <w:rPr>
          <w:color w:val="000000"/>
          <w:sz w:val="28"/>
          <w:lang w:val="uk-UA"/>
        </w:rPr>
        <w:t xml:space="preserve"> Менської міської ради 8 скликання від 14.06.2023 № 355, а саме:</w:t>
      </w:r>
    </w:p>
    <w:p w:rsidR="006643D8" w:rsidRDefault="005F1518">
      <w:pPr>
        <w:tabs>
          <w:tab w:val="left" w:pos="850"/>
        </w:tabs>
        <w:spacing w:after="0" w:line="240" w:lineRule="auto"/>
        <w:ind w:left="567"/>
      </w:pPr>
      <w:r>
        <w:rPr>
          <w:rFonts w:eastAsia="Times New Roman"/>
          <w:color w:val="000000"/>
        </w:rPr>
        <w:t>1.1. Пункт 9 Паспорту Програми викласти в наступній редакції: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4820"/>
      </w:tblGrid>
      <w:tr w:rsidR="006643D8">
        <w:tc>
          <w:tcPr>
            <w:tcW w:w="567" w:type="dxa"/>
            <w:noWrap/>
          </w:tcPr>
          <w:p w:rsidR="006643D8" w:rsidRDefault="005F1518">
            <w:pPr>
              <w:pStyle w:val="afc"/>
            </w:pPr>
            <w:r>
              <w:t>9</w:t>
            </w:r>
          </w:p>
        </w:tc>
        <w:tc>
          <w:tcPr>
            <w:tcW w:w="4252" w:type="dxa"/>
            <w:noWrap/>
          </w:tcPr>
          <w:p w:rsidR="006643D8" w:rsidRDefault="005F1518">
            <w:pPr>
              <w:pStyle w:val="afc"/>
            </w:pPr>
            <w:r>
              <w:t>Загальний обсяг фінансових ресурсів, необхідних для реалізації Програми</w:t>
            </w:r>
          </w:p>
        </w:tc>
        <w:tc>
          <w:tcPr>
            <w:tcW w:w="4820" w:type="dxa"/>
            <w:noWrap/>
          </w:tcPr>
          <w:p w:rsidR="006643D8" w:rsidRDefault="005F1518">
            <w:pPr>
              <w:pStyle w:val="afc"/>
            </w:pPr>
            <w:r>
              <w:t xml:space="preserve">Всього: </w:t>
            </w:r>
            <w:r>
              <w:rPr>
                <w:lang w:val="uk-UA"/>
              </w:rPr>
              <w:t>8585</w:t>
            </w:r>
            <w:r>
              <w:t>,0 тис.грн., у тому числі</w:t>
            </w:r>
          </w:p>
          <w:p w:rsidR="006643D8" w:rsidRDefault="005F1518">
            <w:pPr>
              <w:pStyle w:val="afc"/>
            </w:pPr>
            <w:r>
              <w:t>2022 р. - 1930,0 тис.грн.,</w:t>
            </w:r>
          </w:p>
          <w:p w:rsidR="006643D8" w:rsidRDefault="005F1518">
            <w:pPr>
              <w:pStyle w:val="afc"/>
              <w:rPr>
                <w:lang w:val="uk-UA"/>
              </w:rPr>
            </w:pPr>
            <w:r>
              <w:t xml:space="preserve">2023 р. - </w:t>
            </w:r>
            <w:r>
              <w:rPr>
                <w:lang w:val="uk-UA"/>
              </w:rPr>
              <w:t>3115</w:t>
            </w:r>
            <w:r>
              <w:t>,0 тис.грн.</w:t>
            </w:r>
            <w:r>
              <w:rPr>
                <w:lang w:val="uk-UA"/>
              </w:rPr>
              <w:t>,</w:t>
            </w:r>
          </w:p>
          <w:p w:rsidR="006643D8" w:rsidRDefault="005F1518">
            <w:pPr>
              <w:pStyle w:val="afc"/>
            </w:pPr>
            <w:r>
              <w:t>2024 р. - 3</w:t>
            </w:r>
            <w:r>
              <w:rPr>
                <w:lang w:val="uk-UA"/>
              </w:rPr>
              <w:t>5</w:t>
            </w:r>
            <w:r>
              <w:t>40,0 тис.грн.</w:t>
            </w:r>
          </w:p>
        </w:tc>
      </w:tr>
    </w:tbl>
    <w:p w:rsidR="006643D8" w:rsidRDefault="005F1518">
      <w:pPr>
        <w:pStyle w:val="a7"/>
        <w:numPr>
          <w:ilvl w:val="1"/>
          <w:numId w:val="24"/>
        </w:numPr>
        <w:tabs>
          <w:tab w:val="left" w:pos="567"/>
        </w:tabs>
        <w:spacing w:after="0" w:line="240" w:lineRule="auto"/>
        <w:ind w:left="2" w:firstLine="565"/>
        <w:jc w:val="both"/>
      </w:pPr>
      <w:r>
        <w:rPr>
          <w:lang w:val="uk-UA"/>
        </w:rPr>
        <w:t xml:space="preserve">1.2. Доповнити </w:t>
      </w:r>
      <w:r>
        <w:t xml:space="preserve">розділ </w:t>
      </w:r>
      <w:r>
        <w:rPr>
          <w:lang w:val="uk-UA"/>
        </w:rPr>
        <w:t xml:space="preserve">7 </w:t>
      </w:r>
      <w:r>
        <w:rPr>
          <w:rFonts w:eastAsia="Times New Roman"/>
        </w:rPr>
        <w:t>«</w:t>
      </w:r>
      <w:r>
        <w:t>Заходи та фінансове забезпечення Програми</w:t>
      </w:r>
      <w:r>
        <w:rPr>
          <w:rFonts w:eastAsia="Times New Roman"/>
        </w:rPr>
        <w:t>»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пунктом 11:</w:t>
      </w:r>
    </w:p>
    <w:tbl>
      <w:tblPr>
        <w:tblStyle w:val="ac"/>
        <w:tblpPr w:leftFromText="180" w:rightFromText="180" w:vertAnchor="text" w:tblpX="108" w:tblpY="1"/>
        <w:tblW w:w="9616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690"/>
        <w:gridCol w:w="5986"/>
        <w:gridCol w:w="735"/>
        <w:gridCol w:w="735"/>
        <w:gridCol w:w="735"/>
        <w:gridCol w:w="735"/>
      </w:tblGrid>
      <w:tr w:rsidR="006643D8">
        <w:trPr>
          <w:trHeight w:val="169"/>
          <w:tblCellSpacing w:w="0" w:type="dxa"/>
        </w:trPr>
        <w:tc>
          <w:tcPr>
            <w:tcW w:w="690" w:type="dxa"/>
            <w:vMerge w:val="restart"/>
            <w:noWrap/>
            <w:vAlign w:val="center"/>
          </w:tcPr>
          <w:p w:rsidR="006643D8" w:rsidRDefault="005F151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п/п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6643D8" w:rsidRDefault="005F151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Заходи та розмір грошової допомоги на одну особу/сім’ю на рік (грн.), а також інші витрат</w:t>
            </w:r>
            <w:r>
              <w:rPr>
                <w:sz w:val="20"/>
                <w:szCs w:val="24"/>
              </w:rPr>
              <w:t>и, пов’язані з соціальною підтримкою жителів громади</w:t>
            </w:r>
          </w:p>
        </w:tc>
        <w:tc>
          <w:tcPr>
            <w:tcW w:w="2940" w:type="dxa"/>
            <w:gridSpan w:val="4"/>
            <w:noWrap/>
          </w:tcPr>
          <w:p w:rsidR="006643D8" w:rsidRDefault="005F151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Орієнтовна сума (тис.грн.)</w:t>
            </w:r>
          </w:p>
        </w:tc>
      </w:tr>
      <w:tr w:rsidR="006643D8">
        <w:trPr>
          <w:trHeight w:val="202"/>
          <w:tblCellSpacing w:w="0" w:type="dxa"/>
        </w:trPr>
        <w:tc>
          <w:tcPr>
            <w:tcW w:w="690" w:type="dxa"/>
            <w:vMerge/>
            <w:noWrap/>
            <w:vAlign w:val="center"/>
          </w:tcPr>
          <w:p w:rsidR="006643D8" w:rsidRDefault="006643D8">
            <w:pPr>
              <w:rPr>
                <w:sz w:val="24"/>
                <w:szCs w:val="24"/>
              </w:rPr>
            </w:pPr>
          </w:p>
        </w:tc>
        <w:tc>
          <w:tcPr>
            <w:tcW w:w="5986" w:type="dxa"/>
            <w:vMerge/>
            <w:noWrap/>
            <w:vAlign w:val="center"/>
          </w:tcPr>
          <w:p w:rsidR="006643D8" w:rsidRDefault="006643D8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noWrap/>
            <w:vAlign w:val="center"/>
          </w:tcPr>
          <w:p w:rsidR="006643D8" w:rsidRDefault="005F151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2022</w:t>
            </w:r>
          </w:p>
        </w:tc>
        <w:tc>
          <w:tcPr>
            <w:tcW w:w="735" w:type="dxa"/>
            <w:noWrap/>
            <w:vAlign w:val="center"/>
          </w:tcPr>
          <w:p w:rsidR="006643D8" w:rsidRDefault="005F151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2023</w:t>
            </w:r>
          </w:p>
        </w:tc>
        <w:tc>
          <w:tcPr>
            <w:tcW w:w="735" w:type="dxa"/>
            <w:noWrap/>
            <w:vAlign w:val="center"/>
          </w:tcPr>
          <w:p w:rsidR="006643D8" w:rsidRDefault="005F151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2024</w:t>
            </w:r>
          </w:p>
        </w:tc>
        <w:tc>
          <w:tcPr>
            <w:tcW w:w="735" w:type="dxa"/>
            <w:noWrap/>
            <w:vAlign w:val="center"/>
          </w:tcPr>
          <w:p w:rsidR="006643D8" w:rsidRDefault="005F151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всього</w:t>
            </w:r>
          </w:p>
        </w:tc>
      </w:tr>
      <w:tr w:rsidR="006643D8">
        <w:trPr>
          <w:trHeight w:val="145"/>
          <w:tblCellSpacing w:w="0" w:type="dxa"/>
        </w:trPr>
        <w:tc>
          <w:tcPr>
            <w:tcW w:w="690" w:type="dxa"/>
            <w:noWrap/>
            <w:vAlign w:val="center"/>
          </w:tcPr>
          <w:p w:rsidR="006643D8" w:rsidRDefault="005F1518">
            <w:pPr>
              <w:tabs>
                <w:tab w:val="left" w:pos="720"/>
                <w:tab w:val="left" w:pos="4677"/>
                <w:tab w:val="left" w:pos="656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986" w:type="dxa"/>
            <w:noWrap/>
            <w:vAlign w:val="center"/>
          </w:tcPr>
          <w:p w:rsidR="006643D8" w:rsidRDefault="005F1518">
            <w:pPr>
              <w:pStyle w:val="afc"/>
              <w:jc w:val="both"/>
              <w:rPr>
                <w:sz w:val="24"/>
                <w:szCs w:val="24"/>
                <w:lang w:val="uk-UA"/>
              </w:rPr>
            </w:pPr>
            <w:r>
              <w:t>Надання</w:t>
            </w:r>
            <w:r>
              <w:rPr>
                <w:lang w:val="uk-UA"/>
              </w:rPr>
              <w:t xml:space="preserve"> </w:t>
            </w:r>
            <w:r>
              <w:t>допомоги</w:t>
            </w:r>
            <w:r>
              <w:rPr>
                <w:lang w:val="uk-UA"/>
              </w:rPr>
              <w:t xml:space="preserve"> </w:t>
            </w:r>
            <w:r>
              <w:t>військовослужбов</w:t>
            </w:r>
            <w:r>
              <w:rPr>
                <w:lang w:val="uk-UA"/>
              </w:rPr>
              <w:t>цям</w:t>
            </w:r>
            <w:r>
              <w:t>, призван</w:t>
            </w:r>
            <w:r>
              <w:rPr>
                <w:lang w:val="uk-UA"/>
              </w:rPr>
              <w:t>им на військову службу</w:t>
            </w:r>
            <w:r>
              <w:t xml:space="preserve"> під час мобілізації до</w:t>
            </w:r>
            <w:r>
              <w:rPr>
                <w:lang w:val="uk-UA"/>
              </w:rPr>
              <w:t xml:space="preserve"> лав</w:t>
            </w:r>
            <w:r>
              <w:t xml:space="preserve"> Збройних сил України та інших військових формувань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2"/>
              </w:rPr>
              <w:t xml:space="preserve"> </w:t>
            </w:r>
            <w:r>
              <w:t>захисту</w:t>
            </w:r>
            <w:r>
              <w:rPr>
                <w:spacing w:val="16"/>
              </w:rPr>
              <w:t xml:space="preserve"> </w:t>
            </w:r>
            <w:r>
              <w:t>України</w:t>
            </w:r>
            <w:r>
              <w:rPr>
                <w:spacing w:val="17"/>
              </w:rPr>
              <w:t xml:space="preserve"> </w:t>
            </w:r>
            <w:r>
              <w:t>від</w:t>
            </w:r>
            <w:r>
              <w:rPr>
                <w:spacing w:val="3"/>
              </w:rPr>
              <w:t xml:space="preserve"> </w:t>
            </w:r>
            <w:r>
              <w:t>збройної</w:t>
            </w:r>
            <w:r>
              <w:rPr>
                <w:spacing w:val="10"/>
              </w:rPr>
              <w:t xml:space="preserve"> агресії </w:t>
            </w:r>
            <w:r>
              <w:t>російської</w:t>
            </w:r>
            <w:r>
              <w:rPr>
                <w:spacing w:val="11"/>
              </w:rPr>
              <w:t xml:space="preserve"> </w:t>
            </w:r>
            <w:r>
              <w:t>федерації</w:t>
            </w:r>
            <w:r>
              <w:rPr>
                <w:lang w:val="uk-UA"/>
              </w:rPr>
              <w:t xml:space="preserve"> - 3000,00 грн.</w:t>
            </w:r>
          </w:p>
        </w:tc>
        <w:tc>
          <w:tcPr>
            <w:tcW w:w="735" w:type="dxa"/>
            <w:noWrap/>
            <w:vAlign w:val="center"/>
          </w:tcPr>
          <w:p w:rsidR="006643D8" w:rsidRDefault="005F1518">
            <w:pPr>
              <w:pStyle w:val="afc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35" w:type="dxa"/>
            <w:noWrap/>
            <w:vAlign w:val="center"/>
          </w:tcPr>
          <w:p w:rsidR="006643D8" w:rsidRDefault="005F1518">
            <w:pPr>
              <w:pStyle w:val="afc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35" w:type="dxa"/>
            <w:noWrap/>
            <w:vAlign w:val="center"/>
          </w:tcPr>
          <w:p w:rsidR="006643D8" w:rsidRDefault="005F1518">
            <w:pPr>
              <w:pStyle w:val="afc"/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735" w:type="dxa"/>
            <w:noWrap/>
            <w:vAlign w:val="center"/>
          </w:tcPr>
          <w:p w:rsidR="006643D8" w:rsidRDefault="005F1518">
            <w:pPr>
              <w:pStyle w:val="afc"/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</w:tbl>
    <w:p w:rsidR="006643D8" w:rsidRDefault="005F1518">
      <w:pPr>
        <w:pStyle w:val="a7"/>
        <w:numPr>
          <w:ilvl w:val="1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ind w:left="2" w:firstLine="565"/>
        <w:jc w:val="both"/>
      </w:pPr>
      <w:r>
        <w:rPr>
          <w:color w:val="000000" w:themeColor="text1"/>
          <w:lang w:val="uk-UA"/>
        </w:rPr>
        <w:t xml:space="preserve">1.3. </w:t>
      </w:r>
      <w:r>
        <w:rPr>
          <w:color w:val="000000" w:themeColor="text1"/>
        </w:rPr>
        <w:t>Викласти підсумков</w:t>
      </w:r>
      <w:r>
        <w:rPr>
          <w:color w:val="000000" w:themeColor="text1"/>
          <w:lang w:val="uk-UA"/>
        </w:rPr>
        <w:t>ий рядок</w:t>
      </w:r>
      <w:r>
        <w:rPr>
          <w:color w:val="000000" w:themeColor="text1"/>
        </w:rPr>
        <w:t xml:space="preserve"> розділу 7</w:t>
      </w:r>
      <w:r>
        <w:rPr>
          <w:color w:val="000000" w:themeColor="text1"/>
          <w:lang w:val="uk-UA"/>
        </w:rPr>
        <w:t xml:space="preserve"> </w:t>
      </w:r>
      <w:r>
        <w:rPr>
          <w:rFonts w:eastAsia="Times New Roman"/>
          <w:color w:val="000000" w:themeColor="text1"/>
        </w:rPr>
        <w:t>«</w:t>
      </w:r>
      <w:r>
        <w:rPr>
          <w:color w:val="000000" w:themeColor="text1"/>
        </w:rPr>
        <w:t xml:space="preserve">Заходи та фінансове </w:t>
      </w:r>
      <w:r>
        <w:rPr>
          <w:rFonts w:eastAsia="Times New Roman"/>
          <w:color w:val="000000"/>
        </w:rPr>
        <w:t xml:space="preserve">забезпечення </w:t>
      </w:r>
      <w:r>
        <w:rPr>
          <w:color w:val="000000" w:themeColor="text1"/>
        </w:rPr>
        <w:t>Програми</w:t>
      </w:r>
      <w:r>
        <w:rPr>
          <w:rFonts w:eastAsia="Times New Roman"/>
          <w:color w:val="000000" w:themeColor="text1"/>
        </w:rPr>
        <w:t>»</w:t>
      </w:r>
      <w:r>
        <w:rPr>
          <w:color w:val="000000" w:themeColor="text1"/>
        </w:rPr>
        <w:t xml:space="preserve"> в наступній редакції: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49"/>
      </w:tblGrid>
      <w:tr w:rsidR="006643D8">
        <w:trPr>
          <w:trHeight w:val="142"/>
        </w:trPr>
        <w:tc>
          <w:tcPr>
            <w:tcW w:w="1949" w:type="dxa"/>
            <w:noWrap/>
          </w:tcPr>
          <w:p w:rsidR="006643D8" w:rsidRDefault="006643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949" w:type="dxa"/>
            <w:noWrap/>
          </w:tcPr>
          <w:p w:rsidR="006643D8" w:rsidRDefault="005F151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2022 р.</w:t>
            </w:r>
          </w:p>
        </w:tc>
        <w:tc>
          <w:tcPr>
            <w:tcW w:w="1949" w:type="dxa"/>
            <w:noWrap/>
          </w:tcPr>
          <w:p w:rsidR="006643D8" w:rsidRDefault="005F151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2023 р.</w:t>
            </w:r>
          </w:p>
        </w:tc>
        <w:tc>
          <w:tcPr>
            <w:tcW w:w="1949" w:type="dxa"/>
            <w:noWrap/>
          </w:tcPr>
          <w:p w:rsidR="006643D8" w:rsidRDefault="005F151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2024 р.</w:t>
            </w:r>
          </w:p>
        </w:tc>
        <w:tc>
          <w:tcPr>
            <w:tcW w:w="1949" w:type="dxa"/>
            <w:noWrap/>
          </w:tcPr>
          <w:p w:rsidR="006643D8" w:rsidRDefault="005F151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Всього</w:t>
            </w:r>
          </w:p>
        </w:tc>
      </w:tr>
      <w:tr w:rsidR="006643D8">
        <w:tc>
          <w:tcPr>
            <w:tcW w:w="1949" w:type="dxa"/>
            <w:noWrap/>
          </w:tcPr>
          <w:p w:rsidR="006643D8" w:rsidRDefault="005F1518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Всього:</w:t>
            </w:r>
          </w:p>
        </w:tc>
        <w:tc>
          <w:tcPr>
            <w:tcW w:w="1949" w:type="dxa"/>
            <w:noWrap/>
          </w:tcPr>
          <w:p w:rsidR="006643D8" w:rsidRDefault="005F1518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1930</w:t>
            </w:r>
          </w:p>
        </w:tc>
        <w:tc>
          <w:tcPr>
            <w:tcW w:w="1949" w:type="dxa"/>
            <w:noWrap/>
          </w:tcPr>
          <w:p w:rsidR="006643D8" w:rsidRDefault="005F151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3115</w:t>
            </w:r>
          </w:p>
        </w:tc>
        <w:tc>
          <w:tcPr>
            <w:tcW w:w="1949" w:type="dxa"/>
            <w:noWrap/>
          </w:tcPr>
          <w:p w:rsidR="006643D8" w:rsidRDefault="005F1518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lang w:val="uk-UA"/>
              </w:rPr>
              <w:t>5</w:t>
            </w:r>
            <w:r>
              <w:rPr>
                <w:color w:val="000000" w:themeColor="text1"/>
              </w:rPr>
              <w:t>40</w:t>
            </w:r>
          </w:p>
        </w:tc>
        <w:tc>
          <w:tcPr>
            <w:tcW w:w="1949" w:type="dxa"/>
            <w:noWrap/>
          </w:tcPr>
          <w:p w:rsidR="006643D8" w:rsidRDefault="005F151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85</w:t>
            </w:r>
            <w:r>
              <w:rPr>
                <w:color w:val="000000" w:themeColor="text1"/>
                <w:lang w:val="uk-UA"/>
              </w:rPr>
              <w:t>85</w:t>
            </w:r>
          </w:p>
        </w:tc>
      </w:tr>
    </w:tbl>
    <w:p w:rsidR="006643D8" w:rsidRDefault="005F1518">
      <w:pPr>
        <w:spacing w:after="0" w:line="240" w:lineRule="auto"/>
        <w:ind w:firstLine="567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2.Порядок реалізації Програми соціальної підтримки жителів Менської міської територіальної громади на 2022 – 2024 роки доповнити розділом 11 </w:t>
      </w:r>
      <w:r>
        <w:rPr>
          <w:color w:val="000000"/>
          <w:shd w:val="clear" w:color="auto" w:fill="FFFFFF"/>
          <w:lang w:val="uk-UA"/>
        </w:rPr>
        <w:lastRenderedPageBreak/>
        <w:t>«</w:t>
      </w:r>
      <w:r>
        <w:rPr>
          <w:lang w:val="uk-UA"/>
        </w:rPr>
        <w:t>Надання допомоги військовослужбовцям, призваних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</w:t>
      </w:r>
      <w:r>
        <w:rPr>
          <w:color w:val="000000"/>
          <w:shd w:val="clear" w:color="auto" w:fill="FFFFFF"/>
          <w:lang w:val="uk-UA"/>
        </w:rPr>
        <w:t>» наступного змісту:</w:t>
      </w:r>
    </w:p>
    <w:p w:rsidR="006643D8" w:rsidRDefault="005F1518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11.1. Підставою для розгляду</w:t>
      </w:r>
      <w:r>
        <w:rPr>
          <w:lang w:val="uk-UA"/>
        </w:rPr>
        <w:t xml:space="preserve"> питання надання допомоги військовослужбовцям, призваних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федерації, є особисте звернення військовослужбовц</w:t>
      </w:r>
      <w:r>
        <w:rPr>
          <w:lang w:val="uk-UA"/>
        </w:rPr>
        <w:t xml:space="preserve">я або звернення одного з членів його родини. </w:t>
      </w:r>
    </w:p>
    <w:p w:rsidR="006643D8" w:rsidRDefault="005F1518">
      <w:pPr>
        <w:pStyle w:val="a7"/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11.2.</w:t>
      </w:r>
      <w:r w:rsidRPr="00D15836">
        <w:rPr>
          <w:lang w:val="uk-UA"/>
        </w:rPr>
        <w:t xml:space="preserve"> Допомога надається військовослужбовцям, які на момент призову на військову службу під час мобілізації були зареєстровані</w:t>
      </w:r>
      <w:r>
        <w:rPr>
          <w:lang w:val="uk-UA"/>
        </w:rPr>
        <w:t xml:space="preserve"> та проживали</w:t>
      </w:r>
      <w:r w:rsidRPr="00D15836">
        <w:rPr>
          <w:lang w:val="uk-UA"/>
        </w:rPr>
        <w:t xml:space="preserve"> на території громади</w:t>
      </w:r>
      <w:r>
        <w:rPr>
          <w:lang w:val="uk-UA"/>
        </w:rPr>
        <w:t xml:space="preserve">, а також </w:t>
      </w:r>
      <w:r>
        <w:rPr>
          <w:color w:val="000000"/>
          <w:shd w:val="clear" w:color="auto" w:fill="FFFFFF"/>
          <w:lang w:val="uk-UA"/>
        </w:rPr>
        <w:t>м</w:t>
      </w:r>
      <w:r w:rsidRPr="00D15836">
        <w:rPr>
          <w:color w:val="000000"/>
          <w:shd w:val="clear" w:color="auto" w:fill="FFFFFF"/>
          <w:lang w:val="uk-UA"/>
        </w:rPr>
        <w:t xml:space="preserve">обілізовані </w:t>
      </w:r>
      <w:r>
        <w:rPr>
          <w:color w:val="000000"/>
          <w:shd w:val="clear" w:color="auto" w:fill="FFFFFF"/>
          <w:lang w:val="uk-UA"/>
        </w:rPr>
        <w:t>внутрішньо переміщені особи</w:t>
      </w:r>
      <w:r>
        <w:rPr>
          <w:color w:val="000000"/>
          <w:shd w:val="clear" w:color="auto" w:fill="FFFFFF"/>
          <w:lang w:val="uk-UA"/>
        </w:rPr>
        <w:t>,</w:t>
      </w:r>
      <w:r w:rsidRPr="00D15836">
        <w:rPr>
          <w:color w:val="000000"/>
          <w:shd w:val="clear" w:color="auto" w:fill="FFFFFF"/>
          <w:lang w:val="uk-UA"/>
        </w:rPr>
        <w:t xml:space="preserve"> фактичн</w:t>
      </w:r>
      <w:r>
        <w:rPr>
          <w:color w:val="000000"/>
          <w:shd w:val="clear" w:color="auto" w:fill="FFFFFF"/>
          <w:lang w:val="uk-UA"/>
        </w:rPr>
        <w:t>е</w:t>
      </w:r>
      <w:r w:rsidRPr="00D15836">
        <w:rPr>
          <w:color w:val="000000"/>
          <w:shd w:val="clear" w:color="auto" w:fill="FFFFFF"/>
          <w:lang w:val="uk-UA"/>
        </w:rPr>
        <w:t xml:space="preserve"> місце проживання</w:t>
      </w:r>
      <w:r>
        <w:rPr>
          <w:color w:val="000000"/>
          <w:shd w:val="clear" w:color="auto" w:fill="FFFFFF"/>
          <w:lang w:val="uk-UA"/>
        </w:rPr>
        <w:t xml:space="preserve"> яких</w:t>
      </w:r>
      <w:r w:rsidRPr="00D15836">
        <w:rPr>
          <w:color w:val="000000"/>
          <w:shd w:val="clear" w:color="auto" w:fill="FFFFFF"/>
          <w:lang w:val="uk-UA"/>
        </w:rPr>
        <w:t xml:space="preserve"> відповідно до довідки про взяття на облік внутрішньо переміщених осіб</w:t>
      </w:r>
      <w:r>
        <w:rPr>
          <w:color w:val="000000"/>
          <w:shd w:val="clear" w:color="auto" w:fill="FFFFFF"/>
          <w:lang w:val="uk-UA"/>
        </w:rPr>
        <w:t xml:space="preserve"> є територія громади</w:t>
      </w:r>
      <w:r w:rsidRPr="00D15836">
        <w:rPr>
          <w:color w:val="000000"/>
          <w:shd w:val="clear" w:color="auto" w:fill="FFFFFF"/>
          <w:lang w:val="uk-UA"/>
        </w:rPr>
        <w:t>.</w:t>
      </w:r>
    </w:p>
    <w:p w:rsidR="006643D8" w:rsidRDefault="005F1518">
      <w:pPr>
        <w:spacing w:after="0" w:line="240" w:lineRule="auto"/>
        <w:ind w:firstLine="567"/>
        <w:jc w:val="both"/>
      </w:pPr>
      <w:r>
        <w:rPr>
          <w:lang w:val="uk-UA"/>
        </w:rPr>
        <w:t>11.3.</w:t>
      </w:r>
      <w:r>
        <w:t xml:space="preserve"> Для отримання допомоги до заяви </w:t>
      </w:r>
      <w:r>
        <w:rPr>
          <w:lang w:val="uk-UA"/>
        </w:rPr>
        <w:t xml:space="preserve">додаються </w:t>
      </w:r>
      <w:r>
        <w:t>наступні документи:</w:t>
      </w:r>
    </w:p>
    <w:p w:rsidR="006643D8" w:rsidRDefault="005F1518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</w:pPr>
      <w:r>
        <w:t xml:space="preserve"> копі</w:t>
      </w:r>
      <w:r>
        <w:rPr>
          <w:lang w:val="uk-UA"/>
        </w:rPr>
        <w:t>я</w:t>
      </w:r>
      <w:r>
        <w:t xml:space="preserve"> паспорта </w:t>
      </w:r>
      <w:r>
        <w:rPr>
          <w:lang w:val="uk-UA"/>
        </w:rPr>
        <w:t>або іншого документу, що посвідчує особу</w:t>
      </w:r>
      <w:r>
        <w:t>;</w:t>
      </w:r>
    </w:p>
    <w:p w:rsidR="006643D8" w:rsidRDefault="005F1518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</w:pPr>
      <w:r>
        <w:t xml:space="preserve"> копі</w:t>
      </w:r>
      <w:r>
        <w:rPr>
          <w:lang w:val="uk-UA"/>
        </w:rPr>
        <w:t>я</w:t>
      </w:r>
      <w:r>
        <w:t xml:space="preserve"> реєстраційного номеру облікової картки платника податків</w:t>
      </w:r>
      <w:r>
        <w:rPr>
          <w:lang w:val="uk-UA"/>
        </w:rPr>
        <w:t xml:space="preserve"> заявника</w:t>
      </w:r>
      <w:r>
        <w:t>;</w:t>
      </w:r>
    </w:p>
    <w:p w:rsidR="006643D8" w:rsidRDefault="005F1518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</w:pPr>
      <w:r>
        <w:t>довідк</w:t>
      </w:r>
      <w:r>
        <w:rPr>
          <w:lang w:val="uk-UA"/>
        </w:rPr>
        <w:t>а</w:t>
      </w:r>
      <w:r>
        <w:t xml:space="preserve"> з підрозділу територіального центру комплектування та соціальної підтримки, про те, що громадянин є дійсно мобілізованим відповідно до указу Президента України</w:t>
      </w:r>
      <w:r>
        <w:rPr>
          <w:lang w:val="uk-UA"/>
        </w:rPr>
        <w:t xml:space="preserve"> або </w:t>
      </w:r>
      <w:r>
        <w:t>копію військовог</w:t>
      </w:r>
      <w:r>
        <w:t>о квитка з відміткою про мобілізацію або інший підтверджуючий документ про мобілізацію до лав ЗСУ або інших військових формувань;</w:t>
      </w:r>
    </w:p>
    <w:p w:rsidR="006643D8" w:rsidRDefault="005F1518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</w:pPr>
      <w:r>
        <w:rPr>
          <w:lang w:val="uk-UA"/>
        </w:rPr>
        <w:t xml:space="preserve"> копія довідки внутрішньо переміщеної особи (за наявності);</w:t>
      </w:r>
    </w:p>
    <w:p w:rsidR="006643D8" w:rsidRDefault="005F1518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</w:pPr>
      <w:r>
        <w:t xml:space="preserve"> виписк</w:t>
      </w:r>
      <w:r>
        <w:rPr>
          <w:lang w:val="uk-UA"/>
        </w:rPr>
        <w:t>а</w:t>
      </w:r>
      <w:r>
        <w:t xml:space="preserve"> (копі</w:t>
      </w:r>
      <w:r>
        <w:rPr>
          <w:lang w:val="uk-UA"/>
        </w:rPr>
        <w:t>я</w:t>
      </w:r>
      <w:r>
        <w:t xml:space="preserve"> виписки з карти для виплат) з рахунку військовослу</w:t>
      </w:r>
      <w:r>
        <w:t>жбовця із реквізитами банківської установи для перерахування коштів.</w:t>
      </w:r>
    </w:p>
    <w:p w:rsidR="006643D8" w:rsidRDefault="005F1518">
      <w:pPr>
        <w:pStyle w:val="a7"/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11.4. У разі звернення члена родини до пакету документів додаються документи про родинні відносини:</w:t>
      </w:r>
    </w:p>
    <w:p w:rsidR="006643D8" w:rsidRDefault="005F1518">
      <w:pPr>
        <w:pStyle w:val="a7"/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- дружина/чоловік – копія свідоцтва про шлюб;</w:t>
      </w:r>
    </w:p>
    <w:p w:rsidR="006643D8" w:rsidRDefault="005F1518">
      <w:pPr>
        <w:pStyle w:val="a7"/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- мати/батько – копія свідоцтва про народ</w:t>
      </w:r>
      <w:r>
        <w:rPr>
          <w:lang w:val="uk-UA"/>
        </w:rPr>
        <w:t>ження мобілізованого військовослужбовця.</w:t>
      </w:r>
    </w:p>
    <w:p w:rsidR="006643D8" w:rsidRDefault="005F1518">
      <w:pPr>
        <w:pStyle w:val="a7"/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11.5. Право на допомогу згідно порядку мають </w:t>
      </w:r>
      <w:r>
        <w:rPr>
          <w:color w:val="000000"/>
          <w:shd w:val="clear" w:color="auto" w:fill="FFFFFF"/>
          <w:lang w:val="uk-UA"/>
        </w:rPr>
        <w:t>військовослужбовці</w:t>
      </w:r>
      <w:r>
        <w:rPr>
          <w:lang w:val="uk-UA"/>
        </w:rPr>
        <w:t>, призвані на військову службу під час мобілізації до лав Збройних сил України та інших військових формувань,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у 2024 році.</w:t>
      </w:r>
    </w:p>
    <w:p w:rsidR="006643D8" w:rsidRDefault="005F1518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11.6. Виплата допомоги здійсн</w:t>
      </w:r>
      <w:r>
        <w:rPr>
          <w:lang w:val="uk-UA"/>
        </w:rPr>
        <w:t>юється одноразово згідно наказу по Відділу».</w:t>
      </w:r>
    </w:p>
    <w:p w:rsidR="006643D8" w:rsidRDefault="005F1518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3. Дане рішення набирає законної сили з 01</w:t>
      </w:r>
      <w:r w:rsidR="00D15836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січня 2024 року. </w:t>
      </w:r>
    </w:p>
    <w:p w:rsidR="006643D8" w:rsidRDefault="005F1518">
      <w:pPr>
        <w:pStyle w:val="afc"/>
        <w:ind w:firstLine="567"/>
        <w:jc w:val="both"/>
        <w:rPr>
          <w:b/>
        </w:rPr>
      </w:pPr>
      <w:r>
        <w:rPr>
          <w:lang w:val="uk-UA"/>
        </w:rPr>
        <w:t>4</w:t>
      </w:r>
      <w:r>
        <w:t>. Контроль за виконанням цього рішення покласти на постійну комісію міської ради з питань охорони здоров’я, соціального захисту населення, освіти, кул</w:t>
      </w:r>
      <w:r>
        <w:t>ьтури, молоді, фізкультури і спорту та заступника міського голови з питань діяльності виконавчих органів ради В.В. Прищепу</w:t>
      </w:r>
      <w:r>
        <w:rPr>
          <w:b/>
        </w:rPr>
        <w:t>.</w:t>
      </w:r>
    </w:p>
    <w:p w:rsidR="006643D8" w:rsidRDefault="006643D8">
      <w:pPr>
        <w:pStyle w:val="afc"/>
        <w:tabs>
          <w:tab w:val="left" w:pos="6803"/>
        </w:tabs>
        <w:spacing w:before="283"/>
        <w:jc w:val="both"/>
      </w:pPr>
    </w:p>
    <w:sectPr w:rsidR="006643D8">
      <w:headerReference w:type="default" r:id="rId11"/>
      <w:headerReference w:type="first" r:id="rId12"/>
      <w:footerReference w:type="first" r:id="rId13"/>
      <w:pgSz w:w="11906" w:h="16838"/>
      <w:pgMar w:top="1134" w:right="567" w:bottom="1134" w:left="1701" w:header="283" w:footer="2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18" w:rsidRDefault="005F1518">
      <w:pPr>
        <w:spacing w:after="0" w:line="240" w:lineRule="auto"/>
      </w:pPr>
      <w:r>
        <w:separator/>
      </w:r>
    </w:p>
  </w:endnote>
  <w:endnote w:type="continuationSeparator" w:id="0">
    <w:p w:rsidR="005F1518" w:rsidRDefault="005F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D8" w:rsidRDefault="006643D8">
    <w:pPr>
      <w:pStyle w:val="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18" w:rsidRDefault="005F1518">
      <w:pPr>
        <w:spacing w:after="0" w:line="240" w:lineRule="auto"/>
      </w:pPr>
      <w:r>
        <w:separator/>
      </w:r>
    </w:p>
  </w:footnote>
  <w:footnote w:type="continuationSeparator" w:id="0">
    <w:p w:rsidR="005F1518" w:rsidRDefault="005F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D8" w:rsidRDefault="005F1518">
    <w:pPr>
      <w:pStyle w:val="30"/>
      <w:jc w:val="center"/>
    </w:pPr>
    <w:r>
      <w:fldChar w:fldCharType="begin"/>
    </w:r>
    <w:r>
      <w:instrText>PAGE \* MERGEFORMAT</w:instrText>
    </w:r>
    <w:r>
      <w:fldChar w:fldCharType="separate"/>
    </w:r>
    <w:r w:rsidR="00D1583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D8" w:rsidRDefault="005F1518">
    <w:pPr>
      <w:spacing w:after="0" w:line="240" w:lineRule="auto"/>
      <w:jc w:val="center"/>
    </w:pPr>
    <w:r>
      <w:rPr>
        <w:noProof/>
      </w:rPr>
      <w:drawing>
        <wp:inline distT="0" distB="0" distL="0" distR="0">
          <wp:extent cx="43815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CB3"/>
    <w:multiLevelType w:val="hybridMultilevel"/>
    <w:tmpl w:val="B0A6513A"/>
    <w:lvl w:ilvl="0" w:tplc="B3C4F1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8626CA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DC23B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40E78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A506B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B8E72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6F26D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D0621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2C634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73520BE"/>
    <w:multiLevelType w:val="hybridMultilevel"/>
    <w:tmpl w:val="9C3E9ACE"/>
    <w:lvl w:ilvl="0" w:tplc="4608357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3B83EB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83839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A4A115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34CC5D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928FD9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A2A5C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15AA0B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CEE603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38A3DA1"/>
    <w:multiLevelType w:val="hybridMultilevel"/>
    <w:tmpl w:val="1838757A"/>
    <w:lvl w:ilvl="0" w:tplc="2EC6B95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F2CE5D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3ECE3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754BA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0CCF1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4A05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CB895E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209F4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392144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BE223F"/>
    <w:multiLevelType w:val="hybridMultilevel"/>
    <w:tmpl w:val="E466A22E"/>
    <w:lvl w:ilvl="0" w:tplc="330491B6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952E8E1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68C74F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04FB1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9D0FB5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960C0A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90280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570F29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256D06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5B5E3B"/>
    <w:multiLevelType w:val="hybridMultilevel"/>
    <w:tmpl w:val="70748330"/>
    <w:lvl w:ilvl="0" w:tplc="5C6E3A24">
      <w:start w:val="1"/>
      <w:numFmt w:val="bullet"/>
      <w:lvlText w:val=""/>
      <w:lvlJc w:val="left"/>
      <w:pPr>
        <w:tabs>
          <w:tab w:val="left" w:pos="786"/>
        </w:tabs>
        <w:ind w:left="786" w:hanging="360"/>
      </w:pPr>
      <w:rPr>
        <w:rFonts w:ascii="Symbol" w:hAnsi="Symbol" w:hint="default"/>
        <w:sz w:val="20"/>
      </w:rPr>
    </w:lvl>
    <w:lvl w:ilvl="1" w:tplc="012431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928CB2E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C7B04F0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E7B006B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1AFA350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F6888BB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A302F0F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6B8EC0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916A9"/>
    <w:multiLevelType w:val="hybridMultilevel"/>
    <w:tmpl w:val="0C4E85DC"/>
    <w:lvl w:ilvl="0" w:tplc="EDF2E1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D3AAD4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F3EDA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F1EA9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5D877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FF08B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BA6B4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166AE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138E5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2A0408A6"/>
    <w:multiLevelType w:val="hybridMultilevel"/>
    <w:tmpl w:val="E4E2565A"/>
    <w:lvl w:ilvl="0" w:tplc="27BA92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E980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4B084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56819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462C6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C9004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3B4ED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F4A87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282F4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2B4647EB"/>
    <w:multiLevelType w:val="hybridMultilevel"/>
    <w:tmpl w:val="A25AC046"/>
    <w:lvl w:ilvl="0" w:tplc="D2E05EF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F258CFE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EFE48CF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7632E0C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E5CEA73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E348C24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1F89D0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23EA282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CE236C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A3D28"/>
    <w:multiLevelType w:val="hybridMultilevel"/>
    <w:tmpl w:val="C6FA0884"/>
    <w:lvl w:ilvl="0" w:tplc="0B7C0456">
      <w:start w:val="1"/>
      <w:numFmt w:val="decimal"/>
      <w:lvlText w:val="%1."/>
      <w:lvlJc w:val="left"/>
      <w:pPr>
        <w:ind w:left="720" w:hanging="360"/>
      </w:pPr>
    </w:lvl>
    <w:lvl w:ilvl="1" w:tplc="D5166C16">
      <w:start w:val="1"/>
      <w:numFmt w:val="lowerLetter"/>
      <w:lvlText w:val="%2."/>
      <w:lvlJc w:val="left"/>
      <w:pPr>
        <w:ind w:left="1440" w:hanging="360"/>
      </w:pPr>
    </w:lvl>
    <w:lvl w:ilvl="2" w:tplc="24FAFF16">
      <w:start w:val="1"/>
      <w:numFmt w:val="lowerRoman"/>
      <w:lvlText w:val="%3."/>
      <w:lvlJc w:val="right"/>
      <w:pPr>
        <w:ind w:left="2160" w:hanging="180"/>
      </w:pPr>
    </w:lvl>
    <w:lvl w:ilvl="3" w:tplc="9E76857E">
      <w:start w:val="1"/>
      <w:numFmt w:val="decimal"/>
      <w:lvlText w:val="%4."/>
      <w:lvlJc w:val="left"/>
      <w:pPr>
        <w:ind w:left="2880" w:hanging="360"/>
      </w:pPr>
    </w:lvl>
    <w:lvl w:ilvl="4" w:tplc="9F4A6CA4">
      <w:start w:val="1"/>
      <w:numFmt w:val="lowerLetter"/>
      <w:lvlText w:val="%5."/>
      <w:lvlJc w:val="left"/>
      <w:pPr>
        <w:ind w:left="3600" w:hanging="360"/>
      </w:pPr>
    </w:lvl>
    <w:lvl w:ilvl="5" w:tplc="46965FAA">
      <w:start w:val="1"/>
      <w:numFmt w:val="lowerRoman"/>
      <w:lvlText w:val="%6."/>
      <w:lvlJc w:val="right"/>
      <w:pPr>
        <w:ind w:left="4320" w:hanging="180"/>
      </w:pPr>
    </w:lvl>
    <w:lvl w:ilvl="6" w:tplc="8F4AB0A4">
      <w:start w:val="1"/>
      <w:numFmt w:val="decimal"/>
      <w:lvlText w:val="%7."/>
      <w:lvlJc w:val="left"/>
      <w:pPr>
        <w:ind w:left="5040" w:hanging="360"/>
      </w:pPr>
    </w:lvl>
    <w:lvl w:ilvl="7" w:tplc="15F80F56">
      <w:start w:val="1"/>
      <w:numFmt w:val="lowerLetter"/>
      <w:lvlText w:val="%8."/>
      <w:lvlJc w:val="left"/>
      <w:pPr>
        <w:ind w:left="5760" w:hanging="360"/>
      </w:pPr>
    </w:lvl>
    <w:lvl w:ilvl="8" w:tplc="9E861C5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5408C"/>
    <w:multiLevelType w:val="hybridMultilevel"/>
    <w:tmpl w:val="FBE4FFD6"/>
    <w:lvl w:ilvl="0" w:tplc="6714C980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/>
      </w:rPr>
    </w:lvl>
    <w:lvl w:ilvl="1" w:tplc="AF6E9F5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2" w:tplc="CA000378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/>
      </w:rPr>
    </w:lvl>
    <w:lvl w:ilvl="3" w:tplc="7F20741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/>
      </w:rPr>
    </w:lvl>
    <w:lvl w:ilvl="4" w:tplc="AE3CAB20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</w:rPr>
    </w:lvl>
    <w:lvl w:ilvl="5" w:tplc="8026A1EE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/>
      </w:rPr>
    </w:lvl>
    <w:lvl w:ilvl="6" w:tplc="9728474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/>
      </w:rPr>
    </w:lvl>
    <w:lvl w:ilvl="7" w:tplc="D794C81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</w:rPr>
    </w:lvl>
    <w:lvl w:ilvl="8" w:tplc="95601CC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2FB853AB"/>
    <w:multiLevelType w:val="hybridMultilevel"/>
    <w:tmpl w:val="1CE6EBDA"/>
    <w:lvl w:ilvl="0" w:tplc="AD5ACA6E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/>
      </w:rPr>
    </w:lvl>
    <w:lvl w:ilvl="1" w:tplc="6D1C656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2" w:tplc="83D6351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/>
      </w:rPr>
    </w:lvl>
    <w:lvl w:ilvl="3" w:tplc="A27A97B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/>
      </w:rPr>
    </w:lvl>
    <w:lvl w:ilvl="4" w:tplc="D16A5778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</w:rPr>
    </w:lvl>
    <w:lvl w:ilvl="5" w:tplc="14BCF422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/>
      </w:rPr>
    </w:lvl>
    <w:lvl w:ilvl="6" w:tplc="45CACC84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/>
      </w:rPr>
    </w:lvl>
    <w:lvl w:ilvl="7" w:tplc="8208CA9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</w:rPr>
    </w:lvl>
    <w:lvl w:ilvl="8" w:tplc="24E84BB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45B3386E"/>
    <w:multiLevelType w:val="hybridMultilevel"/>
    <w:tmpl w:val="00365010"/>
    <w:lvl w:ilvl="0" w:tplc="D0B40B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5D48E820">
      <w:start w:val="1"/>
      <w:numFmt w:val="lowerLetter"/>
      <w:lvlText w:val="%2."/>
      <w:lvlJc w:val="left"/>
      <w:pPr>
        <w:ind w:left="1789" w:hanging="360"/>
      </w:pPr>
    </w:lvl>
    <w:lvl w:ilvl="2" w:tplc="C44E6326">
      <w:start w:val="1"/>
      <w:numFmt w:val="lowerRoman"/>
      <w:lvlText w:val="%3."/>
      <w:lvlJc w:val="right"/>
      <w:pPr>
        <w:ind w:left="2509" w:hanging="180"/>
      </w:pPr>
    </w:lvl>
    <w:lvl w:ilvl="3" w:tplc="3DBE094E">
      <w:start w:val="1"/>
      <w:numFmt w:val="decimal"/>
      <w:lvlText w:val="%4."/>
      <w:lvlJc w:val="left"/>
      <w:pPr>
        <w:ind w:left="3229" w:hanging="360"/>
      </w:pPr>
    </w:lvl>
    <w:lvl w:ilvl="4" w:tplc="407C4498">
      <w:start w:val="1"/>
      <w:numFmt w:val="lowerLetter"/>
      <w:lvlText w:val="%5."/>
      <w:lvlJc w:val="left"/>
      <w:pPr>
        <w:ind w:left="3949" w:hanging="360"/>
      </w:pPr>
    </w:lvl>
    <w:lvl w:ilvl="5" w:tplc="F39C477E">
      <w:start w:val="1"/>
      <w:numFmt w:val="lowerRoman"/>
      <w:lvlText w:val="%6."/>
      <w:lvlJc w:val="right"/>
      <w:pPr>
        <w:ind w:left="4669" w:hanging="180"/>
      </w:pPr>
    </w:lvl>
    <w:lvl w:ilvl="6" w:tplc="F912B954">
      <w:start w:val="1"/>
      <w:numFmt w:val="decimal"/>
      <w:lvlText w:val="%7."/>
      <w:lvlJc w:val="left"/>
      <w:pPr>
        <w:ind w:left="5389" w:hanging="360"/>
      </w:pPr>
    </w:lvl>
    <w:lvl w:ilvl="7" w:tplc="3AF89228">
      <w:start w:val="1"/>
      <w:numFmt w:val="lowerLetter"/>
      <w:lvlText w:val="%8."/>
      <w:lvlJc w:val="left"/>
      <w:pPr>
        <w:ind w:left="6109" w:hanging="360"/>
      </w:pPr>
    </w:lvl>
    <w:lvl w:ilvl="8" w:tplc="80C6BE52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D72176"/>
    <w:multiLevelType w:val="hybridMultilevel"/>
    <w:tmpl w:val="C0B430C4"/>
    <w:lvl w:ilvl="0" w:tplc="3092A9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4E36C5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36CC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AE219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4E66C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9A8F2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9E496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4885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C027D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4D614236"/>
    <w:multiLevelType w:val="hybridMultilevel"/>
    <w:tmpl w:val="A0A8C83A"/>
    <w:lvl w:ilvl="0" w:tplc="E16CAD2E">
      <w:start w:val="1"/>
      <w:numFmt w:val="decimal"/>
      <w:lvlText w:val="%1."/>
      <w:lvlJc w:val="left"/>
      <w:pPr>
        <w:ind w:left="720" w:hanging="360"/>
      </w:pPr>
    </w:lvl>
    <w:lvl w:ilvl="1" w:tplc="6D76C9BE">
      <w:start w:val="1"/>
      <w:numFmt w:val="lowerLetter"/>
      <w:lvlText w:val="%2."/>
      <w:lvlJc w:val="left"/>
      <w:pPr>
        <w:ind w:left="1440" w:hanging="360"/>
      </w:pPr>
    </w:lvl>
    <w:lvl w:ilvl="2" w:tplc="223A5AAC">
      <w:start w:val="1"/>
      <w:numFmt w:val="lowerRoman"/>
      <w:lvlText w:val="%3."/>
      <w:lvlJc w:val="right"/>
      <w:pPr>
        <w:ind w:left="2160" w:hanging="180"/>
      </w:pPr>
    </w:lvl>
    <w:lvl w:ilvl="3" w:tplc="152A717E">
      <w:start w:val="1"/>
      <w:numFmt w:val="decimal"/>
      <w:lvlText w:val="%4."/>
      <w:lvlJc w:val="left"/>
      <w:pPr>
        <w:ind w:left="2880" w:hanging="360"/>
      </w:pPr>
    </w:lvl>
    <w:lvl w:ilvl="4" w:tplc="72ACD08A">
      <w:start w:val="1"/>
      <w:numFmt w:val="lowerLetter"/>
      <w:lvlText w:val="%5."/>
      <w:lvlJc w:val="left"/>
      <w:pPr>
        <w:ind w:left="3600" w:hanging="360"/>
      </w:pPr>
    </w:lvl>
    <w:lvl w:ilvl="5" w:tplc="C25482A6">
      <w:start w:val="1"/>
      <w:numFmt w:val="lowerRoman"/>
      <w:lvlText w:val="%6."/>
      <w:lvlJc w:val="right"/>
      <w:pPr>
        <w:ind w:left="4320" w:hanging="180"/>
      </w:pPr>
    </w:lvl>
    <w:lvl w:ilvl="6" w:tplc="AD788528">
      <w:start w:val="1"/>
      <w:numFmt w:val="decimal"/>
      <w:lvlText w:val="%7."/>
      <w:lvlJc w:val="left"/>
      <w:pPr>
        <w:ind w:left="5040" w:hanging="360"/>
      </w:pPr>
    </w:lvl>
    <w:lvl w:ilvl="7" w:tplc="AFF6F7B4">
      <w:start w:val="1"/>
      <w:numFmt w:val="lowerLetter"/>
      <w:lvlText w:val="%8."/>
      <w:lvlJc w:val="left"/>
      <w:pPr>
        <w:ind w:left="5760" w:hanging="360"/>
      </w:pPr>
    </w:lvl>
    <w:lvl w:ilvl="8" w:tplc="77DC9B8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33CE6"/>
    <w:multiLevelType w:val="hybridMultilevel"/>
    <w:tmpl w:val="08F63E38"/>
    <w:lvl w:ilvl="0" w:tplc="6C0EEBB0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/>
      </w:rPr>
    </w:lvl>
    <w:lvl w:ilvl="1" w:tplc="4C0E444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2" w:tplc="6F1641E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/>
      </w:rPr>
    </w:lvl>
    <w:lvl w:ilvl="3" w:tplc="5E0C4E0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/>
      </w:rPr>
    </w:lvl>
    <w:lvl w:ilvl="4" w:tplc="4322BEB2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</w:rPr>
    </w:lvl>
    <w:lvl w:ilvl="5" w:tplc="665C4E7A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/>
      </w:rPr>
    </w:lvl>
    <w:lvl w:ilvl="6" w:tplc="F5183F44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/>
      </w:rPr>
    </w:lvl>
    <w:lvl w:ilvl="7" w:tplc="9F983BD6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</w:rPr>
    </w:lvl>
    <w:lvl w:ilvl="8" w:tplc="D7CE90A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574651D5"/>
    <w:multiLevelType w:val="hybridMultilevel"/>
    <w:tmpl w:val="32FC439E"/>
    <w:lvl w:ilvl="0" w:tplc="81181F0A">
      <w:start w:val="1"/>
      <w:numFmt w:val="decimal"/>
      <w:lvlText w:val="%1)"/>
      <w:lvlJc w:val="left"/>
      <w:pPr>
        <w:ind w:left="720" w:hanging="360"/>
      </w:pPr>
    </w:lvl>
    <w:lvl w:ilvl="1" w:tplc="3648B162">
      <w:start w:val="1"/>
      <w:numFmt w:val="lowerLetter"/>
      <w:lvlText w:val="%2."/>
      <w:lvlJc w:val="left"/>
      <w:pPr>
        <w:ind w:left="1440" w:hanging="360"/>
      </w:pPr>
    </w:lvl>
    <w:lvl w:ilvl="2" w:tplc="9F5E438E">
      <w:start w:val="1"/>
      <w:numFmt w:val="lowerRoman"/>
      <w:lvlText w:val="%3."/>
      <w:lvlJc w:val="right"/>
      <w:pPr>
        <w:ind w:left="2160" w:hanging="180"/>
      </w:pPr>
    </w:lvl>
    <w:lvl w:ilvl="3" w:tplc="1CFA21A6">
      <w:start w:val="1"/>
      <w:numFmt w:val="decimal"/>
      <w:lvlText w:val="%4."/>
      <w:lvlJc w:val="left"/>
      <w:pPr>
        <w:ind w:left="2880" w:hanging="360"/>
      </w:pPr>
    </w:lvl>
    <w:lvl w:ilvl="4" w:tplc="373EB668">
      <w:start w:val="1"/>
      <w:numFmt w:val="lowerLetter"/>
      <w:lvlText w:val="%5."/>
      <w:lvlJc w:val="left"/>
      <w:pPr>
        <w:ind w:left="3600" w:hanging="360"/>
      </w:pPr>
    </w:lvl>
    <w:lvl w:ilvl="5" w:tplc="388478F8">
      <w:start w:val="1"/>
      <w:numFmt w:val="lowerRoman"/>
      <w:lvlText w:val="%6."/>
      <w:lvlJc w:val="right"/>
      <w:pPr>
        <w:ind w:left="4320" w:hanging="180"/>
      </w:pPr>
    </w:lvl>
    <w:lvl w:ilvl="6" w:tplc="5CA8FF72">
      <w:start w:val="1"/>
      <w:numFmt w:val="decimal"/>
      <w:lvlText w:val="%7."/>
      <w:lvlJc w:val="left"/>
      <w:pPr>
        <w:ind w:left="5040" w:hanging="360"/>
      </w:pPr>
    </w:lvl>
    <w:lvl w:ilvl="7" w:tplc="5454B1D8">
      <w:start w:val="1"/>
      <w:numFmt w:val="lowerLetter"/>
      <w:lvlText w:val="%8."/>
      <w:lvlJc w:val="left"/>
      <w:pPr>
        <w:ind w:left="5760" w:hanging="360"/>
      </w:pPr>
    </w:lvl>
    <w:lvl w:ilvl="8" w:tplc="4B7434C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75F79"/>
    <w:multiLevelType w:val="hybridMultilevel"/>
    <w:tmpl w:val="01E043CA"/>
    <w:lvl w:ilvl="0" w:tplc="2236E390">
      <w:start w:val="1"/>
      <w:numFmt w:val="decimal"/>
      <w:lvlText w:val="%1."/>
      <w:lvlJc w:val="left"/>
      <w:pPr>
        <w:ind w:left="709" w:hanging="360"/>
      </w:pPr>
    </w:lvl>
    <w:lvl w:ilvl="1" w:tplc="86CA624C">
      <w:start w:val="1"/>
      <w:numFmt w:val="lowerLetter"/>
      <w:lvlText w:val="%2."/>
      <w:lvlJc w:val="left"/>
      <w:pPr>
        <w:ind w:left="1429" w:hanging="360"/>
      </w:pPr>
    </w:lvl>
    <w:lvl w:ilvl="2" w:tplc="68305578">
      <w:start w:val="1"/>
      <w:numFmt w:val="lowerRoman"/>
      <w:lvlText w:val="%3."/>
      <w:lvlJc w:val="right"/>
      <w:pPr>
        <w:ind w:left="2149" w:hanging="180"/>
      </w:pPr>
    </w:lvl>
    <w:lvl w:ilvl="3" w:tplc="2F646C8E">
      <w:start w:val="1"/>
      <w:numFmt w:val="decimal"/>
      <w:lvlText w:val="%4."/>
      <w:lvlJc w:val="left"/>
      <w:pPr>
        <w:ind w:left="2869" w:hanging="360"/>
      </w:pPr>
    </w:lvl>
    <w:lvl w:ilvl="4" w:tplc="08781E00">
      <w:start w:val="1"/>
      <w:numFmt w:val="lowerLetter"/>
      <w:lvlText w:val="%5."/>
      <w:lvlJc w:val="left"/>
      <w:pPr>
        <w:ind w:left="3589" w:hanging="360"/>
      </w:pPr>
    </w:lvl>
    <w:lvl w:ilvl="5" w:tplc="2BC48006">
      <w:start w:val="1"/>
      <w:numFmt w:val="lowerRoman"/>
      <w:lvlText w:val="%6."/>
      <w:lvlJc w:val="right"/>
      <w:pPr>
        <w:ind w:left="4309" w:hanging="180"/>
      </w:pPr>
    </w:lvl>
    <w:lvl w:ilvl="6" w:tplc="CF34B052">
      <w:start w:val="1"/>
      <w:numFmt w:val="decimal"/>
      <w:lvlText w:val="%7."/>
      <w:lvlJc w:val="left"/>
      <w:pPr>
        <w:ind w:left="5029" w:hanging="360"/>
      </w:pPr>
    </w:lvl>
    <w:lvl w:ilvl="7" w:tplc="B5340074">
      <w:start w:val="1"/>
      <w:numFmt w:val="lowerLetter"/>
      <w:lvlText w:val="%8."/>
      <w:lvlJc w:val="left"/>
      <w:pPr>
        <w:ind w:left="5749" w:hanging="360"/>
      </w:pPr>
    </w:lvl>
    <w:lvl w:ilvl="8" w:tplc="9C40D4A4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5D8B7448"/>
    <w:multiLevelType w:val="hybridMultilevel"/>
    <w:tmpl w:val="80ACD992"/>
    <w:lvl w:ilvl="0" w:tplc="4644EAF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472F6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91EFA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2D659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7632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1AC9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8E40A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B0E9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03EC1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5122AFE"/>
    <w:multiLevelType w:val="hybridMultilevel"/>
    <w:tmpl w:val="25544A96"/>
    <w:lvl w:ilvl="0" w:tplc="F4ECB464">
      <w:start w:val="1"/>
      <w:numFmt w:val="decimal"/>
      <w:lvlText w:val="%1."/>
      <w:lvlJc w:val="left"/>
      <w:rPr>
        <w:lang w:val="uk-UA"/>
      </w:rPr>
    </w:lvl>
    <w:lvl w:ilvl="1" w:tplc="DE10BB66">
      <w:start w:val="1"/>
      <w:numFmt w:val="lowerLetter"/>
      <w:lvlText w:val="%2."/>
      <w:lvlJc w:val="left"/>
      <w:pPr>
        <w:ind w:left="1440" w:hanging="360"/>
      </w:pPr>
    </w:lvl>
    <w:lvl w:ilvl="2" w:tplc="CC6E1260">
      <w:start w:val="1"/>
      <w:numFmt w:val="lowerRoman"/>
      <w:lvlText w:val="%3."/>
      <w:lvlJc w:val="right"/>
      <w:pPr>
        <w:ind w:left="2160" w:hanging="180"/>
      </w:pPr>
    </w:lvl>
    <w:lvl w:ilvl="3" w:tplc="6EF89D2C">
      <w:start w:val="1"/>
      <w:numFmt w:val="decimal"/>
      <w:lvlText w:val="%4."/>
      <w:lvlJc w:val="left"/>
      <w:pPr>
        <w:ind w:left="2880" w:hanging="360"/>
      </w:pPr>
    </w:lvl>
    <w:lvl w:ilvl="4" w:tplc="4AE6ECDE">
      <w:start w:val="1"/>
      <w:numFmt w:val="lowerLetter"/>
      <w:lvlText w:val="%5."/>
      <w:lvlJc w:val="left"/>
      <w:pPr>
        <w:ind w:left="3600" w:hanging="360"/>
      </w:pPr>
    </w:lvl>
    <w:lvl w:ilvl="5" w:tplc="9F307A30">
      <w:start w:val="1"/>
      <w:numFmt w:val="lowerRoman"/>
      <w:lvlText w:val="%6."/>
      <w:lvlJc w:val="right"/>
      <w:pPr>
        <w:ind w:left="4320" w:hanging="180"/>
      </w:pPr>
    </w:lvl>
    <w:lvl w:ilvl="6" w:tplc="2A00B64A">
      <w:start w:val="1"/>
      <w:numFmt w:val="decimal"/>
      <w:lvlText w:val="%7."/>
      <w:lvlJc w:val="left"/>
      <w:pPr>
        <w:ind w:left="5040" w:hanging="360"/>
      </w:pPr>
    </w:lvl>
    <w:lvl w:ilvl="7" w:tplc="D554912E">
      <w:start w:val="1"/>
      <w:numFmt w:val="lowerLetter"/>
      <w:lvlText w:val="%8."/>
      <w:lvlJc w:val="left"/>
      <w:pPr>
        <w:ind w:left="5760" w:hanging="360"/>
      </w:pPr>
    </w:lvl>
    <w:lvl w:ilvl="8" w:tplc="0156C1D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02F3A"/>
    <w:multiLevelType w:val="hybridMultilevel"/>
    <w:tmpl w:val="207EF7C4"/>
    <w:lvl w:ilvl="0" w:tplc="E4A05796">
      <w:start w:val="1"/>
      <w:numFmt w:val="decimal"/>
      <w:lvlText w:val="%1."/>
      <w:lvlJc w:val="left"/>
    </w:lvl>
    <w:lvl w:ilvl="1" w:tplc="65D65146">
      <w:start w:val="1"/>
      <w:numFmt w:val="none"/>
      <w:lvlText w:val=""/>
      <w:lvlJc w:val="left"/>
      <w:pPr>
        <w:tabs>
          <w:tab w:val="num" w:pos="360"/>
        </w:tabs>
      </w:pPr>
    </w:lvl>
    <w:lvl w:ilvl="2" w:tplc="6DA6F934">
      <w:start w:val="1"/>
      <w:numFmt w:val="lowerRoman"/>
      <w:lvlText w:val="%3."/>
      <w:lvlJc w:val="right"/>
      <w:pPr>
        <w:ind w:left="2160" w:hanging="180"/>
      </w:pPr>
    </w:lvl>
    <w:lvl w:ilvl="3" w:tplc="E19CDF04">
      <w:start w:val="1"/>
      <w:numFmt w:val="decimal"/>
      <w:lvlText w:val="%4."/>
      <w:lvlJc w:val="left"/>
      <w:pPr>
        <w:ind w:left="2880" w:hanging="360"/>
      </w:pPr>
    </w:lvl>
    <w:lvl w:ilvl="4" w:tplc="3D9862FA">
      <w:start w:val="1"/>
      <w:numFmt w:val="lowerLetter"/>
      <w:lvlText w:val="%5."/>
      <w:lvlJc w:val="left"/>
      <w:pPr>
        <w:ind w:left="3600" w:hanging="360"/>
      </w:pPr>
    </w:lvl>
    <w:lvl w:ilvl="5" w:tplc="8AF20BA2">
      <w:start w:val="1"/>
      <w:numFmt w:val="lowerRoman"/>
      <w:lvlText w:val="%6."/>
      <w:lvlJc w:val="right"/>
      <w:pPr>
        <w:ind w:left="4320" w:hanging="180"/>
      </w:pPr>
    </w:lvl>
    <w:lvl w:ilvl="6" w:tplc="A136290C">
      <w:start w:val="1"/>
      <w:numFmt w:val="decimal"/>
      <w:lvlText w:val="%7."/>
      <w:lvlJc w:val="left"/>
      <w:pPr>
        <w:ind w:left="5040" w:hanging="360"/>
      </w:pPr>
    </w:lvl>
    <w:lvl w:ilvl="7" w:tplc="150CC3AC">
      <w:start w:val="1"/>
      <w:numFmt w:val="lowerLetter"/>
      <w:lvlText w:val="%8."/>
      <w:lvlJc w:val="left"/>
      <w:pPr>
        <w:ind w:left="5760" w:hanging="360"/>
      </w:pPr>
    </w:lvl>
    <w:lvl w:ilvl="8" w:tplc="134ED90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F328F"/>
    <w:multiLevelType w:val="hybridMultilevel"/>
    <w:tmpl w:val="AE0A281C"/>
    <w:lvl w:ilvl="0" w:tplc="44CCD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562C64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236A47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AFEFF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1165E4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F5A6931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A0ED71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E56CB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FA8F85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1" w15:restartNumberingAfterBreak="0">
    <w:nsid w:val="6A4B07AD"/>
    <w:multiLevelType w:val="hybridMultilevel"/>
    <w:tmpl w:val="5A82964C"/>
    <w:lvl w:ilvl="0" w:tplc="8518507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0AA03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784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F61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22E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946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EE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A61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4EE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67281"/>
    <w:multiLevelType w:val="hybridMultilevel"/>
    <w:tmpl w:val="19263856"/>
    <w:lvl w:ilvl="0" w:tplc="C530383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5E62F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89237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B928B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19849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01AF6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2620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AFE8A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67683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3" w15:restartNumberingAfterBreak="0">
    <w:nsid w:val="78D14BE8"/>
    <w:multiLevelType w:val="hybridMultilevel"/>
    <w:tmpl w:val="6DA01704"/>
    <w:lvl w:ilvl="0" w:tplc="7B20E5A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F7E9B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3D276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D6464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0A008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DAC86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3F839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018B0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0F6FA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7CE07996"/>
    <w:multiLevelType w:val="hybridMultilevel"/>
    <w:tmpl w:val="6EE49B3A"/>
    <w:lvl w:ilvl="0" w:tplc="96E081C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191EE48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A505F9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858E47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CA43CD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1946F8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F7ADF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43439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732C67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5" w15:restartNumberingAfterBreak="0">
    <w:nsid w:val="7E9A2EC1"/>
    <w:multiLevelType w:val="hybridMultilevel"/>
    <w:tmpl w:val="99CEEA3E"/>
    <w:lvl w:ilvl="0" w:tplc="D964839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76887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DE420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E5CCC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B00ED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4B0C5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100F0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EEA07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1522C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16"/>
  </w:num>
  <w:num w:numId="8">
    <w:abstractNumId w:val="13"/>
  </w:num>
  <w:num w:numId="9">
    <w:abstractNumId w:val="15"/>
  </w:num>
  <w:num w:numId="10">
    <w:abstractNumId w:val="9"/>
  </w:num>
  <w:num w:numId="11">
    <w:abstractNumId w:val="14"/>
  </w:num>
  <w:num w:numId="12">
    <w:abstractNumId w:val="22"/>
  </w:num>
  <w:num w:numId="13">
    <w:abstractNumId w:val="10"/>
  </w:num>
  <w:num w:numId="14">
    <w:abstractNumId w:val="1"/>
  </w:num>
  <w:num w:numId="15">
    <w:abstractNumId w:val="23"/>
  </w:num>
  <w:num w:numId="16">
    <w:abstractNumId w:val="25"/>
  </w:num>
  <w:num w:numId="17">
    <w:abstractNumId w:val="0"/>
  </w:num>
  <w:num w:numId="18">
    <w:abstractNumId w:val="6"/>
  </w:num>
  <w:num w:numId="19">
    <w:abstractNumId w:val="20"/>
  </w:num>
  <w:num w:numId="20">
    <w:abstractNumId w:val="24"/>
  </w:num>
  <w:num w:numId="21">
    <w:abstractNumId w:val="21"/>
  </w:num>
  <w:num w:numId="22">
    <w:abstractNumId w:val="18"/>
  </w:num>
  <w:num w:numId="23">
    <w:abstractNumId w:val="11"/>
  </w:num>
  <w:num w:numId="24">
    <w:abstractNumId w:val="19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D8"/>
    <w:rsid w:val="005F1518"/>
    <w:rsid w:val="006643D8"/>
    <w:rsid w:val="00D1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54A7"/>
  <w15:docId w15:val="{FFAF0978-2914-4EE0-948D-8DDCA874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3">
    <w:name w:val="endnote text"/>
    <w:basedOn w:val="a"/>
    <w:link w:val="a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pPr>
      <w:spacing w:after="0"/>
    </w:p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1"/>
    <w:qFormat/>
    <w:pPr>
      <w:ind w:left="720"/>
      <w:contextualSpacing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customStyle="1" w:styleId="13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3"/>
    <w:uiPriority w:val="99"/>
  </w:style>
  <w:style w:type="paragraph" w:customStyle="1" w:styleId="14">
    <w:name w:val="Нижни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4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2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2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customStyle="1" w:styleId="112">
    <w:name w:val="Заголовок 11"/>
    <w:basedOn w:val="a"/>
    <w:next w:val="a"/>
    <w:link w:val="16"/>
    <w:qFormat/>
    <w:pPr>
      <w:keepNext/>
      <w:spacing w:after="0" w:line="240" w:lineRule="auto"/>
      <w:outlineLvl w:val="0"/>
    </w:pPr>
    <w:rPr>
      <w:rFonts w:eastAsia="Times New Roman"/>
      <w:sz w:val="20"/>
      <w:szCs w:val="20"/>
      <w:lang w:val="uk-UA"/>
    </w:rPr>
  </w:style>
  <w:style w:type="paragraph" w:customStyle="1" w:styleId="212">
    <w:name w:val="Заголовок 21"/>
    <w:basedOn w:val="a"/>
    <w:next w:val="a"/>
    <w:link w:val="23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val="uk-UA"/>
    </w:rPr>
  </w:style>
  <w:style w:type="character" w:customStyle="1" w:styleId="16">
    <w:name w:val="Заголовок 1 Знак"/>
    <w:basedOn w:val="a0"/>
    <w:link w:val="1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Заголовок 2 Знак"/>
    <w:basedOn w:val="a0"/>
    <w:link w:val="2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2">
    <w:name w:val="Normal (Web)"/>
    <w:basedOn w:val="a"/>
    <w:link w:val="af3"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f4">
    <w:name w:val="Body Text"/>
    <w:basedOn w:val="a"/>
    <w:link w:val="af5"/>
    <w:unhideWhenUsed/>
    <w:pPr>
      <w:spacing w:after="120"/>
    </w:pPr>
  </w:style>
  <w:style w:type="character" w:customStyle="1" w:styleId="af5">
    <w:name w:val="Основной текст Знак"/>
    <w:basedOn w:val="a0"/>
    <w:link w:val="af4"/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styleId="af6">
    <w:name w:val="Title"/>
    <w:basedOn w:val="a"/>
    <w:link w:val="af7"/>
    <w:qFormat/>
    <w:pPr>
      <w:spacing w:after="0" w:line="240" w:lineRule="auto"/>
      <w:jc w:val="center"/>
    </w:pPr>
    <w:rPr>
      <w:rFonts w:eastAsia="Times New Roman"/>
      <w:b/>
      <w:sz w:val="20"/>
      <w:szCs w:val="20"/>
      <w:lang w:val="uk-UA" w:eastAsia="uk-UA"/>
    </w:rPr>
  </w:style>
  <w:style w:type="character" w:customStyle="1" w:styleId="af7">
    <w:name w:val="Заголовок Знак"/>
    <w:basedOn w:val="a0"/>
    <w:link w:val="af6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styleId="af8">
    <w:name w:val="Strong"/>
    <w:qFormat/>
    <w:rPr>
      <w:b/>
      <w:bCs/>
    </w:rPr>
  </w:style>
  <w:style w:type="character" w:customStyle="1" w:styleId="af3">
    <w:name w:val="Обычный (веб) Знак"/>
    <w:basedOn w:val="a0"/>
    <w:link w:val="a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Emphasis"/>
    <w:qFormat/>
    <w:rPr>
      <w:i/>
      <w:iCs/>
    </w:rPr>
  </w:style>
  <w:style w:type="paragraph" w:customStyle="1" w:styleId="6707">
    <w:name w:val="6707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paragraph" w:customStyle="1" w:styleId="6593">
    <w:name w:val="6593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paragraph" w:customStyle="1" w:styleId="3846">
    <w:name w:val="3846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paragraph" w:customStyle="1" w:styleId="2827">
    <w:name w:val="2827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paragraph" w:customStyle="1" w:styleId="13734">
    <w:name w:val="13734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paragraph" w:customStyle="1" w:styleId="3156">
    <w:name w:val="3156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7">
    <w:name w:val="Звичайний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No Spacing"/>
    <w:uiPriority w:val="1"/>
    <w:qFormat/>
    <w:pPr>
      <w:spacing w:after="0" w:line="240" w:lineRule="auto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paragraph" w:customStyle="1" w:styleId="rvps17">
    <w:name w:val="rvps17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rvts64">
    <w:name w:val="rvts64"/>
    <w:basedOn w:val="a0"/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rvts9">
    <w:name w:val="rvts9"/>
    <w:basedOn w:val="a0"/>
  </w:style>
  <w:style w:type="paragraph" w:customStyle="1" w:styleId="rvps6">
    <w:name w:val="rvps6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rvts23">
    <w:name w:val="rvts23"/>
    <w:basedOn w:val="a0"/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24">
    <w:name w:val="Верхний колонтитул2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24"/>
    <w:uiPriority w:val="99"/>
    <w:semiHidden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25">
    <w:name w:val="Нижний колонтитул2"/>
    <w:basedOn w:val="a"/>
    <w:link w:val="afe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25"/>
    <w:uiPriority w:val="99"/>
    <w:semiHidden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30">
    <w:name w:val="Верхний колонтитул3"/>
    <w:basedOn w:val="a"/>
    <w:link w:val="1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30"/>
    <w:uiPriority w:val="99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32">
    <w:name w:val="Нижний колонтитул3"/>
    <w:basedOn w:val="a"/>
    <w:link w:val="1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32"/>
    <w:uiPriority w:val="99"/>
    <w:semiHidden/>
    <w:rPr>
      <w:rFonts w:ascii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99065D3B-7BEE-4239-8222-18F34C171AF7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926F513-B591-4E37-8762-155FC7BC951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A5D0BB1-F555-490F-AB71-BD2AC869C678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КЕП</cp:lastModifiedBy>
  <cp:revision>14</cp:revision>
  <dcterms:created xsi:type="dcterms:W3CDTF">2023-11-15T10:21:00Z</dcterms:created>
  <dcterms:modified xsi:type="dcterms:W3CDTF">2023-12-26T07:59:00Z</dcterms:modified>
</cp:coreProperties>
</file>