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  <w:t xml:space="preserve">сорок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  <w:t xml:space="preserve"> сесія восьмого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21 грудня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768</w:t>
      </w:r>
      <w:r>
        <w:rPr>
          <w:sz w:val="28"/>
        </w:rPr>
      </w:r>
      <w:r>
        <w:rPr>
          <w:sz w:val="28"/>
        </w:rPr>
      </w:r>
    </w:p>
    <w:p>
      <w:pPr>
        <w:jc w:val="center"/>
        <w:rPr>
          <w:sz w:val="16"/>
        </w:rPr>
      </w:pPr>
      <w:r>
        <w:rPr>
          <w:sz w:val="16"/>
          <w:lang w:val="ru-RU"/>
        </w:rPr>
      </w:r>
      <w:r>
        <w:rPr>
          <w:sz w:val="16"/>
        </w:rPr>
      </w:r>
      <w:r>
        <w:rPr>
          <w:sz w:val="16"/>
        </w:rPr>
      </w:r>
    </w:p>
    <w:p>
      <w:pPr>
        <w:jc w:val="both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1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затвердження  клопотання до Міністерства</w:t>
      </w:r>
      <w:r>
        <w:rPr>
          <w:rFonts w:ascii="Times New Roman" w:hAnsi="Times New Roman" w:cs="Times New Roman" w:eastAsia="Times New Roman"/>
          <w:b/>
          <w:sz w:val="28"/>
          <w:szCs w:val="21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культури та інформаційної політики України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ліквідацію та виключення з мережі закладів культури Менської міської територіальної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pStyle w:val="916"/>
        <w:ind w:right="-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ru-RU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ru-RU"/>
        </w:rPr>
        <w:t xml:space="preserve">ст.15 Закону України «Про бібліотеки та бібліотечну справу»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наказом Міністерства культури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15.10.2013 №983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Державного стандарту надання безоплатних послуг клубними та бібліотечними закладами державної та комунальної форм власності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постановою Кабінету Міністрів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від 06.02.2019 №72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Державних  соціальних нормативів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забезпечення населення публічними бібліотеками в Україні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Затвердити клопотання до Міністерства культури та інформаційної політики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ліквідацію та виключення з базової мережі закладів культури Менської міської ради відповідно до додатку до даного рішення (додається).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Надати клопотання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Міністерства культури та інформаційної політики України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виключення з базової мережі: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10"/>
        </w:numPr>
        <w:ind w:left="567" w:hanging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bookmarkStart w:id="1" w:name="_Hlk151476436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Остапівської філії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комунального закладу «Менська публічна бібліотека»</w:t>
      </w:r>
      <w:bookmarkEnd w:id="1"/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10"/>
        </w:numPr>
        <w:ind w:left="567" w:hanging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Дмитрівської філії комунального закладу «Менська публічна бібліотека»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які не є юридичними особами.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виконанням рішення покласти на постійну комісію Менської міської ради з питань охорони здоров’я, соціального захисту населення, освіти,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культури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молоді, фізкультури і спорту та заступника міського голови з питань діяльності виконавчих органів ради В.В.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Прищепу.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basedOn w:val="695"/>
    <w:next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>
    <w:name w:val="Heading 2"/>
    <w:basedOn w:val="695"/>
    <w:next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basedOn w:val="695"/>
    <w:next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basedOn w:val="695"/>
    <w:next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basedOn w:val="695"/>
    <w:next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basedOn w:val="695"/>
    <w:next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2">
    <w:name w:val="Heading 7"/>
    <w:basedOn w:val="695"/>
    <w:next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3">
    <w:name w:val="Heading 8"/>
    <w:basedOn w:val="695"/>
    <w:next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4">
    <w:name w:val="Heading 9"/>
    <w:basedOn w:val="695"/>
    <w:next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9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9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3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6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7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8" w:customStyle="1">
    <w:name w:val="Title Char"/>
    <w:basedOn w:val="705"/>
    <w:uiPriority w:val="10"/>
    <w:rPr>
      <w:sz w:val="48"/>
      <w:szCs w:val="48"/>
    </w:rPr>
  </w:style>
  <w:style w:type="character" w:styleId="729" w:customStyle="1">
    <w:name w:val="Subtitle Char"/>
    <w:basedOn w:val="705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Footnote Text Char"/>
    <w:uiPriority w:val="99"/>
    <w:rPr>
      <w:sz w:val="18"/>
    </w:rPr>
  </w:style>
  <w:style w:type="character" w:styleId="733" w:customStyle="1">
    <w:name w:val="Endnote Text Char"/>
    <w:uiPriority w:val="99"/>
    <w:rPr>
      <w:sz w:val="20"/>
    </w:rPr>
  </w:style>
  <w:style w:type="paragraph" w:styleId="734" w:customStyle="1">
    <w:name w:val="Заголовок 11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5" w:customStyle="1">
    <w:name w:val="Heading 1 Char"/>
    <w:link w:val="734"/>
    <w:uiPriority w:val="9"/>
    <w:rPr>
      <w:rFonts w:ascii="Arial" w:hAnsi="Arial" w:cs="Arial" w:eastAsia="Arial"/>
      <w:sz w:val="40"/>
      <w:szCs w:val="40"/>
    </w:rPr>
  </w:style>
  <w:style w:type="paragraph" w:styleId="736" w:customStyle="1">
    <w:name w:val="Заголовок 21"/>
    <w:link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7" w:customStyle="1">
    <w:name w:val="Heading 2 Char"/>
    <w:link w:val="736"/>
    <w:uiPriority w:val="9"/>
    <w:rPr>
      <w:rFonts w:ascii="Arial" w:hAnsi="Arial" w:cs="Arial" w:eastAsia="Arial"/>
      <w:sz w:val="34"/>
    </w:rPr>
  </w:style>
  <w:style w:type="paragraph" w:styleId="738" w:customStyle="1">
    <w:name w:val="Заголовок 31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9" w:customStyle="1">
    <w:name w:val="Heading 3 Char"/>
    <w:link w:val="738"/>
    <w:uiPriority w:val="9"/>
    <w:rPr>
      <w:rFonts w:ascii="Arial" w:hAnsi="Arial" w:cs="Arial" w:eastAsia="Arial"/>
      <w:sz w:val="30"/>
      <w:szCs w:val="30"/>
    </w:rPr>
  </w:style>
  <w:style w:type="paragraph" w:styleId="740" w:customStyle="1">
    <w:name w:val="Заголовок 41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1" w:customStyle="1">
    <w:name w:val="Heading 4 Char"/>
    <w:link w:val="740"/>
    <w:uiPriority w:val="9"/>
    <w:rPr>
      <w:rFonts w:ascii="Arial" w:hAnsi="Arial" w:cs="Arial" w:eastAsia="Arial"/>
      <w:b/>
      <w:bCs/>
      <w:sz w:val="26"/>
      <w:szCs w:val="26"/>
    </w:rPr>
  </w:style>
  <w:style w:type="paragraph" w:styleId="742" w:customStyle="1">
    <w:name w:val="Заголовок 51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3" w:customStyle="1">
    <w:name w:val="Heading 5 Char"/>
    <w:link w:val="742"/>
    <w:uiPriority w:val="9"/>
    <w:rPr>
      <w:rFonts w:ascii="Arial" w:hAnsi="Arial" w:cs="Arial" w:eastAsia="Arial"/>
      <w:b/>
      <w:bCs/>
      <w:sz w:val="24"/>
      <w:szCs w:val="24"/>
    </w:rPr>
  </w:style>
  <w:style w:type="paragraph" w:styleId="744" w:customStyle="1">
    <w:name w:val="Заголовок 61"/>
    <w:link w:val="7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5" w:customStyle="1">
    <w:name w:val="Heading 6 Char"/>
    <w:link w:val="744"/>
    <w:uiPriority w:val="9"/>
    <w:rPr>
      <w:rFonts w:ascii="Arial" w:hAnsi="Arial" w:cs="Arial" w:eastAsia="Arial"/>
      <w:b/>
      <w:bCs/>
      <w:sz w:val="22"/>
      <w:szCs w:val="22"/>
    </w:rPr>
  </w:style>
  <w:style w:type="paragraph" w:styleId="746" w:customStyle="1">
    <w:name w:val="Заголовок 71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7" w:customStyle="1">
    <w:name w:val="Heading 7 Char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8" w:customStyle="1">
    <w:name w:val="Заголовок 81"/>
    <w:link w:val="7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9" w:customStyle="1">
    <w:name w:val="Heading 8 Char"/>
    <w:link w:val="748"/>
    <w:uiPriority w:val="9"/>
    <w:rPr>
      <w:rFonts w:ascii="Arial" w:hAnsi="Arial" w:cs="Arial" w:eastAsia="Arial"/>
      <w:i/>
      <w:iCs/>
      <w:sz w:val="22"/>
      <w:szCs w:val="22"/>
    </w:rPr>
  </w:style>
  <w:style w:type="paragraph" w:styleId="750" w:customStyle="1">
    <w:name w:val="Заголовок 91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customStyle="1">
    <w:name w:val="Heading 9 Char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basedOn w:val="695"/>
    <w:qFormat/>
    <w:uiPriority w:val="34"/>
    <w:pPr>
      <w:contextualSpacing w:val="true"/>
      <w:ind w:left="720"/>
    </w:pPr>
  </w:style>
  <w:style w:type="paragraph" w:styleId="753">
    <w:name w:val="No Spacing"/>
    <w:link w:val="924"/>
    <w:qFormat/>
    <w:uiPriority w:val="1"/>
  </w:style>
  <w:style w:type="paragraph" w:styleId="754">
    <w:name w:val="Title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Заголовок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Верхній колонтитул1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Header Char"/>
    <w:link w:val="762"/>
    <w:uiPriority w:val="99"/>
  </w:style>
  <w:style w:type="paragraph" w:styleId="764" w:customStyle="1">
    <w:name w:val="Нижній колонтитул1"/>
    <w:link w:val="7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5" w:customStyle="1">
    <w:name w:val="Footer Char"/>
    <w:uiPriority w:val="99"/>
  </w:style>
  <w:style w:type="paragraph" w:styleId="76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link w:val="764"/>
    <w:uiPriority w:val="99"/>
  </w:style>
  <w:style w:type="table" w:styleId="7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link w:val="899"/>
    <w:uiPriority w:val="99"/>
    <w:semiHidden/>
    <w:unhideWhenUsed/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uiPriority w:val="99"/>
    <w:unhideWhenUsed/>
  </w:style>
  <w:style w:type="paragraph" w:styleId="912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3">
    <w:name w:val="Balloon Text"/>
    <w:basedOn w:val="695"/>
    <w:link w:val="914"/>
    <w:semiHidden/>
    <w:rPr>
      <w:rFonts w:ascii="Tahoma" w:hAnsi="Tahoma"/>
      <w:sz w:val="16"/>
      <w:szCs w:val="16"/>
    </w:rPr>
  </w:style>
  <w:style w:type="character" w:styleId="914" w:customStyle="1">
    <w:name w:val="Текст выноски Знак"/>
    <w:basedOn w:val="705"/>
    <w:link w:val="913"/>
    <w:semiHidden/>
    <w:rPr>
      <w:rFonts w:ascii="Tahoma" w:hAnsi="Tahoma" w:eastAsia="Calibri"/>
      <w:sz w:val="16"/>
      <w:szCs w:val="16"/>
      <w:lang w:bidi="en-US"/>
    </w:rPr>
  </w:style>
  <w:style w:type="character" w:styleId="915">
    <w:name w:val="Strong"/>
    <w:basedOn w:val="705"/>
    <w:qFormat/>
    <w:uiPriority w:val="22"/>
    <w:rPr>
      <w:b/>
      <w:bCs/>
    </w:rPr>
  </w:style>
  <w:style w:type="paragraph" w:styleId="916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7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8" w:customStyle="1">
    <w:name w:val="docy"/>
    <w:basedOn w:val="705"/>
  </w:style>
  <w:style w:type="character" w:styleId="919" w:customStyle="1">
    <w:name w:val="2655"/>
    <w:basedOn w:val="705"/>
  </w:style>
  <w:style w:type="paragraph" w:styleId="920">
    <w:name w:val="Header"/>
    <w:basedOn w:val="695"/>
    <w:link w:val="92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1" w:customStyle="1">
    <w:name w:val="Верхний колонтитул Знак"/>
    <w:basedOn w:val="705"/>
    <w:link w:val="920"/>
    <w:uiPriority w:val="99"/>
  </w:style>
  <w:style w:type="paragraph" w:styleId="922">
    <w:name w:val="Footer"/>
    <w:basedOn w:val="695"/>
    <w:link w:val="92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3" w:customStyle="1">
    <w:name w:val="Нижний колонтитул Знак"/>
    <w:basedOn w:val="705"/>
    <w:link w:val="922"/>
    <w:uiPriority w:val="99"/>
  </w:style>
  <w:style w:type="character" w:styleId="924" w:customStyle="1">
    <w:name w:val="Без интервала Знак"/>
    <w:link w:val="753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BADE809-8448-47D0-86B7-E9DA5F09E62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D675349-CD34-488C-A2F0-ED32464F9A8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2648363-3F18-4FEA-B83D-0200D7BD782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D3E1A12-3031-4C87-A0FC-C9F06EE55D3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24</cp:revision>
  <dcterms:created xsi:type="dcterms:W3CDTF">2023-12-11T08:45:00Z</dcterms:created>
  <dcterms:modified xsi:type="dcterms:W3CDTF">2023-12-22T11:00:09Z</dcterms:modified>
</cp:coreProperties>
</file>