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/>
      <w:bookmarkStart w:id="0" w:name="_GoBack"/>
      <w:r/>
      <w:bookmarkEnd w:id="0"/>
      <w:r/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третя сесія восьмого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скликання) </w:t>
      </w:r>
      <w:r/>
    </w:p>
    <w:p>
      <w:pPr>
        <w:contextualSpacing w:val="true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грудня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№ 766</w:t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0"/>
        </w:rPr>
      </w:r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/>
    </w:p>
    <w:p>
      <w:pPr>
        <w:jc w:val="both"/>
        <w:spacing w:after="0" w:afterAutospacing="0"/>
        <w:shd w:val="clear" w:fill="FFFFFF" w:color="auto"/>
        <w:rPr>
          <w:rFonts w:ascii="Arial" w:hAnsi="Arial" w:cs="Arial" w:eastAsia="Times New Roman"/>
          <w:b/>
          <w:sz w:val="21"/>
          <w:szCs w:val="21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затвердження клопотання до </w:t>
      </w:r>
      <w:r>
        <w:rPr>
          <w:rFonts w:ascii="Times New Roman" w:hAnsi="Times New Roman"/>
          <w:b/>
          <w:sz w:val="28"/>
          <w:szCs w:val="28"/>
        </w:rPr>
        <w:t xml:space="preserve">Державного агентства України з питань мистецтв та мистецької освіти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ліквідацію та виключення з мережі закладів культури Менської міської територіальної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громади</w:t>
      </w:r>
      <w:r/>
    </w:p>
    <w:p>
      <w:pPr>
        <w:pStyle w:val="745"/>
        <w:ind w:firstLine="540"/>
        <w:jc w:val="both"/>
        <w:spacing w:after="0" w:afterAutospacing="0"/>
      </w:pPr>
      <w:r/>
      <w:r/>
    </w:p>
    <w:p>
      <w:pPr>
        <w:jc w:val="center"/>
        <w:spacing w:after="0" w:afterAutospacing="0"/>
        <w:rPr>
          <w:sz w:val="10"/>
        </w:rPr>
      </w:pPr>
      <w:r>
        <w:rPr>
          <w:sz w:val="10"/>
        </w:rPr>
      </w:r>
      <w:r/>
    </w:p>
    <w:p>
      <w:pPr>
        <w:pStyle w:val="908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 w:eastAsia="ru-RU"/>
        </w:rPr>
        <w:t xml:space="preserve">Керуючись </w:t>
      </w:r>
      <w:hyperlink r:id="rId17" w:tooltip="https://ips.ligazakon.net/document/view/T102778?ed=2016_01_28&amp;an=205" w:history="1">
        <w:r>
          <w:rPr>
            <w:sz w:val="28"/>
            <w:szCs w:val="28"/>
            <w:lang w:val="uk-UA"/>
          </w:rPr>
          <w:t xml:space="preserve">частиною другою</w:t>
        </w:r>
        <w:r>
          <w:rPr>
            <w:sz w:val="28"/>
            <w:szCs w:val="28"/>
            <w:lang w:val="uk-UA"/>
          </w:rPr>
          <w:t xml:space="preserve"> статті 22 Закону України «Про культуру</w:t>
        </w:r>
      </w:hyperlink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 w:eastAsia="ru-RU"/>
        </w:rPr>
        <w:t xml:space="preserve"> наказом Міністерства культури України</w:t>
      </w:r>
      <w:r>
        <w:rPr>
          <w:sz w:val="28"/>
          <w:szCs w:val="28"/>
          <w:lang w:val="uk-UA" w:eastAsia="ru-RU"/>
        </w:rPr>
        <w:t xml:space="preserve"> від 15.10.2013 №983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 w:eastAsia="ru-RU"/>
        </w:rPr>
        <w:t xml:space="preserve">Державного стандарту надання безоплатних послуг клубними та бібліотечними закладами державної та комунальної форм власності</w:t>
      </w:r>
      <w:r>
        <w:rPr>
          <w:sz w:val="28"/>
          <w:szCs w:val="28"/>
          <w:lang w:val="uk-UA"/>
        </w:rPr>
        <w:t xml:space="preserve">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24.10.2012 №984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Порядку формування базової мережі закладів культури»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клопотання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Державного агентства України з питань мистецтв та мистецької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ліквідацію та виключення з базової мережі закладів культури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Загорівської філії Комунального закладу «Менський будинок культури»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відповідно до додатку до даного рішення (додається).</w:t>
      </w:r>
      <w:r>
        <w:rPr>
          <w:rFonts w:ascii="Times New Roman" w:hAnsi="Times New Roman" w:cs="Times New Roman" w:eastAsia="Times New Roman"/>
        </w:rPr>
      </w:r>
      <w:r/>
    </w:p>
    <w:p>
      <w:pPr>
        <w:ind w:right="-144" w:firstLine="567"/>
        <w:jc w:val="both"/>
        <w:spacing w:after="0" w:afterAutospacing="0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Подати 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ліквідацію та виключення з базової мережі закладів культури Загорівської філії Комунального закладу «Менський будинок культури»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яка не є юридичною особою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Державного агентства України з питань мистецтв та мистецької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</w:t>
      </w:r>
      <w:r/>
    </w:p>
    <w:p>
      <w:pPr>
        <w:ind w:right="-144" w:firstLine="567"/>
        <w:jc w:val="both"/>
        <w:spacing w:after="0" w:afterAutospacing="0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after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after="0" w:after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paragraph" w:styleId="688">
    <w:name w:val="Heading 1"/>
    <w:basedOn w:val="687"/>
    <w:next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>
    <w:name w:val="Heading 2"/>
    <w:basedOn w:val="687"/>
    <w:next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0">
    <w:name w:val="Heading 3"/>
    <w:basedOn w:val="687"/>
    <w:next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basedOn w:val="687"/>
    <w:next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basedOn w:val="687"/>
    <w:next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basedOn w:val="687"/>
    <w:next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>
    <w:name w:val="Heading 7"/>
    <w:basedOn w:val="687"/>
    <w:next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>
    <w:name w:val="Heading 8"/>
    <w:basedOn w:val="687"/>
    <w:next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>
    <w:name w:val="Heading 9"/>
    <w:basedOn w:val="687"/>
    <w:next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paragraph" w:styleId="700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1">
    <w:name w:val="Plain Table 1"/>
    <w:basedOn w:val="69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9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9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9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69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5 Dark"/>
    <w:basedOn w:val="69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>
    <w:name w:val="Grid Table 6 Colorful"/>
    <w:basedOn w:val="69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>
    <w:name w:val="Grid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"/>
    <w:basedOn w:val="69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69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>
    <w:name w:val="List Table 3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69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5 Dark"/>
    <w:basedOn w:val="69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>
    <w:name w:val="List Table 6 Colorful"/>
    <w:basedOn w:val="69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>
    <w:name w:val="List Table 7 Colorful"/>
    <w:basedOn w:val="69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0" w:customStyle="1">
    <w:name w:val="Title Char"/>
    <w:basedOn w:val="697"/>
    <w:uiPriority w:val="10"/>
    <w:rPr>
      <w:sz w:val="48"/>
      <w:szCs w:val="48"/>
    </w:rPr>
  </w:style>
  <w:style w:type="character" w:styleId="721" w:customStyle="1">
    <w:name w:val="Subtitle Char"/>
    <w:basedOn w:val="697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Footnote Text Char"/>
    <w:uiPriority w:val="99"/>
    <w:rPr>
      <w:sz w:val="18"/>
    </w:rPr>
  </w:style>
  <w:style w:type="character" w:styleId="725" w:customStyle="1">
    <w:name w:val="Endnote Text Char"/>
    <w:uiPriority w:val="99"/>
    <w:rPr>
      <w:sz w:val="20"/>
    </w:rPr>
  </w:style>
  <w:style w:type="paragraph" w:styleId="726" w:customStyle="1">
    <w:name w:val="Заголовок 1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 w:customStyle="1">
    <w:name w:val="Heading 1 Char"/>
    <w:link w:val="726"/>
    <w:uiPriority w:val="9"/>
    <w:rPr>
      <w:rFonts w:ascii="Arial" w:hAnsi="Arial" w:cs="Arial" w:eastAsia="Arial"/>
      <w:sz w:val="40"/>
      <w:szCs w:val="40"/>
    </w:rPr>
  </w:style>
  <w:style w:type="paragraph" w:styleId="728" w:customStyle="1">
    <w:name w:val="Заголовок 21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link w:val="728"/>
    <w:uiPriority w:val="9"/>
    <w:rPr>
      <w:rFonts w:ascii="Arial" w:hAnsi="Arial" w:cs="Arial" w:eastAsia="Arial"/>
      <w:sz w:val="34"/>
    </w:rPr>
  </w:style>
  <w:style w:type="paragraph" w:styleId="730" w:customStyle="1">
    <w:name w:val="Заголовок 3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link w:val="730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687"/>
    <w:qFormat/>
    <w:uiPriority w:val="34"/>
    <w:pPr>
      <w:contextualSpacing w:val="true"/>
      <w:ind w:left="720"/>
    </w:pPr>
  </w:style>
  <w:style w:type="paragraph" w:styleId="745">
    <w:name w:val="No Spacing"/>
    <w:link w:val="916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Заголовок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Верх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Header Char"/>
    <w:link w:val="754"/>
    <w:uiPriority w:val="99"/>
  </w:style>
  <w:style w:type="paragraph" w:styleId="756" w:customStyle="1">
    <w:name w:val="Ниж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link w:val="756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paragraph" w:styleId="904" w:customStyle="1">
    <w:name w:val="msonormalbullet2.gif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5">
    <w:name w:val="Balloon Text"/>
    <w:basedOn w:val="687"/>
    <w:link w:val="906"/>
    <w:semiHidden/>
    <w:rPr>
      <w:rFonts w:ascii="Tahoma" w:hAnsi="Tahoma"/>
      <w:sz w:val="16"/>
      <w:szCs w:val="16"/>
    </w:rPr>
  </w:style>
  <w:style w:type="character" w:styleId="906" w:customStyle="1">
    <w:name w:val="Текст выноски Знак"/>
    <w:basedOn w:val="697"/>
    <w:link w:val="905"/>
    <w:semiHidden/>
    <w:rPr>
      <w:rFonts w:ascii="Tahoma" w:hAnsi="Tahoma" w:eastAsia="Calibri"/>
      <w:sz w:val="16"/>
      <w:szCs w:val="16"/>
      <w:lang w:bidi="en-US"/>
    </w:rPr>
  </w:style>
  <w:style w:type="character" w:styleId="907">
    <w:name w:val="Strong"/>
    <w:basedOn w:val="697"/>
    <w:qFormat/>
    <w:uiPriority w:val="22"/>
    <w:rPr>
      <w:b/>
      <w:bCs/>
    </w:rPr>
  </w:style>
  <w:style w:type="paragraph" w:styleId="908">
    <w:name w:val="Normal (Web)"/>
    <w:basedOn w:val="687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9" w:customStyle="1">
    <w:name w:val="docdata"/>
    <w:basedOn w:val="687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0" w:customStyle="1">
    <w:name w:val="docy"/>
    <w:basedOn w:val="697"/>
  </w:style>
  <w:style w:type="character" w:styleId="911" w:customStyle="1">
    <w:name w:val="2655"/>
    <w:basedOn w:val="697"/>
  </w:style>
  <w:style w:type="paragraph" w:styleId="912">
    <w:name w:val="Header"/>
    <w:basedOn w:val="687"/>
    <w:link w:val="9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697"/>
    <w:link w:val="912"/>
    <w:uiPriority w:val="99"/>
  </w:style>
  <w:style w:type="paragraph" w:styleId="914">
    <w:name w:val="Footer"/>
    <w:basedOn w:val="687"/>
    <w:link w:val="9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697"/>
    <w:link w:val="914"/>
    <w:uiPriority w:val="99"/>
  </w:style>
  <w:style w:type="character" w:styleId="916" w:customStyle="1">
    <w:name w:val="Без интервала Знак"/>
    <w:link w:val="745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hyperlink" Target="https://ips.ligazakon.net/document/view/T102778?ed=2016_01_28&amp;an=20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C4B105E-A302-46AD-A91A-8D96068F00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22</cp:revision>
  <dcterms:created xsi:type="dcterms:W3CDTF">2023-12-18T06:15:00Z</dcterms:created>
  <dcterms:modified xsi:type="dcterms:W3CDTF">2023-12-22T10:56:42Z</dcterms:modified>
</cp:coreProperties>
</file>