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82"/>
        <w:ind w:firstLine="0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rPr>
          <w:rFonts w:eastAsia="Lucida Sans Unicode"/>
          <w:sz w:val="16"/>
          <w:szCs w:val="16"/>
          <w:lang w:bidi="hi-IN" w:eastAsia="hi-IN"/>
        </w:rPr>
      </w:pPr>
      <w:r>
        <w:rPr>
          <w:rFonts w:eastAsia="Lucida Sans Unicode"/>
          <w:sz w:val="16"/>
          <w:szCs w:val="16"/>
          <w:lang w:bidi="hi-IN" w:eastAsia="hi-IN"/>
        </w:rPr>
      </w:r>
      <w:r/>
    </w:p>
    <w:p>
      <w:pPr>
        <w:pStyle w:val="682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82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83"/>
        <w:spacing w:after="0" w:before="0"/>
        <w:rPr>
          <w:color w:val="000000"/>
        </w:rPr>
      </w:pPr>
      <w:r>
        <w:t xml:space="preserve">06 </w:t>
      </w:r>
      <w:r>
        <w:t xml:space="preserve">грудня 2023 року</w:t>
      </w:r>
      <w:r>
        <w:tab/>
        <w:t xml:space="preserve">м. </w:t>
      </w:r>
      <w:r>
        <w:t xml:space="preserve">Мена</w:t>
      </w:r>
      <w:r>
        <w:tab/>
        <w:t xml:space="preserve">№ </w:t>
      </w:r>
      <w:r>
        <w:t xml:space="preserve">342</w:t>
      </w:r>
      <w:bookmarkStart w:id="0" w:name="_GoBack"/>
      <w:r/>
      <w:bookmarkEnd w:id="0"/>
      <w:r/>
      <w:r/>
    </w:p>
    <w:p>
      <w:pPr>
        <w:ind w:right="5386" w:firstLine="0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5527" w:firstLine="0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Про порушення клопотання для влаштування до інтернатного закладу</w:t>
      </w:r>
      <w:r/>
    </w:p>
    <w:p>
      <w:pPr>
        <w:widowControl w:val="off"/>
        <w:rPr>
          <w:rFonts w:cs="Mangal" w:eastAsia="Lucida Sans Unicode"/>
          <w:lang w:bidi="hi-IN" w:eastAsia="hi-IN"/>
        </w:rPr>
      </w:pPr>
      <w:r>
        <w:rPr>
          <w:rFonts w:cs="Mangal" w:eastAsia="Lucida Sans Unicode"/>
          <w:lang w:bidi="hi-IN" w:eastAsia="hi-IN"/>
        </w:rPr>
      </w:r>
      <w:r/>
    </w:p>
    <w:p>
      <w:pPr>
        <w:pStyle w:val="704"/>
        <w:spacing w:after="0" w:before="0"/>
      </w:pPr>
      <w:r/>
      <w:r/>
    </w:p>
    <w:p>
      <w:pPr>
        <w:pStyle w:val="863"/>
        <w:contextualSpacing w:val="true"/>
        <w:ind w:firstLine="567"/>
        <w:jc w:val="both"/>
        <w:spacing w:lineRule="auto" w:line="276"/>
        <w:shd w:val="clear" w:color="FFFFFF" w:fill="auto"/>
        <w:tabs>
          <w:tab w:val="left" w:pos="851" w:leader="none"/>
          <w:tab w:val="clear" w:pos="916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соціальні послуги», статті 34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постанови Кабінету Міністрів України від 26 червня 2019 року № 576 «Про затвердження Порядку надання соціальних послуг особам з інвалідністю та особам похилого віку, які страждають на психічні розлади», розглянувши заяву та додані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документи громадянина </w:t>
      </w:r>
      <w:r>
        <w:rPr>
          <w:rFonts w:ascii="Times New Roman" w:hAnsi="Times New Roman"/>
          <w:sz w:val="28"/>
          <w:szCs w:val="28"/>
          <w:lang w:val="uk-UA"/>
        </w:rPr>
        <w:t xml:space="preserve">.........</w:t>
      </w:r>
      <w:r>
        <w:rPr>
          <w:rFonts w:ascii="Times New Roman" w:hAnsi="Times New Roman"/>
          <w:sz w:val="28"/>
          <w:szCs w:val="28"/>
          <w:lang w:val="uk-UA"/>
        </w:rPr>
        <w:t xml:space="preserve"> від 28 листопада 2023 року, виконавчий комітет міської ради</w:t>
      </w:r>
      <w:r/>
    </w:p>
    <w:p>
      <w:pPr>
        <w:contextualSpacing w:val="true"/>
        <w:ind w:firstLine="0"/>
      </w:pPr>
      <w:r>
        <w:rPr>
          <w:sz w:val="28"/>
          <w:szCs w:val="28"/>
        </w:rPr>
        <w:t xml:space="preserve">ВИРІШИВ:</w:t>
      </w:r>
      <w:r/>
    </w:p>
    <w:p>
      <w:pPr>
        <w:numPr>
          <w:ilvl w:val="0"/>
          <w:numId w:val="2"/>
        </w:numPr>
        <w:contextualSpacing w:val="true"/>
        <w:ind w:left="0" w:firstLine="567"/>
        <w:tabs>
          <w:tab w:val="left" w:pos="851" w:leader="none"/>
        </w:tabs>
      </w:pPr>
      <w:r>
        <w:rPr>
          <w:sz w:val="28"/>
          <w:szCs w:val="28"/>
        </w:rPr>
        <w:t xml:space="preserve">Порушити клопотання про влаштування до інтернатного закладу соціальної сфери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, жителя .......</w:t>
      </w:r>
      <w:r>
        <w:rPr>
          <w:sz w:val="28"/>
          <w:szCs w:val="28"/>
        </w:rPr>
        <w:t xml:space="preserve">, особи з інвалідністю І групи загального захворювання, учасника бойових дій, який за станом здоров’я потребує поселення до геріатричного інтернату.</w:t>
      </w:r>
      <w:r/>
    </w:p>
    <w:p>
      <w:pPr>
        <w:contextualSpacing w:val="true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Доручити Відділу соціального захисту населення, сім’ї, молоді та охорони здоров’я Менської міської ради клопотати перед Департаментом соціального захисту населення Чернігівської обласної державної адміністрації про влаштування до інтернатного закладу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жителя ...........</w:t>
      </w:r>
      <w:r>
        <w:rPr>
          <w:sz w:val="28"/>
          <w:szCs w:val="28"/>
        </w:rPr>
        <w:t xml:space="preserve">, особи з інвалідністю І групи  загального захворювання, учасника бойових дій, який за станом здоров’я потребує поселення до геріатричного пансіонату.</w:t>
      </w:r>
      <w:r/>
    </w:p>
    <w:p>
      <w:pPr>
        <w:ind w:firstLine="0"/>
        <w:tabs>
          <w:tab w:val="left" w:pos="6236" w:leader="none"/>
        </w:tabs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3.Контроль за виконанням дан</w:t>
      </w:r>
      <w:r>
        <w:rPr>
          <w:sz w:val="28"/>
          <w:szCs w:val="28"/>
        </w:rPr>
        <w:t xml:space="preserve">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ind w:firstLine="0"/>
        <w:tabs>
          <w:tab w:val="left" w:pos="6236" w:leader="none"/>
        </w:tabs>
      </w:pPr>
      <w:r/>
      <w:r/>
    </w:p>
    <w:p>
      <w:pPr>
        <w:pStyle w:val="684"/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1"/>
    <w:link w:val="68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1"/>
    <w:link w:val="705"/>
    <w:uiPriority w:val="10"/>
    <w:rPr>
      <w:sz w:val="48"/>
      <w:szCs w:val="48"/>
    </w:rPr>
  </w:style>
  <w:style w:type="character" w:styleId="35">
    <w:name w:val="Subtitle Char"/>
    <w:basedOn w:val="691"/>
    <w:link w:val="707"/>
    <w:uiPriority w:val="11"/>
    <w:rPr>
      <w:sz w:val="24"/>
      <w:szCs w:val="24"/>
    </w:rPr>
  </w:style>
  <w:style w:type="character" w:styleId="37">
    <w:name w:val="Quote Char"/>
    <w:link w:val="709"/>
    <w:uiPriority w:val="29"/>
    <w:rPr>
      <w:i/>
    </w:rPr>
  </w:style>
  <w:style w:type="character" w:styleId="39">
    <w:name w:val="Intense Quote Char"/>
    <w:link w:val="711"/>
    <w:uiPriority w:val="30"/>
    <w:rPr>
      <w:i/>
    </w:rPr>
  </w:style>
  <w:style w:type="character" w:styleId="41">
    <w:name w:val="Header Char"/>
    <w:basedOn w:val="691"/>
    <w:link w:val="713"/>
    <w:uiPriority w:val="99"/>
  </w:style>
  <w:style w:type="character" w:styleId="45">
    <w:name w:val="Caption Char"/>
    <w:basedOn w:val="717"/>
    <w:link w:val="715"/>
    <w:uiPriority w:val="99"/>
  </w:style>
  <w:style w:type="character" w:styleId="174">
    <w:name w:val="Footnote Text Char"/>
    <w:link w:val="846"/>
    <w:uiPriority w:val="99"/>
    <w:rPr>
      <w:sz w:val="18"/>
    </w:rPr>
  </w:style>
  <w:style w:type="character" w:styleId="177">
    <w:name w:val="Endnote Text Char"/>
    <w:link w:val="849"/>
    <w:uiPriority w:val="99"/>
    <w:rPr>
      <w:sz w:val="20"/>
    </w:rPr>
  </w:style>
  <w:style w:type="paragraph" w:styleId="68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82">
    <w:name w:val="Heading 1"/>
    <w:basedOn w:val="681"/>
    <w:next w:val="681"/>
    <w:link w:val="694"/>
    <w:qFormat/>
    <w:uiPriority w:val="9"/>
    <w:pPr>
      <w:jc w:val="center"/>
      <w:widowControl w:val="off"/>
      <w:outlineLvl w:val="0"/>
    </w:pPr>
  </w:style>
  <w:style w:type="paragraph" w:styleId="683">
    <w:name w:val="Heading 2"/>
    <w:basedOn w:val="681"/>
    <w:next w:val="681"/>
    <w:link w:val="695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  <w:outlineLvl w:val="1"/>
    </w:pPr>
  </w:style>
  <w:style w:type="paragraph" w:styleId="684">
    <w:name w:val="Heading 3"/>
    <w:basedOn w:val="681"/>
    <w:next w:val="681"/>
    <w:link w:val="696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685">
    <w:name w:val="Heading 4"/>
    <w:basedOn w:val="681"/>
    <w:next w:val="681"/>
    <w:link w:val="697"/>
    <w:qFormat/>
    <w:uiPriority w:val="9"/>
    <w:unhideWhenUsed/>
    <w:pPr>
      <w:ind w:firstLine="0"/>
      <w:outlineLvl w:val="3"/>
    </w:pPr>
  </w:style>
  <w:style w:type="paragraph" w:styleId="686">
    <w:name w:val="Heading 5"/>
    <w:basedOn w:val="681"/>
    <w:next w:val="681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681"/>
    <w:next w:val="681"/>
    <w:link w:val="6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8">
    <w:name w:val="Heading 7"/>
    <w:basedOn w:val="681"/>
    <w:next w:val="681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next w:val="681"/>
    <w:link w:val="70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next w:val="68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link w:val="682"/>
    <w:uiPriority w:val="9"/>
  </w:style>
  <w:style w:type="character" w:styleId="695" w:customStyle="1">
    <w:name w:val="Заголовок 2 Знак"/>
    <w:link w:val="68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696" w:customStyle="1">
    <w:name w:val="Заголовок 3 Знак"/>
    <w:link w:val="684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697" w:customStyle="1">
    <w:name w:val="Заголовок 4 Знак"/>
    <w:link w:val="685"/>
    <w:uiPriority w:val="9"/>
    <w:rPr>
      <w:rFonts w:ascii="Times New Roman" w:hAnsi="Times New Roman" w:cs="Times New Roman" w:eastAsia="Times New Roman"/>
      <w:color w:val="000000"/>
      <w:sz w:val="28"/>
    </w:rPr>
  </w:style>
  <w:style w:type="character" w:styleId="698" w:customStyle="1">
    <w:name w:val="Заголовок 5 Знак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81"/>
    <w:qFormat/>
    <w:uiPriority w:val="34"/>
    <w:pPr>
      <w:contextualSpacing w:val="true"/>
      <w:ind w:left="720"/>
    </w:pPr>
  </w:style>
  <w:style w:type="paragraph" w:styleId="704">
    <w:name w:val="No Spacing"/>
    <w:basedOn w:val="681"/>
    <w:qFormat/>
    <w:uiPriority w:val="1"/>
    <w:rPr>
      <w:b/>
    </w:rPr>
    <w:pPr>
      <w:ind w:right="5528" w:firstLine="0"/>
      <w:spacing w:after="227" w:before="113"/>
    </w:pPr>
  </w:style>
  <w:style w:type="paragraph" w:styleId="705">
    <w:name w:val="Title"/>
    <w:basedOn w:val="681"/>
    <w:next w:val="681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 Знак"/>
    <w:basedOn w:val="691"/>
    <w:link w:val="705"/>
    <w:uiPriority w:val="10"/>
    <w:rPr>
      <w:sz w:val="48"/>
      <w:szCs w:val="48"/>
    </w:rPr>
  </w:style>
  <w:style w:type="paragraph" w:styleId="707">
    <w:name w:val="Subtitle"/>
    <w:basedOn w:val="681"/>
    <w:next w:val="681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ідзаголовок Знак"/>
    <w:basedOn w:val="691"/>
    <w:link w:val="707"/>
    <w:uiPriority w:val="11"/>
    <w:rPr>
      <w:sz w:val="24"/>
      <w:szCs w:val="24"/>
    </w:rPr>
  </w:style>
  <w:style w:type="paragraph" w:styleId="709">
    <w:name w:val="Quote"/>
    <w:basedOn w:val="681"/>
    <w:next w:val="681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Знак"/>
    <w:link w:val="709"/>
    <w:uiPriority w:val="29"/>
    <w:rPr>
      <w:i/>
    </w:rPr>
  </w:style>
  <w:style w:type="paragraph" w:styleId="711">
    <w:name w:val="Intense Quote"/>
    <w:basedOn w:val="681"/>
    <w:next w:val="681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Насичена цитата Знак"/>
    <w:link w:val="711"/>
    <w:uiPriority w:val="30"/>
    <w:rPr>
      <w:i/>
    </w:rPr>
  </w:style>
  <w:style w:type="paragraph" w:styleId="713">
    <w:name w:val="Header"/>
    <w:basedOn w:val="681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Верхній колонтитул Знак"/>
    <w:basedOn w:val="691"/>
    <w:link w:val="713"/>
    <w:uiPriority w:val="99"/>
  </w:style>
  <w:style w:type="paragraph" w:styleId="715">
    <w:name w:val="Footer"/>
    <w:basedOn w:val="681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91"/>
    <w:uiPriority w:val="99"/>
  </w:style>
  <w:style w:type="paragraph" w:styleId="717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Нижній колонтитул Знак"/>
    <w:link w:val="715"/>
    <w:uiPriority w:val="99"/>
  </w:style>
  <w:style w:type="table" w:styleId="719">
    <w:name w:val="Table Grid"/>
    <w:basedOn w:val="6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6" w:customStyle="1">
    <w:name w:val="Lined - Accent 2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7" w:customStyle="1">
    <w:name w:val="Lined - Accent 3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8" w:customStyle="1">
    <w:name w:val="Lined - Accent 4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9" w:customStyle="1">
    <w:name w:val="Lined - Accent 5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0" w:customStyle="1">
    <w:name w:val="Lined - Accent 6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1" w:customStyle="1">
    <w:name w:val="Bordered &amp; Lined - Accent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Bordered &amp; Lined - Accent 2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Bordered &amp; Lined - Accent 3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Bordered &amp; Lined - Accent 4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Bordered &amp; Lined - Accent 5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Bordered &amp; Lined - Accent 6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81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виноски Знак"/>
    <w:link w:val="846"/>
    <w:uiPriority w:val="99"/>
    <w:rPr>
      <w:sz w:val="18"/>
    </w:rPr>
  </w:style>
  <w:style w:type="character" w:styleId="848">
    <w:name w:val="footnote reference"/>
    <w:basedOn w:val="691"/>
    <w:uiPriority w:val="99"/>
    <w:unhideWhenUsed/>
    <w:rPr>
      <w:vertAlign w:val="superscript"/>
    </w:rPr>
  </w:style>
  <w:style w:type="paragraph" w:styleId="849">
    <w:name w:val="endnote text"/>
    <w:basedOn w:val="681"/>
    <w:link w:val="850"/>
    <w:uiPriority w:val="99"/>
    <w:semiHidden/>
    <w:unhideWhenUsed/>
    <w:rPr>
      <w:sz w:val="20"/>
    </w:rPr>
  </w:style>
  <w:style w:type="character" w:styleId="850" w:customStyle="1">
    <w:name w:val="Текст кінцевої виноски Знак"/>
    <w:link w:val="849"/>
    <w:uiPriority w:val="99"/>
    <w:rPr>
      <w:sz w:val="20"/>
    </w:rPr>
  </w:style>
  <w:style w:type="character" w:styleId="851">
    <w:name w:val="endnote reference"/>
    <w:basedOn w:val="691"/>
    <w:uiPriority w:val="99"/>
    <w:semiHidden/>
    <w:unhideWhenUsed/>
    <w:rPr>
      <w:vertAlign w:val="superscript"/>
    </w:rPr>
  </w:style>
  <w:style w:type="paragraph" w:styleId="852">
    <w:name w:val="toc 1"/>
    <w:basedOn w:val="681"/>
    <w:next w:val="681"/>
    <w:uiPriority w:val="39"/>
    <w:unhideWhenUsed/>
    <w:pPr>
      <w:ind w:firstLine="0"/>
      <w:spacing w:after="57"/>
    </w:pPr>
  </w:style>
  <w:style w:type="paragraph" w:styleId="853">
    <w:name w:val="toc 2"/>
    <w:basedOn w:val="681"/>
    <w:next w:val="681"/>
    <w:uiPriority w:val="39"/>
    <w:unhideWhenUsed/>
    <w:pPr>
      <w:ind w:left="283" w:firstLine="0"/>
      <w:spacing w:after="57"/>
    </w:pPr>
  </w:style>
  <w:style w:type="paragraph" w:styleId="854">
    <w:name w:val="toc 3"/>
    <w:basedOn w:val="681"/>
    <w:next w:val="681"/>
    <w:uiPriority w:val="39"/>
    <w:unhideWhenUsed/>
    <w:pPr>
      <w:ind w:left="567" w:firstLine="0"/>
      <w:spacing w:after="57"/>
    </w:pPr>
  </w:style>
  <w:style w:type="paragraph" w:styleId="855">
    <w:name w:val="toc 4"/>
    <w:basedOn w:val="681"/>
    <w:next w:val="681"/>
    <w:uiPriority w:val="39"/>
    <w:unhideWhenUsed/>
    <w:pPr>
      <w:ind w:left="850" w:firstLine="0"/>
      <w:spacing w:after="57"/>
    </w:pPr>
  </w:style>
  <w:style w:type="paragraph" w:styleId="856">
    <w:name w:val="toc 5"/>
    <w:basedOn w:val="681"/>
    <w:next w:val="681"/>
    <w:uiPriority w:val="39"/>
    <w:unhideWhenUsed/>
    <w:pPr>
      <w:ind w:left="1134" w:firstLine="0"/>
      <w:spacing w:after="57"/>
    </w:pPr>
  </w:style>
  <w:style w:type="paragraph" w:styleId="857">
    <w:name w:val="toc 6"/>
    <w:basedOn w:val="681"/>
    <w:next w:val="681"/>
    <w:uiPriority w:val="39"/>
    <w:unhideWhenUsed/>
    <w:pPr>
      <w:ind w:left="1417" w:firstLine="0"/>
      <w:spacing w:after="57"/>
    </w:pPr>
  </w:style>
  <w:style w:type="paragraph" w:styleId="858">
    <w:name w:val="toc 7"/>
    <w:basedOn w:val="681"/>
    <w:next w:val="681"/>
    <w:uiPriority w:val="39"/>
    <w:unhideWhenUsed/>
    <w:pPr>
      <w:ind w:left="1701" w:firstLine="0"/>
      <w:spacing w:after="57"/>
    </w:pPr>
  </w:style>
  <w:style w:type="paragraph" w:styleId="859">
    <w:name w:val="toc 8"/>
    <w:basedOn w:val="681"/>
    <w:next w:val="681"/>
    <w:uiPriority w:val="39"/>
    <w:unhideWhenUsed/>
    <w:pPr>
      <w:ind w:left="1984" w:firstLine="0"/>
      <w:spacing w:after="57"/>
    </w:pPr>
  </w:style>
  <w:style w:type="paragraph" w:styleId="860">
    <w:name w:val="toc 9"/>
    <w:basedOn w:val="681"/>
    <w:next w:val="681"/>
    <w:uiPriority w:val="39"/>
    <w:unhideWhenUsed/>
    <w:pPr>
      <w:ind w:left="2268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1"/>
    <w:next w:val="681"/>
    <w:uiPriority w:val="99"/>
    <w:unhideWhenUsed/>
  </w:style>
  <w:style w:type="paragraph" w:styleId="863">
    <w:name w:val="HTML Preformatted"/>
    <w:uiPriority w:val="99"/>
    <w:unhideWhenUsed/>
    <w:rPr>
      <w:rFonts w:ascii="Courier New" w:hAnsi="Courier New" w:cs="Times New Roman" w:eastAsia="Times New Roman"/>
      <w:sz w:val="20"/>
      <w:szCs w:val="20"/>
      <w:lang w:val="en-US" w:bidi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2023-12-05T14:44:00Z</dcterms:created>
  <dcterms:modified xsi:type="dcterms:W3CDTF">2023-12-08T17:24:34Z</dcterms:modified>
</cp:coreProperties>
</file>