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EA" w:rsidRDefault="00FB6FEA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</w:pPr>
    </w:p>
    <w:p w:rsidR="00FB6FEA" w:rsidRDefault="006D2E98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FB6FEA" w:rsidRDefault="006D2E98">
      <w:pPr>
        <w:pStyle w:val="aff0"/>
        <w:widowControl w:val="0"/>
        <w:spacing w:before="0" w:beforeAutospacing="0" w:after="0" w:afterAutospacing="0"/>
        <w:jc w:val="center"/>
      </w:pPr>
      <w:r>
        <w:t> </w:t>
      </w:r>
    </w:p>
    <w:p w:rsidR="00FB6FEA" w:rsidRDefault="006D2E98">
      <w:pPr>
        <w:pStyle w:val="aff0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FB6FEA" w:rsidRDefault="006D2E98">
      <w:pPr>
        <w:pStyle w:val="aff0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FB6FEA" w:rsidRDefault="00FB6FEA">
      <w:pPr>
        <w:pStyle w:val="aff0"/>
        <w:widowControl w:val="0"/>
        <w:spacing w:before="0" w:beforeAutospacing="0" w:after="0" w:afterAutospacing="0"/>
        <w:jc w:val="center"/>
      </w:pPr>
    </w:p>
    <w:p w:rsidR="00FB6FEA" w:rsidRDefault="00B611D2">
      <w:pPr>
        <w:pStyle w:val="aff0"/>
        <w:widowControl w:val="0"/>
        <w:tabs>
          <w:tab w:val="left" w:pos="4394"/>
          <w:tab w:val="left" w:pos="4537"/>
          <w:tab w:val="left" w:pos="8080"/>
          <w:tab w:val="left" w:pos="8364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08 листопада 2023 року</w:t>
      </w:r>
      <w:r>
        <w:rPr>
          <w:color w:val="000000"/>
          <w:sz w:val="28"/>
          <w:szCs w:val="28"/>
        </w:rPr>
        <w:tab/>
        <w:t xml:space="preserve"> м. </w:t>
      </w:r>
      <w:proofErr w:type="spellStart"/>
      <w:r>
        <w:rPr>
          <w:color w:val="000000"/>
          <w:sz w:val="28"/>
          <w:szCs w:val="28"/>
        </w:rPr>
        <w:t>Мена</w:t>
      </w:r>
      <w:proofErr w:type="spellEnd"/>
      <w:r>
        <w:rPr>
          <w:color w:val="000000"/>
          <w:sz w:val="28"/>
          <w:szCs w:val="28"/>
        </w:rPr>
        <w:t xml:space="preserve">                            </w:t>
      </w:r>
      <w:r w:rsidR="006D2E9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325</w:t>
      </w:r>
    </w:p>
    <w:p w:rsidR="00FB6FEA" w:rsidRDefault="00FB6FEA">
      <w:pPr>
        <w:pStyle w:val="aff0"/>
        <w:spacing w:before="0" w:beforeAutospacing="0" w:after="0" w:afterAutospacing="0"/>
        <w:jc w:val="both"/>
      </w:pPr>
    </w:p>
    <w:p w:rsidR="00FB6FEA" w:rsidRDefault="006D2E98">
      <w:pPr>
        <w:pStyle w:val="aff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Акту визначення розміру компенсації за тимчасове зайняття земельної ділянки комунальної власності Менської міської ради суб’єктом гос</w:t>
      </w:r>
      <w:r>
        <w:rPr>
          <w:b/>
          <w:sz w:val="28"/>
          <w:szCs w:val="28"/>
        </w:rPr>
        <w:t>подарювання - ТОВ «Агроресурс-2006» на території Менської міської територіальної громади</w:t>
      </w:r>
    </w:p>
    <w:p w:rsidR="00FB6FEA" w:rsidRDefault="00FB6FEA">
      <w:pPr>
        <w:pStyle w:val="aff0"/>
        <w:spacing w:before="0" w:beforeAutospacing="0" w:after="0" w:afterAutospacing="0"/>
        <w:jc w:val="both"/>
      </w:pPr>
    </w:p>
    <w:p w:rsidR="00FB6FEA" w:rsidRDefault="006D2E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Земельного кодексу України, постанови Кабінету Міністрів України від 19 квітня 1993 року № 284 «Про порядок визначення та відшкодування збитків власника</w:t>
      </w:r>
      <w:r>
        <w:rPr>
          <w:sz w:val="28"/>
          <w:szCs w:val="28"/>
        </w:rPr>
        <w:t xml:space="preserve">м землі та землекористувачам», рішення виконавчого комітету Менської міської ради від 26 березня 2021 року №82 «Про створення комісії для визначення розміру збитків, заподіяних власникам землі та землекористувачам», 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керуючись Законом України «Про місцеве с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амоврядування в Україні», виконавчий комітет Менської міської ради</w:t>
      </w:r>
    </w:p>
    <w:p w:rsidR="00FB6FEA" w:rsidRDefault="006D2E98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FB6FEA" w:rsidRDefault="006D2E98">
      <w:pPr>
        <w:numPr>
          <w:ilvl w:val="0"/>
          <w:numId w:val="1"/>
        </w:numPr>
        <w:tabs>
          <w:tab w:val="left" w:pos="0"/>
          <w:tab w:val="left" w:pos="142"/>
        </w:tabs>
        <w:ind w:left="0" w:firstLine="360"/>
        <w:jc w:val="both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Затвердити Акт визначення розміру компенсації за тимчасове зайняття земельної ділянки комунальної власності Менської міської ради суб’єктом господарювання – ТОВ «Агроресурс-2006» н</w:t>
      </w:r>
      <w:r>
        <w:rPr>
          <w:color w:val="000000"/>
          <w:sz w:val="28"/>
          <w:szCs w:val="28"/>
          <w:lang w:eastAsia="ru-RU"/>
        </w:rPr>
        <w:t>а території Менської міської територіальної громади внаслідок тимчасового зайняття земельної ділянки за період з дня закінчення строку дії договору оренди до дня закінчення збирання врожаю, за період з 29 квітня 2023 року по 01 листопада 2023 року згідно я</w:t>
      </w:r>
      <w:r>
        <w:rPr>
          <w:color w:val="000000"/>
          <w:sz w:val="28"/>
          <w:szCs w:val="28"/>
          <w:lang w:eastAsia="ru-RU"/>
        </w:rPr>
        <w:t xml:space="preserve">кого розмір компенсації становить 17975 (сімнадцять тисяч дев’ятсот сімдесят п’ять) грн 60 коп. </w:t>
      </w:r>
      <w:r>
        <w:rPr>
          <w:bCs/>
          <w:color w:val="000000"/>
          <w:sz w:val="28"/>
          <w:szCs w:val="28"/>
          <w:lang w:eastAsia="ru-RU"/>
        </w:rPr>
        <w:t>(</w:t>
      </w:r>
      <w:r>
        <w:rPr>
          <w:color w:val="000000"/>
          <w:sz w:val="28"/>
          <w:szCs w:val="28"/>
          <w:lang w:eastAsia="ru-RU"/>
        </w:rPr>
        <w:t>Акт додається</w:t>
      </w:r>
      <w:r>
        <w:rPr>
          <w:bCs/>
          <w:color w:val="000000"/>
          <w:sz w:val="28"/>
          <w:szCs w:val="28"/>
          <w:lang w:eastAsia="ru-RU"/>
        </w:rPr>
        <w:t>).</w:t>
      </w:r>
    </w:p>
    <w:p w:rsidR="00FB6FEA" w:rsidRDefault="006D2E98" w:rsidP="00B611D2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Надіслати директору ТОВ «Агроресурс-2006» копію даного рішення з актом </w:t>
      </w:r>
      <w:r>
        <w:rPr>
          <w:color w:val="000000"/>
          <w:sz w:val="28"/>
          <w:szCs w:val="28"/>
          <w:lang w:eastAsia="ru-RU"/>
        </w:rPr>
        <w:t>визначення розміру компенсації за тимчасове зайняття земельної ділянки к</w:t>
      </w:r>
      <w:r>
        <w:rPr>
          <w:color w:val="000000"/>
          <w:sz w:val="28"/>
          <w:szCs w:val="28"/>
          <w:lang w:eastAsia="ru-RU"/>
        </w:rPr>
        <w:t>омунальної власності Менської міської ради суб’єктом господарювання – ТОВ «Агроресурс-2006» на території Менської міської громади.</w:t>
      </w:r>
    </w:p>
    <w:p w:rsidR="00FB6FEA" w:rsidRDefault="006D2E98" w:rsidP="00B611D2">
      <w:pPr>
        <w:ind w:firstLine="425"/>
        <w:jc w:val="both"/>
        <w:rPr>
          <w:sz w:val="28"/>
        </w:rPr>
      </w:pPr>
      <w:r>
        <w:rPr>
          <w:sz w:val="28"/>
        </w:rPr>
        <w:t xml:space="preserve">3. Контроль за виконанням цього рішення покласти на першого заступника міського голови О.Л. </w:t>
      </w:r>
      <w:proofErr w:type="spellStart"/>
      <w:r>
        <w:rPr>
          <w:sz w:val="28"/>
        </w:rPr>
        <w:t>Неберу</w:t>
      </w:r>
      <w:proofErr w:type="spellEnd"/>
      <w:r>
        <w:rPr>
          <w:sz w:val="28"/>
        </w:rPr>
        <w:t>.</w:t>
      </w:r>
    </w:p>
    <w:p w:rsidR="00FB6FEA" w:rsidRDefault="00FB6FEA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FB6FEA" w:rsidRDefault="00FB6FEA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FB6FEA" w:rsidRDefault="006D2E98">
      <w:pPr>
        <w:tabs>
          <w:tab w:val="left" w:pos="6803"/>
        </w:tabs>
        <w:jc w:val="both"/>
        <w:rPr>
          <w:color w:val="000000"/>
          <w:sz w:val="28"/>
          <w:szCs w:val="28"/>
        </w:rPr>
      </w:pP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Міський голова</w:t>
      </w:r>
      <w:bookmarkStart w:id="0" w:name="_GoBack"/>
      <w:bookmarkEnd w:id="0"/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Геннадій ПРИМАКОВ</w:t>
      </w:r>
    </w:p>
    <w:sectPr w:rsidR="00FB6FEA" w:rsidSect="00B611D2">
      <w:headerReference w:type="default" r:id="rId9"/>
      <w:pgSz w:w="11906" w:h="16838"/>
      <w:pgMar w:top="1134" w:right="567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E98" w:rsidRDefault="006D2E98">
      <w:r>
        <w:separator/>
      </w:r>
    </w:p>
  </w:endnote>
  <w:endnote w:type="continuationSeparator" w:id="0">
    <w:p w:rsidR="006D2E98" w:rsidRDefault="006D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E98" w:rsidRDefault="006D2E98">
      <w:r>
        <w:separator/>
      </w:r>
    </w:p>
  </w:footnote>
  <w:footnote w:type="continuationSeparator" w:id="0">
    <w:p w:rsidR="006D2E98" w:rsidRDefault="006D2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EA" w:rsidRDefault="006D2E98">
    <w:pPr>
      <w:pStyle w:val="afc"/>
      <w:jc w:val="center"/>
    </w:pPr>
    <w:r>
      <w:rPr>
        <w:noProof/>
        <w:lang w:eastAsia="uk-UA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  <a:rou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06C3"/>
    <w:multiLevelType w:val="hybridMultilevel"/>
    <w:tmpl w:val="326E04C6"/>
    <w:lvl w:ilvl="0" w:tplc="7506C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A4FCF634">
      <w:start w:val="1"/>
      <w:numFmt w:val="lowerLetter"/>
      <w:lvlText w:val="%2."/>
      <w:lvlJc w:val="left"/>
      <w:pPr>
        <w:ind w:left="1440" w:hanging="360"/>
      </w:pPr>
    </w:lvl>
    <w:lvl w:ilvl="2" w:tplc="ACB657AA">
      <w:start w:val="1"/>
      <w:numFmt w:val="lowerRoman"/>
      <w:lvlText w:val="%3."/>
      <w:lvlJc w:val="right"/>
      <w:pPr>
        <w:ind w:left="2160" w:hanging="180"/>
      </w:pPr>
    </w:lvl>
    <w:lvl w:ilvl="3" w:tplc="85848D14">
      <w:start w:val="1"/>
      <w:numFmt w:val="decimal"/>
      <w:lvlText w:val="%4."/>
      <w:lvlJc w:val="left"/>
      <w:pPr>
        <w:ind w:left="2880" w:hanging="360"/>
      </w:pPr>
    </w:lvl>
    <w:lvl w:ilvl="4" w:tplc="C06EB27E">
      <w:start w:val="1"/>
      <w:numFmt w:val="lowerLetter"/>
      <w:lvlText w:val="%5."/>
      <w:lvlJc w:val="left"/>
      <w:pPr>
        <w:ind w:left="3600" w:hanging="360"/>
      </w:pPr>
    </w:lvl>
    <w:lvl w:ilvl="5" w:tplc="430806E4">
      <w:start w:val="1"/>
      <w:numFmt w:val="lowerRoman"/>
      <w:lvlText w:val="%6."/>
      <w:lvlJc w:val="right"/>
      <w:pPr>
        <w:ind w:left="4320" w:hanging="180"/>
      </w:pPr>
    </w:lvl>
    <w:lvl w:ilvl="6" w:tplc="DAC6702E">
      <w:start w:val="1"/>
      <w:numFmt w:val="decimal"/>
      <w:lvlText w:val="%7."/>
      <w:lvlJc w:val="left"/>
      <w:pPr>
        <w:ind w:left="5040" w:hanging="360"/>
      </w:pPr>
    </w:lvl>
    <w:lvl w:ilvl="7" w:tplc="ED824E1C">
      <w:start w:val="1"/>
      <w:numFmt w:val="lowerLetter"/>
      <w:lvlText w:val="%8."/>
      <w:lvlJc w:val="left"/>
      <w:pPr>
        <w:ind w:left="5760" w:hanging="360"/>
      </w:pPr>
    </w:lvl>
    <w:lvl w:ilvl="8" w:tplc="0B3A2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6B28"/>
    <w:multiLevelType w:val="hybridMultilevel"/>
    <w:tmpl w:val="56A216C8"/>
    <w:lvl w:ilvl="0" w:tplc="6BAE6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09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882C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486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219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422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2D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2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CC8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10A36"/>
    <w:multiLevelType w:val="hybridMultilevel"/>
    <w:tmpl w:val="E5885A06"/>
    <w:lvl w:ilvl="0" w:tplc="01B83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67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2E0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3ED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A2C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D252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F032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2E7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8469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A621CD"/>
    <w:multiLevelType w:val="hybridMultilevel"/>
    <w:tmpl w:val="F8AED958"/>
    <w:lvl w:ilvl="0" w:tplc="C5049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9E0E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2EE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8A3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0C8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E76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AC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694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A695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AC5894"/>
    <w:multiLevelType w:val="hybridMultilevel"/>
    <w:tmpl w:val="EA961B02"/>
    <w:lvl w:ilvl="0" w:tplc="64767D62">
      <w:start w:val="1"/>
      <w:numFmt w:val="decimal"/>
      <w:lvlText w:val="%1)"/>
      <w:lvlJc w:val="left"/>
      <w:pPr>
        <w:ind w:left="786" w:hanging="360"/>
      </w:pPr>
    </w:lvl>
    <w:lvl w:ilvl="1" w:tplc="A12A654C">
      <w:start w:val="1"/>
      <w:numFmt w:val="lowerLetter"/>
      <w:lvlText w:val="%2."/>
      <w:lvlJc w:val="left"/>
      <w:pPr>
        <w:ind w:left="1506" w:hanging="360"/>
      </w:pPr>
    </w:lvl>
    <w:lvl w:ilvl="2" w:tplc="7DDA7A18">
      <w:start w:val="1"/>
      <w:numFmt w:val="lowerRoman"/>
      <w:lvlText w:val="%3."/>
      <w:lvlJc w:val="right"/>
      <w:pPr>
        <w:ind w:left="2226" w:hanging="180"/>
      </w:pPr>
    </w:lvl>
    <w:lvl w:ilvl="3" w:tplc="7AC079FE">
      <w:start w:val="1"/>
      <w:numFmt w:val="decimal"/>
      <w:lvlText w:val="%4."/>
      <w:lvlJc w:val="left"/>
      <w:pPr>
        <w:ind w:left="2946" w:hanging="360"/>
      </w:pPr>
    </w:lvl>
    <w:lvl w:ilvl="4" w:tplc="A9AA9226">
      <w:start w:val="1"/>
      <w:numFmt w:val="lowerLetter"/>
      <w:lvlText w:val="%5."/>
      <w:lvlJc w:val="left"/>
      <w:pPr>
        <w:ind w:left="3666" w:hanging="360"/>
      </w:pPr>
    </w:lvl>
    <w:lvl w:ilvl="5" w:tplc="5EBA6242">
      <w:start w:val="1"/>
      <w:numFmt w:val="lowerRoman"/>
      <w:lvlText w:val="%6."/>
      <w:lvlJc w:val="right"/>
      <w:pPr>
        <w:ind w:left="4386" w:hanging="180"/>
      </w:pPr>
    </w:lvl>
    <w:lvl w:ilvl="6" w:tplc="E2906AC2">
      <w:start w:val="1"/>
      <w:numFmt w:val="decimal"/>
      <w:lvlText w:val="%7."/>
      <w:lvlJc w:val="left"/>
      <w:pPr>
        <w:ind w:left="5106" w:hanging="360"/>
      </w:pPr>
    </w:lvl>
    <w:lvl w:ilvl="7" w:tplc="110C510A">
      <w:start w:val="1"/>
      <w:numFmt w:val="lowerLetter"/>
      <w:lvlText w:val="%8."/>
      <w:lvlJc w:val="left"/>
      <w:pPr>
        <w:ind w:left="5826" w:hanging="360"/>
      </w:pPr>
    </w:lvl>
    <w:lvl w:ilvl="8" w:tplc="6638ECDC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FEA"/>
    <w:rsid w:val="006D2E98"/>
    <w:rsid w:val="00B611D2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5DE7"/>
  <w15:docId w15:val="{A2B37141-728B-45BC-B13A-D940970D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customStyle="1" w:styleId="10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</w:style>
  <w:style w:type="paragraph" w:customStyle="1" w:styleId="12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3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</w:style>
  <w:style w:type="table" w:styleId="ae">
    <w:name w:val="Table Grid"/>
    <w:basedOn w:val="a1"/>
    <w:pPr>
      <w:spacing w:after="200" w:line="276" w:lineRule="auto"/>
    </w:pPr>
    <w:rPr>
      <w:rFonts w:ascii="Calibri" w:eastAsia="Calibri" w:hAnsi="Calibri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</w:style>
  <w:style w:type="character" w:customStyle="1" w:styleId="af4">
    <w:name w:val="Текст кінцевої ви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0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uiPriority w:val="99"/>
    <w:unhideWhenUsed/>
  </w:style>
  <w:style w:type="character" w:customStyle="1" w:styleId="15">
    <w:name w:val="Основной шрифт абзаца;Знак Знак Знак Знак Знак1 Знак Знак Знак Знак Знак Знак Знак Знак Знак"/>
    <w:link w:val="af8"/>
    <w:semiHidden/>
  </w:style>
  <w:style w:type="paragraph" w:customStyle="1" w:styleId="af9">
    <w:name w:val="Відповідальний"/>
    <w:basedOn w:val="a"/>
    <w:pPr>
      <w:ind w:left="2835"/>
      <w:jc w:val="both"/>
    </w:pPr>
    <w:rPr>
      <w:i/>
      <w:sz w:val="28"/>
      <w:szCs w:val="28"/>
    </w:rPr>
  </w:style>
  <w:style w:type="paragraph" w:customStyle="1" w:styleId="afa">
    <w:name w:val="Основной текст отступ вверху"/>
    <w:basedOn w:val="afb"/>
    <w:pPr>
      <w:spacing w:before="120" w:after="0"/>
      <w:jc w:val="center"/>
    </w:pPr>
    <w:rPr>
      <w:b/>
      <w:color w:val="000000"/>
      <w:sz w:val="28"/>
      <w:lang w:val="ru-RU" w:eastAsia="ru-RU"/>
    </w:rPr>
  </w:style>
  <w:style w:type="paragraph" w:styleId="afb">
    <w:name w:val="Body Text"/>
    <w:basedOn w:val="a"/>
    <w:pPr>
      <w:spacing w:after="120"/>
    </w:pPr>
  </w:style>
  <w:style w:type="character" w:customStyle="1" w:styleId="30">
    <w:name w:val="Заголовок 3 Знак"/>
    <w:link w:val="3"/>
    <w:rPr>
      <w:b/>
      <w:bCs/>
      <w:sz w:val="28"/>
      <w:szCs w:val="24"/>
      <w:lang w:val="uk-UA" w:eastAsia="ru-RU" w:bidi="ar-SA"/>
    </w:rPr>
  </w:style>
  <w:style w:type="character" w:customStyle="1" w:styleId="40">
    <w:name w:val="Заголовок 4 Знак"/>
    <w:link w:val="4"/>
    <w:semiHidden/>
    <w:rPr>
      <w:sz w:val="28"/>
      <w:szCs w:val="24"/>
      <w:lang w:val="uk-UA"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ий HTML Знак"/>
    <w:link w:val="HTML"/>
    <w:semiHidden/>
    <w:rPr>
      <w:rFonts w:ascii="Courier New" w:hAnsi="Courier New"/>
      <w:lang w:val="ru-RU" w:eastAsia="ru-RU" w:bidi="ar-SA"/>
    </w:rPr>
  </w:style>
  <w:style w:type="paragraph" w:customStyle="1" w:styleId="16">
    <w:name w:val="Знак Знак Знак Знак Знак1 Знак Знак Знак Знак Знак Знак Знак"/>
    <w:basedOn w:val="a"/>
    <w:rPr>
      <w:rFonts w:ascii="Verdana" w:hAnsi="Verdana"/>
      <w:lang w:val="en-US" w:eastAsia="en-US"/>
    </w:rPr>
  </w:style>
  <w:style w:type="table" w:customStyle="1" w:styleId="17">
    <w:name w:val="Обычная таблица1"/>
    <w:next w:val="a1"/>
    <w:semiHidden/>
    <w:rPr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link w:val="15"/>
    <w:rPr>
      <w:rFonts w:ascii="Verdana" w:hAnsi="Verdana"/>
      <w:lang w:val="en-US" w:eastAsia="en-US"/>
    </w:rPr>
  </w:style>
  <w:style w:type="character" w:customStyle="1" w:styleId="docdatadocyv52290bqiaagaaeyqcaaagiaiaaamkbqaabrgfaaaaaaaaaaaaaaaaaaaaaaaaaaaaaaaaaaaaaaaaaaaaaaaaaaaaaaaaaaaaaaaaaaaaaaaaaaaaaaaaaaaaaaaaaaaaaaaaaaaaaaaaaaaaaaaaaaaaaaaaaaaaaaaaaaaaaaaaaaaaaaaaaaaaaaaaaaaaaaaaaaaaaaaaaaaaaaaaaaaaaaaaaaaaaaaaaaaaaaaa">
    <w:name w:val="docdata;docy;v5;2290;bqiaagaaeyqcaaagiaiaaamkbqaabrgfaaaaaaaaaaaaaaaaaaaaaaaaaaaaaaaaaaaaaaaaaaaaaaaaaaaaaaaaaaaaaaaaaaaaaaaaaaaaaaaaaaaaaaaaaaaaaaaaaaaaaaaaaaaaaaaaaaaaaaaaaaaaaaaaaaaaaaaaaaaaaaaaaaaaaaaaaaaaaaaaaaaaaaaaaaaaaaaaaaaaaaaaaaaaaaaaaaaaaaaa"/>
  </w:style>
  <w:style w:type="paragraph" w:styleId="afc">
    <w:name w:val="head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Верхній колонтитул Знак"/>
    <w:link w:val="afc"/>
    <w:rPr>
      <w:sz w:val="24"/>
      <w:szCs w:val="24"/>
      <w:lang w:val="ru-RU" w:eastAsia="ru-RU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ій колонтитул Знак"/>
    <w:link w:val="afe"/>
    <w:rPr>
      <w:sz w:val="24"/>
      <w:szCs w:val="24"/>
      <w:lang w:val="ru-RU" w:eastAsia="ru-RU"/>
    </w:rPr>
  </w:style>
  <w:style w:type="paragraph" w:customStyle="1" w:styleId="4047bqiaagaaeyqcaaagiaiaaapydgaabqapaaaaaaaaaaaaaaaaaaaaaaaaaaaaaaaaaaaaaaaaaaaaaaaaaaaaaaaaaaaaaaaaaaaaaaaaaaaaaaaaaaaaaaaaaaaaaaaaaaaaaaaaaaaaaaaaaaaaaaaaaaaaaaaaaaaaaaaaaaaaaaaaaaaaaaaaaaaaaaaaaaaaaaaaaaaaaaaaaaaaaaaaaaaaaaaaaaaaaaaa">
    <w:name w:val="4047;bqiaagaaeyqcaaagiaiaaapydgaabqap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lang w:eastAsia="uk-UA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CC11970-914B-4908-849C-5E89FC6B75B0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1154</Words>
  <Characters>659</Characters>
  <Application>Microsoft Office Word</Application>
  <DocSecurity>0</DocSecurity>
  <Lines>5</Lines>
  <Paragraphs>3</Paragraphs>
  <ScaleCrop>false</ScaleCrop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10</cp:revision>
  <dcterms:created xsi:type="dcterms:W3CDTF">2023-11-02T14:30:00Z</dcterms:created>
  <dcterms:modified xsi:type="dcterms:W3CDTF">2023-11-10T15:21:00Z</dcterms:modified>
</cp:coreProperties>
</file>