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ind w:left="5811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/>
    </w:p>
    <w:p>
      <w:pPr>
        <w:pStyle w:val="857"/>
        <w:ind w:left="5811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 xml:space="preserve">41 </w:t>
      </w:r>
      <w:r>
        <w:rPr>
          <w:sz w:val="28"/>
          <w:szCs w:val="28"/>
        </w:rPr>
        <w:t xml:space="preserve">сесії </w:t>
      </w:r>
      <w:r>
        <w:rPr>
          <w:sz w:val="28"/>
          <w:szCs w:val="28"/>
        </w:rPr>
        <w:t xml:space="preserve">Менської міської ради 8</w:t>
      </w:r>
      <w:r>
        <w:rPr>
          <w:sz w:val="28"/>
          <w:szCs w:val="28"/>
        </w:rPr>
        <w:t xml:space="preserve"> скликання </w:t>
      </w:r>
      <w:r/>
    </w:p>
    <w:p>
      <w:pPr>
        <w:pStyle w:val="857"/>
        <w:ind w:left="5811" w:righ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07 листопада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ru-RU"/>
        </w:rPr>
        <w:t xml:space="preserve">оку № 643</w:t>
      </w:r>
      <w:r/>
    </w:p>
    <w:p>
      <w:pPr>
        <w:pStyle w:val="857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857"/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ПЕРЕЛІК</w:t>
      </w:r>
      <w:r/>
    </w:p>
    <w:p>
      <w:pPr>
        <w:pStyle w:val="85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Земельних ділянок та умови продажу права оренди земельн</w:t>
      </w:r>
      <w:r>
        <w:rPr>
          <w:b/>
          <w:sz w:val="28"/>
          <w:szCs w:val="28"/>
          <w:lang w:val="ru-RU"/>
        </w:rPr>
        <w:t xml:space="preserve">их</w:t>
      </w:r>
      <w:r>
        <w:rPr>
          <w:b/>
          <w:sz w:val="28"/>
          <w:szCs w:val="28"/>
        </w:rPr>
        <w:t xml:space="preserve"> ділянок</w:t>
      </w:r>
      <w:r>
        <w:rPr>
          <w:b/>
          <w:sz w:val="28"/>
          <w:szCs w:val="28"/>
        </w:rPr>
        <w:t xml:space="preserve">, які виставляю</w:t>
      </w:r>
      <w:r>
        <w:rPr>
          <w:b/>
          <w:sz w:val="28"/>
          <w:szCs w:val="28"/>
        </w:rPr>
        <w:t xml:space="preserve">ться на земельні торги (аукціон</w:t>
      </w:r>
      <w:r>
        <w:rPr>
          <w:b/>
          <w:sz w:val="28"/>
          <w:szCs w:val="28"/>
        </w:rPr>
        <w:t xml:space="preserve">) окремими лотами</w:t>
      </w:r>
      <w:r>
        <w:rPr>
          <w:sz w:val="28"/>
          <w:szCs w:val="28"/>
        </w:rPr>
      </w:r>
      <w:r/>
    </w:p>
    <w:p>
      <w:pPr>
        <w:pStyle w:val="85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 1:</w:t>
      </w:r>
      <w:r>
        <w:rPr>
          <w:sz w:val="28"/>
          <w:szCs w:val="28"/>
        </w:rPr>
        <w:t xml:space="preserve">  Право ор</w:t>
      </w:r>
      <w:r>
        <w:rPr>
          <w:sz w:val="28"/>
          <w:szCs w:val="28"/>
        </w:rPr>
        <w:t xml:space="preserve">енди (річна орендна плата) на 7</w:t>
      </w:r>
      <w:r>
        <w:rPr>
          <w:sz w:val="28"/>
          <w:szCs w:val="28"/>
        </w:rPr>
        <w:t xml:space="preserve"> років земельної ділянки  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площею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4,635</w:t>
      </w:r>
      <w:r>
        <w:rPr>
          <w:color w:val="000000"/>
          <w:sz w:val="28"/>
          <w:szCs w:val="28"/>
          <w:shd w:val="clear" w:fill="FFFFFF" w:color="auto"/>
        </w:rPr>
        <w:t xml:space="preserve"> га,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кадастровий № </w:t>
      </w:r>
      <w:r>
        <w:rPr>
          <w:sz w:val="28"/>
          <w:szCs w:val="28"/>
        </w:rPr>
        <w:t xml:space="preserve">7423088500:10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159</w:t>
      </w:r>
      <w:r>
        <w:rPr>
          <w:sz w:val="28"/>
          <w:szCs w:val="28"/>
        </w:rPr>
        <w:t xml:space="preserve">, цільове призначення –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розташування: Чернігівська обл., </w:t>
      </w:r>
      <w:r>
        <w:rPr>
          <w:sz w:val="28"/>
          <w:szCs w:val="28"/>
        </w:rPr>
        <w:t xml:space="preserve">за межами с. </w:t>
      </w:r>
      <w:r>
        <w:rPr>
          <w:sz w:val="28"/>
          <w:szCs w:val="28"/>
        </w:rPr>
        <w:t xml:space="preserve">Стольне</w:t>
      </w:r>
      <w:r>
        <w:rPr>
          <w:sz w:val="28"/>
          <w:szCs w:val="28"/>
        </w:rPr>
        <w:t xml:space="preserve">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 грошова оцінка земельної ділянки становить </w:t>
      </w:r>
      <w:r>
        <w:rPr>
          <w:b/>
          <w:sz w:val="28"/>
          <w:szCs w:val="28"/>
        </w:rPr>
        <w:t xml:space="preserve">166957,76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Стартова ціна лоту - річна орендна плата: </w:t>
      </w:r>
      <w:r>
        <w:rPr>
          <w:b/>
          <w:sz w:val="28"/>
          <w:szCs w:val="28"/>
        </w:rPr>
        <w:t xml:space="preserve">16695,78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грн., без ПДВ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</w:rPr>
        <w:t xml:space="preserve">% від нормативної грошової оцінки земельної ділянки).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Крок торгів (10 </w:t>
      </w:r>
      <w:r>
        <w:rPr>
          <w:sz w:val="28"/>
          <w:szCs w:val="28"/>
        </w:rPr>
        <w:t xml:space="preserve">% від стартового розміру річної орендної плати):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1669,58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</w:t>
      </w:r>
      <w:r>
        <w:rPr>
          <w:sz w:val="28"/>
          <w:szCs w:val="28"/>
        </w:rPr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 2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  <w:t xml:space="preserve">  Право ор</w:t>
      </w:r>
      <w:r>
        <w:rPr>
          <w:sz w:val="28"/>
          <w:szCs w:val="28"/>
        </w:rPr>
        <w:t xml:space="preserve">енди (річна орендна плата) на 7</w:t>
      </w:r>
      <w:r>
        <w:rPr>
          <w:sz w:val="28"/>
          <w:szCs w:val="28"/>
        </w:rPr>
        <w:t xml:space="preserve"> років земельної ділянки  </w:t>
      </w:r>
      <w:r>
        <w:rPr>
          <w:sz w:val="28"/>
          <w:szCs w:val="28"/>
        </w:rPr>
        <w:t xml:space="preserve">площею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10,2601</w:t>
      </w:r>
      <w:r>
        <w:rPr>
          <w:color w:val="000000"/>
          <w:sz w:val="28"/>
          <w:szCs w:val="28"/>
          <w:shd w:val="clear" w:fill="FFFFFF" w:color="auto"/>
        </w:rPr>
        <w:t xml:space="preserve"> га,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кадастровий № </w:t>
      </w:r>
      <w:r>
        <w:rPr>
          <w:sz w:val="28"/>
          <w:szCs w:val="28"/>
        </w:rPr>
        <w:t xml:space="preserve">7423088500:06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0822</w:t>
      </w:r>
      <w:r>
        <w:rPr>
          <w:sz w:val="28"/>
          <w:szCs w:val="28"/>
        </w:rPr>
        <w:t xml:space="preserve">, цільове призначення –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розташування: Чернігівська обл., </w:t>
      </w:r>
      <w:r>
        <w:rPr>
          <w:sz w:val="28"/>
          <w:szCs w:val="28"/>
        </w:rPr>
        <w:t xml:space="preserve">за межами с. Стольне</w:t>
      </w:r>
      <w:r>
        <w:rPr>
          <w:sz w:val="28"/>
          <w:szCs w:val="28"/>
        </w:rPr>
        <w:t xml:space="preserve">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 грошова оцінка земельної ділянки становить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423078,90</w:t>
      </w:r>
      <w:r>
        <w:rPr>
          <w:sz w:val="28"/>
          <w:szCs w:val="28"/>
        </w:rPr>
        <w:t xml:space="preserve"> грн.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Стартова ціна лоту - річна орендна плата: </w:t>
      </w:r>
      <w:r>
        <w:rPr>
          <w:b/>
          <w:sz w:val="28"/>
          <w:szCs w:val="28"/>
        </w:rPr>
        <w:t xml:space="preserve">42307,89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грн., без ПДВ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</w:rPr>
        <w:t xml:space="preserve">% від нормативної грошової оцінки земельної ділянки).</w:t>
      </w:r>
      <w:r/>
    </w:p>
    <w:p>
      <w:pPr>
        <w:pStyle w:val="857"/>
        <w:ind w:left="0" w:righ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Крок торгів (10 </w:t>
      </w:r>
      <w:r>
        <w:rPr>
          <w:sz w:val="28"/>
          <w:szCs w:val="28"/>
        </w:rPr>
        <w:t xml:space="preserve">% від стартового розміру річної орендної плати): </w:t>
      </w:r>
      <w:r>
        <w:rPr>
          <w:b/>
          <w:sz w:val="28"/>
          <w:szCs w:val="28"/>
        </w:rPr>
        <w:t xml:space="preserve">4230,79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</w:t>
      </w:r>
      <w:r>
        <w:rPr>
          <w:b/>
          <w:sz w:val="28"/>
          <w:szCs w:val="28"/>
        </w:rPr>
      </w:r>
      <w:r/>
    </w:p>
    <w:p>
      <w:pPr>
        <w:pStyle w:val="857"/>
        <w:ind w:left="0" w:righ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 3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  <w:t xml:space="preserve">  Право ор</w:t>
      </w:r>
      <w:r>
        <w:rPr>
          <w:sz w:val="28"/>
          <w:szCs w:val="28"/>
        </w:rPr>
        <w:t xml:space="preserve">енди (річна орендна плата) на 7</w:t>
      </w:r>
      <w:r>
        <w:rPr>
          <w:sz w:val="28"/>
          <w:szCs w:val="28"/>
        </w:rPr>
        <w:t xml:space="preserve"> років земельної ділянки  </w:t>
      </w:r>
      <w:r>
        <w:rPr>
          <w:sz w:val="28"/>
          <w:szCs w:val="28"/>
        </w:rPr>
        <w:t xml:space="preserve">площею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8,00</w:t>
      </w:r>
      <w:r>
        <w:rPr>
          <w:color w:val="000000"/>
          <w:sz w:val="28"/>
          <w:szCs w:val="28"/>
          <w:shd w:val="clear" w:fill="FFFFFF" w:color="auto"/>
        </w:rPr>
        <w:t xml:space="preserve"> га,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кадастровий № </w:t>
      </w:r>
      <w:r>
        <w:rPr>
          <w:sz w:val="28"/>
          <w:szCs w:val="28"/>
        </w:rPr>
        <w:t xml:space="preserve">7423088500:08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0296</w:t>
      </w:r>
      <w:r>
        <w:rPr>
          <w:sz w:val="28"/>
          <w:szCs w:val="28"/>
        </w:rPr>
        <w:t xml:space="preserve">, цільове призначення –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розташування: Чернігівська обл., </w:t>
      </w:r>
      <w:r>
        <w:rPr>
          <w:sz w:val="28"/>
          <w:szCs w:val="28"/>
        </w:rPr>
        <w:t xml:space="preserve">за межами с. Стольне</w:t>
      </w:r>
      <w:r>
        <w:rPr>
          <w:sz w:val="28"/>
          <w:szCs w:val="28"/>
        </w:rPr>
        <w:t xml:space="preserve">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 грошова оцінка земельної ділянки становить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208736,54</w:t>
      </w:r>
      <w:r>
        <w:rPr>
          <w:sz w:val="28"/>
          <w:szCs w:val="28"/>
        </w:rPr>
        <w:t xml:space="preserve"> грн.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Стартова ціна лоту - річна орендна плата: </w:t>
      </w:r>
      <w:r>
        <w:rPr>
          <w:b/>
          <w:sz w:val="28"/>
          <w:szCs w:val="28"/>
        </w:rPr>
        <w:t xml:space="preserve">20873,65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грн., без ПДВ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</w:rPr>
        <w:t xml:space="preserve">% від нормативної грошової оцінки земельної ділянки).</w:t>
      </w:r>
      <w:r/>
    </w:p>
    <w:p>
      <w:pPr>
        <w:pStyle w:val="857"/>
        <w:ind w:left="0" w:right="0" w:firstLine="567"/>
        <w:jc w:val="both"/>
      </w:pPr>
      <w:r>
        <w:rPr>
          <w:sz w:val="28"/>
          <w:szCs w:val="28"/>
        </w:rPr>
        <w:t xml:space="preserve">Крок торгів (10 </w:t>
      </w:r>
      <w:r>
        <w:rPr>
          <w:sz w:val="28"/>
          <w:szCs w:val="28"/>
        </w:rPr>
        <w:t xml:space="preserve">% від стартового розміру річної орендної плати): </w:t>
      </w:r>
      <w:r>
        <w:rPr>
          <w:b/>
          <w:sz w:val="28"/>
          <w:szCs w:val="28"/>
        </w:rPr>
        <w:t xml:space="preserve">2087,37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</w:t>
      </w:r>
      <w:r/>
    </w:p>
    <w:p>
      <w:pPr>
        <w:pStyle w:val="857"/>
        <w:ind w:left="0" w:right="0" w:firstLine="567"/>
        <w:jc w:val="both"/>
      </w:pPr>
      <w:r/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 4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  <w:t xml:space="preserve">  Право ор</w:t>
      </w:r>
      <w:r>
        <w:rPr>
          <w:sz w:val="28"/>
          <w:szCs w:val="28"/>
        </w:rPr>
        <w:t xml:space="preserve">енди (річна орендна плата) на 7</w:t>
      </w:r>
      <w:r>
        <w:rPr>
          <w:sz w:val="28"/>
          <w:szCs w:val="28"/>
        </w:rPr>
        <w:t xml:space="preserve"> років земельної ділянки  </w:t>
      </w:r>
      <w:r>
        <w:rPr>
          <w:sz w:val="28"/>
          <w:szCs w:val="28"/>
        </w:rPr>
        <w:t xml:space="preserve">площею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4,00</w:t>
      </w:r>
      <w:r>
        <w:rPr>
          <w:color w:val="000000"/>
          <w:sz w:val="28"/>
          <w:szCs w:val="28"/>
          <w:shd w:val="clear" w:fill="FFFFFF" w:color="auto"/>
        </w:rPr>
        <w:t xml:space="preserve"> га,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кадастровий № </w:t>
      </w:r>
      <w:r>
        <w:rPr>
          <w:sz w:val="28"/>
          <w:szCs w:val="28"/>
        </w:rPr>
        <w:t xml:space="preserve">7423088500:08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0293</w:t>
      </w:r>
      <w:r>
        <w:rPr>
          <w:sz w:val="28"/>
          <w:szCs w:val="28"/>
        </w:rPr>
        <w:t xml:space="preserve">, цільове призначення –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розташування: Чернігівська обл., </w:t>
      </w:r>
      <w:r>
        <w:rPr>
          <w:sz w:val="28"/>
          <w:szCs w:val="28"/>
        </w:rPr>
        <w:t xml:space="preserve">за межами с. Стольне</w:t>
      </w:r>
      <w:r>
        <w:rPr>
          <w:sz w:val="28"/>
          <w:szCs w:val="28"/>
        </w:rPr>
        <w:t xml:space="preserve">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 грошова оцінка земельної ділянки становить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57976,28</w:t>
      </w:r>
      <w:r>
        <w:rPr>
          <w:sz w:val="28"/>
          <w:szCs w:val="28"/>
        </w:rPr>
        <w:t xml:space="preserve"> грн.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Стартова ціна лоту - річна орендна плата: </w:t>
      </w:r>
      <w:r>
        <w:rPr>
          <w:b/>
          <w:sz w:val="28"/>
          <w:szCs w:val="28"/>
        </w:rPr>
        <w:t xml:space="preserve">5797,63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грн., без ПДВ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</w:rPr>
        <w:t xml:space="preserve">% від нормативної грошової оцінки земельної ділянки).</w:t>
      </w:r>
      <w:r/>
    </w:p>
    <w:p>
      <w:pPr>
        <w:pStyle w:val="857"/>
        <w:ind w:left="0" w:righ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Крок торгів (10 </w:t>
      </w:r>
      <w:r>
        <w:rPr>
          <w:sz w:val="28"/>
          <w:szCs w:val="28"/>
        </w:rPr>
        <w:t xml:space="preserve">% від стартового розміру річної орендної плати): </w:t>
      </w:r>
      <w:r>
        <w:rPr>
          <w:b/>
          <w:sz w:val="28"/>
          <w:szCs w:val="28"/>
        </w:rPr>
        <w:t xml:space="preserve">579,76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</w:t>
      </w:r>
      <w:r>
        <w:rPr>
          <w:b/>
          <w:sz w:val="28"/>
          <w:szCs w:val="28"/>
        </w:rPr>
      </w:r>
      <w:r/>
    </w:p>
    <w:p>
      <w:pPr>
        <w:pStyle w:val="857"/>
        <w:ind w:left="0" w:righ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 5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  <w:t xml:space="preserve">  Право ор</w:t>
      </w:r>
      <w:r>
        <w:rPr>
          <w:sz w:val="28"/>
          <w:szCs w:val="28"/>
        </w:rPr>
        <w:t xml:space="preserve">енди (річна орендна плата) на 7</w:t>
      </w:r>
      <w:r>
        <w:rPr>
          <w:sz w:val="28"/>
          <w:szCs w:val="28"/>
        </w:rPr>
        <w:t xml:space="preserve"> років земельної ділянки  </w:t>
      </w:r>
      <w:r>
        <w:rPr>
          <w:sz w:val="28"/>
          <w:szCs w:val="28"/>
        </w:rPr>
        <w:t xml:space="preserve">площею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4,0876</w:t>
      </w:r>
      <w:r>
        <w:rPr>
          <w:color w:val="000000"/>
          <w:sz w:val="28"/>
          <w:szCs w:val="28"/>
          <w:shd w:val="clear" w:fill="FFFFFF" w:color="auto"/>
        </w:rPr>
        <w:t xml:space="preserve"> га,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кадастровий № </w:t>
      </w:r>
      <w:r>
        <w:rPr>
          <w:sz w:val="28"/>
          <w:szCs w:val="28"/>
        </w:rPr>
        <w:t xml:space="preserve">7423089500:05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0042</w:t>
      </w:r>
      <w:r>
        <w:rPr>
          <w:sz w:val="28"/>
          <w:szCs w:val="28"/>
        </w:rPr>
        <w:t xml:space="preserve">, цільове призначення –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розташування: Чернігівська обл., </w:t>
      </w:r>
      <w:r>
        <w:rPr>
          <w:sz w:val="28"/>
          <w:szCs w:val="28"/>
        </w:rPr>
        <w:t xml:space="preserve">за межами с. </w:t>
      </w:r>
      <w:r>
        <w:rPr>
          <w:sz w:val="28"/>
          <w:szCs w:val="28"/>
        </w:rPr>
        <w:t xml:space="preserve">Феськівка</w:t>
      </w:r>
      <w:r>
        <w:rPr>
          <w:sz w:val="28"/>
          <w:szCs w:val="28"/>
        </w:rPr>
        <w:t xml:space="preserve">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 грошова оцінка земельної ділянки становить </w:t>
      </w:r>
      <w:r>
        <w:rPr>
          <w:b/>
          <w:sz w:val="28"/>
          <w:szCs w:val="28"/>
        </w:rPr>
        <w:t xml:space="preserve">158038,16</w:t>
      </w:r>
      <w:r>
        <w:rPr>
          <w:b/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Стартова ціна лоту - річна орендна плата: </w:t>
      </w:r>
      <w:r>
        <w:rPr>
          <w:b/>
          <w:sz w:val="28"/>
          <w:szCs w:val="28"/>
        </w:rPr>
        <w:t xml:space="preserve">15803,82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грн., без ПДВ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</w:rPr>
        <w:t xml:space="preserve">% від нормативної грошової оцінки земельної ділянки).</w:t>
      </w:r>
      <w:r/>
    </w:p>
    <w:p>
      <w:pPr>
        <w:pStyle w:val="857"/>
        <w:ind w:left="0" w:right="0" w:firstLine="567"/>
        <w:jc w:val="both"/>
        <w:rPr>
          <w:b/>
          <w:sz w:val="28"/>
          <w:szCs w:val="28"/>
          <w:highlight w:val="none"/>
        </w:rPr>
      </w:pPr>
      <w:r>
        <w:rPr>
          <w:sz w:val="28"/>
          <w:szCs w:val="28"/>
        </w:rPr>
        <w:t xml:space="preserve">Крок торгів (10 </w:t>
      </w:r>
      <w:r>
        <w:rPr>
          <w:sz w:val="28"/>
          <w:szCs w:val="28"/>
        </w:rPr>
        <w:t xml:space="preserve">% від стартового розміру річної орендної плати): </w:t>
      </w:r>
      <w:r>
        <w:rPr>
          <w:b/>
          <w:sz w:val="28"/>
          <w:szCs w:val="28"/>
        </w:rPr>
        <w:t xml:space="preserve">1580,38</w:t>
      </w:r>
      <w:r>
        <w:rPr>
          <w:b/>
          <w:sz w:val="28"/>
          <w:szCs w:val="28"/>
        </w:rPr>
        <w:t xml:space="preserve">грн.</w:t>
      </w:r>
      <w:r>
        <w:rPr>
          <w:b/>
          <w:sz w:val="28"/>
          <w:szCs w:val="28"/>
        </w:rPr>
      </w:r>
      <w:r/>
    </w:p>
    <w:p>
      <w:pPr>
        <w:pStyle w:val="857"/>
        <w:ind w:left="0" w:righ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sz w:val="28"/>
          <w:szCs w:val="28"/>
        </w:rPr>
        <w:t xml:space="preserve">Сума витрат на підготовку лота до продажу становить </w:t>
      </w:r>
      <w:r>
        <w:rPr>
          <w:b/>
          <w:sz w:val="28"/>
          <w:szCs w:val="28"/>
        </w:rPr>
        <w:t xml:space="preserve">5000</w:t>
      </w:r>
      <w:r>
        <w:rPr>
          <w:b/>
          <w:sz w:val="28"/>
          <w:szCs w:val="28"/>
        </w:rPr>
        <w:t xml:space="preserve">,00</w:t>
      </w:r>
      <w:r>
        <w:rPr>
          <w:b/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 та підлягає відшкодуванню переможцем аукціону.</w:t>
      </w:r>
      <w:r>
        <w:rPr>
          <w:b/>
          <w:sz w:val="28"/>
          <w:szCs w:val="28"/>
          <w:highlight w:val="none"/>
        </w:rPr>
      </w:r>
      <w:r/>
    </w:p>
    <w:p>
      <w:pPr>
        <w:pStyle w:val="857"/>
        <w:ind w:left="0" w:righ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 6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  <w:t xml:space="preserve">  Право ор</w:t>
      </w:r>
      <w:r>
        <w:rPr>
          <w:sz w:val="28"/>
          <w:szCs w:val="28"/>
        </w:rPr>
        <w:t xml:space="preserve">енди (річна орендна плата) на 7</w:t>
      </w:r>
      <w:r>
        <w:rPr>
          <w:sz w:val="28"/>
          <w:szCs w:val="28"/>
        </w:rPr>
        <w:t xml:space="preserve"> років земельної ділянки  </w:t>
      </w:r>
      <w:r>
        <w:rPr>
          <w:sz w:val="28"/>
          <w:szCs w:val="28"/>
        </w:rPr>
        <w:t xml:space="preserve">площею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0,6357</w:t>
      </w:r>
      <w:r>
        <w:rPr>
          <w:color w:val="000000"/>
          <w:sz w:val="28"/>
          <w:szCs w:val="28"/>
          <w:shd w:val="clear" w:fill="FFFFFF" w:color="auto"/>
        </w:rPr>
        <w:t xml:space="preserve"> га,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кадастровий №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423084500:04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976</w:t>
      </w:r>
      <w:r>
        <w:rPr>
          <w:sz w:val="28"/>
          <w:szCs w:val="28"/>
        </w:rPr>
        <w:t xml:space="preserve">, цільове призначення –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розташування: Чернігівська обл., </w:t>
      </w:r>
      <w:r>
        <w:rPr>
          <w:sz w:val="28"/>
          <w:szCs w:val="28"/>
        </w:rPr>
        <w:t xml:space="preserve">за межами 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 грошова оцінка земельної ділянки становить </w:t>
      </w:r>
      <w:r>
        <w:rPr>
          <w:b/>
          <w:sz w:val="28"/>
          <w:szCs w:val="28"/>
        </w:rPr>
        <w:t xml:space="preserve">21484,43</w:t>
      </w:r>
      <w:r>
        <w:rPr>
          <w:b/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</w:t>
      </w:r>
      <w:r/>
    </w:p>
    <w:p>
      <w:pPr>
        <w:pStyle w:val="857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Стартова ціна лоту - річна орендна плата: </w:t>
      </w:r>
      <w:r>
        <w:rPr>
          <w:b/>
          <w:sz w:val="28"/>
          <w:szCs w:val="28"/>
        </w:rPr>
        <w:t xml:space="preserve">2148,44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грн., без ПДВ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</w:rPr>
        <w:t xml:space="preserve">% від нормативної грошової оцінки земельної ділянки).</w:t>
      </w:r>
      <w:r/>
    </w:p>
    <w:p>
      <w:pPr>
        <w:pStyle w:val="857"/>
        <w:ind w:left="0" w:right="0" w:firstLine="567"/>
        <w:jc w:val="both"/>
        <w:rPr>
          <w:b/>
          <w:sz w:val="28"/>
          <w:szCs w:val="28"/>
          <w:highlight w:val="none"/>
        </w:rPr>
      </w:pPr>
      <w:r>
        <w:rPr>
          <w:sz w:val="28"/>
          <w:szCs w:val="28"/>
        </w:rPr>
        <w:t xml:space="preserve">Крок торгів (10 </w:t>
      </w:r>
      <w:r>
        <w:rPr>
          <w:sz w:val="28"/>
          <w:szCs w:val="28"/>
        </w:rPr>
        <w:t xml:space="preserve">% від стартового розміру річної орендної плати): </w:t>
      </w:r>
      <w:r>
        <w:rPr>
          <w:b/>
          <w:sz w:val="28"/>
          <w:szCs w:val="28"/>
        </w:rPr>
        <w:t xml:space="preserve">214,84 </w:t>
      </w:r>
      <w:r>
        <w:rPr>
          <w:b/>
          <w:sz w:val="28"/>
          <w:szCs w:val="28"/>
        </w:rPr>
        <w:t xml:space="preserve">грн.</w:t>
      </w:r>
      <w:r/>
    </w:p>
    <w:p>
      <w:pPr>
        <w:pStyle w:val="857"/>
        <w:ind w:left="0" w:right="0" w:firstLine="567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sz w:val="28"/>
          <w:szCs w:val="28"/>
        </w:rPr>
        <w:t xml:space="preserve">Сума витрат на підготовку лота до продажу становить </w:t>
      </w:r>
      <w:r>
        <w:rPr>
          <w:b/>
          <w:sz w:val="28"/>
          <w:szCs w:val="28"/>
        </w:rPr>
        <w:t xml:space="preserve">5000</w:t>
      </w:r>
      <w:r>
        <w:rPr>
          <w:b/>
          <w:sz w:val="28"/>
          <w:szCs w:val="28"/>
        </w:rPr>
        <w:t xml:space="preserve">,00</w:t>
      </w:r>
      <w:r>
        <w:rPr>
          <w:b/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 та підлягає відшкодуванню переможцем аукціону.</w:t>
      </w:r>
      <w:r>
        <w:rPr>
          <w:b/>
          <w:sz w:val="28"/>
          <w:szCs w:val="28"/>
          <w:highlight w:val="none"/>
        </w:rPr>
      </w:r>
      <w:r/>
    </w:p>
    <w:p>
      <w:pPr>
        <w:pStyle w:val="857"/>
        <w:ind w:left="0" w:righ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57"/>
        <w:rPr>
          <w:sz w:val="28"/>
          <w:szCs w:val="28"/>
          <w:lang w:val="ru-RU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p>
      <w:pPr>
        <w:pStyle w:val="857"/>
        <w:rPr>
          <w:sz w:val="28"/>
          <w:highlight w:val="none"/>
          <w:lang w:val="ru-RU"/>
        </w:rPr>
      </w:pPr>
      <w:r>
        <w:rPr>
          <w:sz w:val="28"/>
          <w:szCs w:val="28"/>
          <w:lang w:val="ru-RU"/>
        </w:rPr>
        <w:t xml:space="preserve">Начальник відділу земельних відносин, </w:t>
      </w:r>
      <w:r>
        <w:rPr>
          <w:sz w:val="28"/>
          <w:szCs w:val="28"/>
          <w:lang w:val="ru-RU"/>
        </w:rPr>
      </w:r>
      <w:r/>
    </w:p>
    <w:p>
      <w:pPr>
        <w:pStyle w:val="857"/>
        <w:rPr>
          <w:lang w:val="ru-RU"/>
        </w:rPr>
      </w:pPr>
      <w:r>
        <w:rPr>
          <w:sz w:val="28"/>
          <w:szCs w:val="28"/>
          <w:lang w:val="ru-RU"/>
        </w:rPr>
        <w:t xml:space="preserve">агропромислового комплексу та екології</w:t>
        <w:tab/>
        <w:tab/>
        <w:tab/>
        <w:tab/>
        <w:t xml:space="preserve">Оксана СКИРТА</w:t>
      </w:r>
      <w:r>
        <w:rPr>
          <w:sz w:val="28"/>
          <w:szCs w:val="28"/>
          <w:lang w:val="ru-RU"/>
        </w:rPr>
      </w:r>
      <w:r/>
    </w:p>
    <w:p>
      <w:pPr>
        <w:pStyle w:val="857"/>
        <w:ind w:left="0" w:righ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center"/>
    </w:pPr>
    <w:fldSimple w:instr="PAGE \* MERGEFORMAT">
      <w:r>
        <w:t xml:space="preserve">1</w:t>
      </w:r>
    </w:fldSimple>
    <w:r/>
    <w:r/>
  </w:p>
  <w:p>
    <w:pPr>
      <w:pStyle w:val="70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>
    <w:name w:val="Heading 1 Char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>
    <w:name w:val="Heading 2 Char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>
    <w:name w:val="Heading 3 Char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>
    <w:name w:val="Heading 4 Char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>
    <w:name w:val="Heading 5 Char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1">
    <w:name w:val="Heading 6 Char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>
    <w:name w:val="Heading 7 Char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>
    <w:name w:val="Heading 8 Char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>
    <w:name w:val="Heading 9 Char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qFormat/>
    <w:uiPriority w:val="34"/>
    <w:pPr>
      <w:contextualSpacing w:val="true"/>
      <w:ind w:left="720"/>
    </w:pPr>
  </w:style>
  <w:style w:type="paragraph" w:styleId="699">
    <w:name w:val="Title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>
    <w:name w:val="Title Char"/>
    <w:link w:val="699"/>
    <w:uiPriority w:val="10"/>
    <w:rPr>
      <w:sz w:val="48"/>
      <w:szCs w:val="48"/>
    </w:rPr>
  </w:style>
  <w:style w:type="paragraph" w:styleId="701">
    <w:name w:val="Subtitle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>
    <w:name w:val="Subtitle Char"/>
    <w:link w:val="701"/>
    <w:uiPriority w:val="11"/>
    <w:rPr>
      <w:sz w:val="24"/>
      <w:szCs w:val="24"/>
    </w:rPr>
  </w:style>
  <w:style w:type="paragraph" w:styleId="703">
    <w:name w:val="Quote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link w:val="70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>
    <w:name w:val="Header Char"/>
    <w:link w:val="707"/>
    <w:uiPriority w:val="99"/>
  </w:style>
  <w:style w:type="paragraph" w:styleId="709">
    <w:name w:val="Footer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>
    <w:name w:val="Footer Char"/>
    <w:link w:val="709"/>
    <w:uiPriority w:val="99"/>
  </w:style>
  <w:style w:type="paragraph" w:styleId="71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endnote text"/>
    <w:link w:val="844"/>
    <w:uiPriority w:val="99"/>
    <w:semiHidden/>
    <w:unhideWhenUsed/>
    <w:rPr>
      <w:sz w:val="20"/>
    </w:rPr>
    <w:pPr>
      <w:spacing w:lineRule="auto" w:line="240" w:after="0"/>
    </w:p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uiPriority w:val="99"/>
    <w:semiHidden/>
    <w:unhideWhenUsed/>
    <w:rPr>
      <w:vertAlign w:val="superscript"/>
    </w:rPr>
  </w:style>
  <w:style w:type="paragraph" w:styleId="846">
    <w:name w:val="toc 1"/>
    <w:uiPriority w:val="39"/>
    <w:unhideWhenUsed/>
    <w:pPr>
      <w:ind w:left="0" w:right="0" w:firstLine="0"/>
      <w:spacing w:after="57"/>
    </w:pPr>
  </w:style>
  <w:style w:type="paragraph" w:styleId="847">
    <w:name w:val="toc 2"/>
    <w:uiPriority w:val="39"/>
    <w:unhideWhenUsed/>
    <w:pPr>
      <w:ind w:left="283" w:right="0" w:firstLine="0"/>
      <w:spacing w:after="57"/>
    </w:pPr>
  </w:style>
  <w:style w:type="paragraph" w:styleId="848">
    <w:name w:val="toc 3"/>
    <w:uiPriority w:val="39"/>
    <w:unhideWhenUsed/>
    <w:pPr>
      <w:ind w:left="567" w:right="0" w:firstLine="0"/>
      <w:spacing w:after="57"/>
    </w:pPr>
  </w:style>
  <w:style w:type="paragraph" w:styleId="849">
    <w:name w:val="toc 4"/>
    <w:uiPriority w:val="39"/>
    <w:unhideWhenUsed/>
    <w:pPr>
      <w:ind w:left="850" w:right="0" w:firstLine="0"/>
      <w:spacing w:after="57"/>
    </w:pPr>
  </w:style>
  <w:style w:type="paragraph" w:styleId="850">
    <w:name w:val="toc 5"/>
    <w:uiPriority w:val="39"/>
    <w:unhideWhenUsed/>
    <w:pPr>
      <w:ind w:left="1134" w:right="0" w:firstLine="0"/>
      <w:spacing w:after="57"/>
    </w:pPr>
  </w:style>
  <w:style w:type="paragraph" w:styleId="851">
    <w:name w:val="toc 6"/>
    <w:uiPriority w:val="39"/>
    <w:unhideWhenUsed/>
    <w:pPr>
      <w:ind w:left="1417" w:right="0" w:firstLine="0"/>
      <w:spacing w:after="57"/>
    </w:pPr>
  </w:style>
  <w:style w:type="paragraph" w:styleId="852">
    <w:name w:val="toc 7"/>
    <w:uiPriority w:val="39"/>
    <w:unhideWhenUsed/>
    <w:pPr>
      <w:ind w:left="1701" w:right="0" w:firstLine="0"/>
      <w:spacing w:after="57"/>
    </w:pPr>
  </w:style>
  <w:style w:type="paragraph" w:styleId="853">
    <w:name w:val="toc 8"/>
    <w:uiPriority w:val="39"/>
    <w:unhideWhenUsed/>
    <w:pPr>
      <w:ind w:left="1984" w:right="0" w:firstLine="0"/>
      <w:spacing w:after="57"/>
    </w:pPr>
  </w:style>
  <w:style w:type="paragraph" w:styleId="854">
    <w:name w:val="toc 9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uiPriority w:val="99"/>
    <w:unhideWhenUsed/>
    <w:pPr>
      <w:spacing w:after="0" w:afterAutospacing="0"/>
    </w:pPr>
  </w:style>
  <w:style w:type="paragraph" w:styleId="857">
    <w:name w:val="Обычный"/>
    <w:next w:val="857"/>
    <w:link w:val="857"/>
    <w:rPr>
      <w:rFonts w:ascii="Times New Roman" w:hAnsi="Times New Roman"/>
      <w:lang w:val="uk-UA" w:bidi="ar-SA" w:eastAsia="ru-RU"/>
    </w:rPr>
  </w:style>
  <w:style w:type="paragraph" w:styleId="858">
    <w:name w:val="Заголовок 1"/>
    <w:basedOn w:val="857"/>
    <w:next w:val="857"/>
    <w:link w:val="862"/>
    <w:rPr>
      <w:b/>
      <w:sz w:val="32"/>
    </w:rPr>
    <w:pPr>
      <w:jc w:val="center"/>
      <w:keepNext/>
      <w:outlineLvl w:val="0"/>
    </w:pPr>
  </w:style>
  <w:style w:type="character" w:styleId="859">
    <w:name w:val="Основной шрифт абзаца"/>
    <w:next w:val="859"/>
    <w:link w:val="857"/>
    <w:semiHidden/>
  </w:style>
  <w:style w:type="table" w:styleId="860">
    <w:name w:val="Обычная таблица"/>
    <w:next w:val="860"/>
    <w:link w:val="857"/>
    <w:semiHidden/>
    <w:tblPr/>
  </w:style>
  <w:style w:type="numbering" w:styleId="861">
    <w:name w:val="Нет списка"/>
    <w:next w:val="861"/>
    <w:link w:val="857"/>
    <w:semiHidden/>
  </w:style>
  <w:style w:type="character" w:styleId="862">
    <w:name w:val="Знак Знак1"/>
    <w:basedOn w:val="859"/>
    <w:next w:val="862"/>
    <w:link w:val="858"/>
    <w:rPr>
      <w:rFonts w:ascii="Times New Roman" w:hAnsi="Times New Roman" w:eastAsia="Times New Roman"/>
      <w:b/>
      <w:sz w:val="20"/>
      <w:szCs w:val="20"/>
      <w:lang w:val="uk-UA" w:eastAsia="en-US"/>
    </w:rPr>
  </w:style>
  <w:style w:type="paragraph" w:styleId="863">
    <w:name w:val="Стандартный HTML"/>
    <w:basedOn w:val="857"/>
    <w:next w:val="863"/>
    <w:link w:val="864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4">
    <w:name w:val="Знак Знак"/>
    <w:basedOn w:val="859"/>
    <w:next w:val="864"/>
    <w:link w:val="863"/>
    <w:rPr>
      <w:rFonts w:ascii="Courier New" w:hAnsi="Courier New" w:eastAsia="Times New Roman"/>
    </w:rPr>
  </w:style>
  <w:style w:type="paragraph" w:styleId="865">
    <w:name w:val="Титулка"/>
    <w:basedOn w:val="857"/>
    <w:next w:val="865"/>
    <w:link w:val="857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66">
    <w:name w:val="wmi-callto"/>
    <w:basedOn w:val="859"/>
    <w:next w:val="866"/>
    <w:link w:val="857"/>
  </w:style>
  <w:style w:type="paragraph" w:styleId="867">
    <w:name w:val="No Spacing"/>
    <w:next w:val="867"/>
    <w:link w:val="857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8">
    <w:name w:val="docdata,docy,v5,2412,bqiaagaaeyqcaaagiaiaaaombwaabzohaaaaaaaaaaaaaaaaaaaaaaaaaaaaaaaaaaaaaaaaaaaaaaaaaaaaaaaaaaaaaaaaaaaaaaaaaaaaaaaaaaaaaaaaaaaaaaaaaaaaaaaaaaaaaaaaaaaaaaaaaaaaaaaaaaaaaaaaaaaaaaaaaaaaaaaaaaaaaaaaaaaaaaaaaaaaaaaaaaaaaaaaaaaaaaaaaaaaaaa"/>
    <w:basedOn w:val="859"/>
    <w:next w:val="868"/>
    <w:link w:val="857"/>
  </w:style>
  <w:style w:type="paragraph" w:styleId="869">
    <w:name w:val="Обычный (веб)"/>
    <w:basedOn w:val="857"/>
    <w:next w:val="869"/>
    <w:link w:val="857"/>
    <w:rPr>
      <w:rFonts w:eastAsia="Times New Roman"/>
      <w:sz w:val="24"/>
      <w:szCs w:val="24"/>
      <w:lang w:val="ru-RU"/>
    </w:rPr>
    <w:pPr>
      <w:spacing w:after="100" w:afterAutospacing="1" w:before="100" w:beforeAutospacing="1"/>
    </w:pPr>
  </w:style>
  <w:style w:type="character" w:styleId="870" w:default="1">
    <w:name w:val="Default Paragraph Font"/>
    <w:uiPriority w:val="1"/>
    <w:semiHidden/>
    <w:unhideWhenUsed/>
  </w:style>
  <w:style w:type="numbering" w:styleId="871" w:default="1">
    <w:name w:val="No List"/>
    <w:uiPriority w:val="99"/>
    <w:semiHidden/>
    <w:unhideWhenUsed/>
  </w:style>
  <w:style w:type="paragraph" w:styleId="872" w:default="1">
    <w:name w:val="Normal"/>
    <w:qFormat/>
  </w:style>
  <w:style w:type="table" w:styleId="87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Білогуб Ігор Олексійович</cp:lastModifiedBy>
  <cp:revision>6</cp:revision>
  <dcterms:modified xsi:type="dcterms:W3CDTF">2023-11-07T12:50:35Z</dcterms:modified>
</cp:coreProperties>
</file>