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2646" w14:textId="77777777" w:rsidR="0011626F" w:rsidRPr="000F7A48" w:rsidRDefault="0011626F" w:rsidP="00174F1A">
      <w:pPr>
        <w:pStyle w:val="Default"/>
        <w:jc w:val="center"/>
        <w:rPr>
          <w:sz w:val="28"/>
          <w:szCs w:val="28"/>
        </w:rPr>
      </w:pPr>
      <w:bookmarkStart w:id="0" w:name="_Hlk146204285"/>
      <w:r w:rsidRPr="000F7A48">
        <w:rPr>
          <w:b/>
          <w:bCs/>
          <w:sz w:val="28"/>
          <w:szCs w:val="28"/>
        </w:rPr>
        <w:t>Пояснювальна записка</w:t>
      </w:r>
    </w:p>
    <w:p w14:paraId="333A2D23" w14:textId="610BAB9D" w:rsidR="0011626F" w:rsidRPr="000F7A48" w:rsidRDefault="0011626F" w:rsidP="00174F1A">
      <w:pPr>
        <w:pStyle w:val="Default"/>
        <w:jc w:val="center"/>
        <w:rPr>
          <w:b/>
          <w:bCs/>
          <w:sz w:val="28"/>
          <w:szCs w:val="28"/>
        </w:rPr>
      </w:pPr>
      <w:r w:rsidRPr="000F7A48">
        <w:rPr>
          <w:b/>
          <w:bCs/>
          <w:sz w:val="28"/>
          <w:szCs w:val="28"/>
        </w:rPr>
        <w:t xml:space="preserve">До рішення </w:t>
      </w:r>
      <w:r w:rsidR="00295086" w:rsidRPr="000F7A48">
        <w:rPr>
          <w:b/>
          <w:bCs/>
          <w:sz w:val="28"/>
          <w:szCs w:val="28"/>
        </w:rPr>
        <w:t>сорок</w:t>
      </w:r>
      <w:r w:rsidR="00E60048">
        <w:rPr>
          <w:b/>
          <w:bCs/>
          <w:sz w:val="28"/>
          <w:szCs w:val="28"/>
        </w:rPr>
        <w:t xml:space="preserve"> першої </w:t>
      </w:r>
      <w:r w:rsidRPr="000F7A48">
        <w:rPr>
          <w:b/>
          <w:bCs/>
          <w:sz w:val="28"/>
          <w:szCs w:val="28"/>
        </w:rPr>
        <w:t xml:space="preserve">сесії Менської міської ради восьмого скликання № </w:t>
      </w:r>
      <w:r w:rsidR="0076193E">
        <w:rPr>
          <w:b/>
          <w:bCs/>
          <w:sz w:val="28"/>
          <w:szCs w:val="28"/>
        </w:rPr>
        <w:t>680</w:t>
      </w:r>
      <w:r w:rsidR="004A792E" w:rsidRPr="000F7A48">
        <w:rPr>
          <w:b/>
          <w:bCs/>
          <w:sz w:val="28"/>
          <w:szCs w:val="28"/>
        </w:rPr>
        <w:t xml:space="preserve"> </w:t>
      </w:r>
      <w:r w:rsidRPr="000F7A48">
        <w:rPr>
          <w:b/>
          <w:bCs/>
          <w:sz w:val="28"/>
          <w:szCs w:val="28"/>
        </w:rPr>
        <w:t xml:space="preserve">від </w:t>
      </w:r>
      <w:r w:rsidR="00295086" w:rsidRPr="000F7A48">
        <w:rPr>
          <w:b/>
          <w:bCs/>
          <w:sz w:val="28"/>
          <w:szCs w:val="28"/>
        </w:rPr>
        <w:t>0</w:t>
      </w:r>
      <w:r w:rsidR="000F7A48" w:rsidRPr="000F7A48">
        <w:rPr>
          <w:b/>
          <w:bCs/>
          <w:sz w:val="28"/>
          <w:szCs w:val="28"/>
        </w:rPr>
        <w:t>7</w:t>
      </w:r>
      <w:r w:rsidRPr="000F7A48">
        <w:rPr>
          <w:b/>
          <w:bCs/>
          <w:sz w:val="28"/>
          <w:szCs w:val="28"/>
        </w:rPr>
        <w:t xml:space="preserve"> </w:t>
      </w:r>
      <w:r w:rsidR="000F7A48" w:rsidRPr="000F7A48">
        <w:rPr>
          <w:b/>
          <w:bCs/>
          <w:sz w:val="28"/>
          <w:szCs w:val="28"/>
        </w:rPr>
        <w:t>листопада</w:t>
      </w:r>
      <w:r w:rsidRPr="000F7A48">
        <w:rPr>
          <w:b/>
          <w:bCs/>
          <w:sz w:val="28"/>
          <w:szCs w:val="28"/>
        </w:rPr>
        <w:t xml:space="preserve"> 202</w:t>
      </w:r>
      <w:r w:rsidR="00CD48EA" w:rsidRPr="000F7A48">
        <w:rPr>
          <w:b/>
          <w:bCs/>
          <w:sz w:val="28"/>
          <w:szCs w:val="28"/>
        </w:rPr>
        <w:t>3</w:t>
      </w:r>
      <w:r w:rsidRPr="000F7A48">
        <w:rPr>
          <w:b/>
          <w:bCs/>
          <w:sz w:val="28"/>
          <w:szCs w:val="28"/>
        </w:rPr>
        <w:t xml:space="preserve"> року «Про внесення змін до рішення </w:t>
      </w:r>
      <w:r w:rsidR="00CD48EA" w:rsidRPr="000F7A48">
        <w:rPr>
          <w:b/>
          <w:bCs/>
          <w:sz w:val="28"/>
          <w:szCs w:val="28"/>
        </w:rPr>
        <w:t>27-ої</w:t>
      </w:r>
      <w:r w:rsidRPr="000F7A48">
        <w:rPr>
          <w:b/>
          <w:bCs/>
          <w:sz w:val="28"/>
          <w:szCs w:val="28"/>
        </w:rPr>
        <w:t xml:space="preserve"> сесії Менської міської ради 8 скликання від 2</w:t>
      </w:r>
      <w:r w:rsidR="00CD48EA" w:rsidRPr="000F7A48">
        <w:rPr>
          <w:b/>
          <w:bCs/>
          <w:sz w:val="28"/>
          <w:szCs w:val="28"/>
        </w:rPr>
        <w:t>1</w:t>
      </w:r>
      <w:r w:rsidRPr="000F7A48">
        <w:rPr>
          <w:b/>
          <w:bCs/>
          <w:sz w:val="28"/>
          <w:szCs w:val="28"/>
        </w:rPr>
        <w:t xml:space="preserve"> грудня 202</w:t>
      </w:r>
      <w:r w:rsidR="00CD48EA" w:rsidRPr="000F7A48">
        <w:rPr>
          <w:b/>
          <w:bCs/>
          <w:sz w:val="28"/>
          <w:szCs w:val="28"/>
        </w:rPr>
        <w:t>2</w:t>
      </w:r>
      <w:r w:rsidRPr="000F7A48">
        <w:rPr>
          <w:b/>
          <w:bCs/>
          <w:sz w:val="28"/>
          <w:szCs w:val="28"/>
        </w:rPr>
        <w:t xml:space="preserve"> року № </w:t>
      </w:r>
      <w:r w:rsidR="00CD48EA" w:rsidRPr="000F7A48">
        <w:rPr>
          <w:b/>
          <w:bCs/>
          <w:sz w:val="28"/>
          <w:szCs w:val="28"/>
        </w:rPr>
        <w:t>500</w:t>
      </w:r>
      <w:r w:rsidRPr="000F7A48">
        <w:rPr>
          <w:b/>
          <w:bCs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0F7A48">
        <w:rPr>
          <w:b/>
          <w:bCs/>
          <w:sz w:val="28"/>
          <w:szCs w:val="28"/>
        </w:rPr>
        <w:t>3</w:t>
      </w:r>
      <w:r w:rsidRPr="000F7A48">
        <w:rPr>
          <w:b/>
          <w:bCs/>
          <w:sz w:val="28"/>
          <w:szCs w:val="28"/>
        </w:rPr>
        <w:t xml:space="preserve"> рік»»</w:t>
      </w:r>
    </w:p>
    <w:bookmarkEnd w:id="0"/>
    <w:p w14:paraId="59E26C28" w14:textId="77777777" w:rsidR="0011626F" w:rsidRPr="000F7A48" w:rsidRDefault="0011626F" w:rsidP="00174F1A">
      <w:pPr>
        <w:pStyle w:val="Default"/>
        <w:jc w:val="center"/>
        <w:rPr>
          <w:sz w:val="28"/>
          <w:szCs w:val="28"/>
        </w:rPr>
      </w:pPr>
    </w:p>
    <w:p w14:paraId="5E5C2F91" w14:textId="4C14D21D" w:rsidR="00461297" w:rsidRPr="000F7A48" w:rsidRDefault="0011626F" w:rsidP="000F7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 w:rsidR="00CD48EA" w:rsidRPr="000F7A48">
        <w:rPr>
          <w:rFonts w:ascii="Times New Roman" w:hAnsi="Times New Roman" w:cs="Times New Roman"/>
          <w:sz w:val="28"/>
          <w:szCs w:val="28"/>
        </w:rPr>
        <w:t>500</w:t>
      </w:r>
      <w:r w:rsidRPr="000F7A48"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0F7A48">
        <w:rPr>
          <w:rFonts w:ascii="Times New Roman" w:hAnsi="Times New Roman" w:cs="Times New Roman"/>
          <w:sz w:val="28"/>
          <w:szCs w:val="28"/>
        </w:rPr>
        <w:t>3</w:t>
      </w:r>
      <w:r w:rsidRPr="000F7A48">
        <w:rPr>
          <w:rFonts w:ascii="Times New Roman" w:hAnsi="Times New Roman" w:cs="Times New Roman"/>
          <w:sz w:val="28"/>
          <w:szCs w:val="28"/>
        </w:rPr>
        <w:t xml:space="preserve"> рік» від 2</w:t>
      </w:r>
      <w:r w:rsidR="00CD48EA" w:rsidRPr="000F7A48">
        <w:rPr>
          <w:rFonts w:ascii="Times New Roman" w:hAnsi="Times New Roman" w:cs="Times New Roman"/>
          <w:sz w:val="28"/>
          <w:szCs w:val="28"/>
        </w:rPr>
        <w:t>1</w:t>
      </w:r>
      <w:r w:rsidRPr="000F7A48">
        <w:rPr>
          <w:rFonts w:ascii="Times New Roman" w:hAnsi="Times New Roman" w:cs="Times New Roman"/>
          <w:sz w:val="28"/>
          <w:szCs w:val="28"/>
        </w:rPr>
        <w:t>.12.202</w:t>
      </w:r>
      <w:r w:rsidR="00CD48EA" w:rsidRPr="000F7A48">
        <w:rPr>
          <w:rFonts w:ascii="Times New Roman" w:hAnsi="Times New Roman" w:cs="Times New Roman"/>
          <w:sz w:val="28"/>
          <w:szCs w:val="28"/>
        </w:rPr>
        <w:t>2</w:t>
      </w:r>
      <w:r w:rsidRPr="000F7A48"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14:paraId="50A7690B" w14:textId="23773B39" w:rsidR="00262FBF" w:rsidRPr="000F7A48" w:rsidRDefault="00262FBF" w:rsidP="000F7A48">
      <w:pPr>
        <w:pStyle w:val="a3"/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Внести зміни  до річного та помісячного розпису Менської міської ради, а саме:</w:t>
      </w:r>
    </w:p>
    <w:p w14:paraId="4175AF07" w14:textId="61BCDC4A" w:rsidR="00262FBF" w:rsidRPr="000F7A48" w:rsidRDefault="00262FBF" w:rsidP="000F7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 зменшити річну суму кошторисних призначень спеціального фонду</w:t>
      </w:r>
      <w:r w:rsidR="00A6369D" w:rsidRPr="000F7A48">
        <w:rPr>
          <w:rFonts w:ascii="Times New Roman" w:hAnsi="Times New Roman" w:cs="Times New Roman"/>
          <w:sz w:val="28"/>
          <w:szCs w:val="28"/>
        </w:rPr>
        <w:t xml:space="preserve"> (кошти передані 602400)</w:t>
      </w:r>
      <w:r w:rsidRPr="000F7A48">
        <w:rPr>
          <w:rFonts w:ascii="Times New Roman" w:hAnsi="Times New Roman" w:cs="Times New Roman"/>
          <w:sz w:val="28"/>
          <w:szCs w:val="28"/>
        </w:rPr>
        <w:t xml:space="preserve"> по організації благоустрою населених пунктів в частині видатків на придбання обладнання і предметів довгострокового користування на суму 139051,00 грн. </w:t>
      </w:r>
      <w:bookmarkStart w:id="1" w:name="_Hlk148961196"/>
      <w:r w:rsidRPr="000F7A48">
        <w:rPr>
          <w:rFonts w:ascii="Times New Roman" w:hAnsi="Times New Roman" w:cs="Times New Roman"/>
          <w:sz w:val="28"/>
          <w:szCs w:val="28"/>
        </w:rPr>
        <w:t xml:space="preserve">в частині фінансування </w:t>
      </w:r>
      <w:bookmarkEnd w:id="1"/>
      <w:r w:rsidRPr="000F7A48">
        <w:rPr>
          <w:rFonts w:ascii="Times New Roman" w:hAnsi="Times New Roman" w:cs="Times New Roman"/>
          <w:sz w:val="28"/>
          <w:szCs w:val="28"/>
        </w:rPr>
        <w:t>ПРОГРАМИ «Розвитку комунального підприємства «Менакомунпослуга» Менської міської ради на 2022-2024 роки» в зв’язку з економією коштів</w:t>
      </w:r>
      <w:r w:rsidR="00DC1E36" w:rsidRPr="000F7A48">
        <w:rPr>
          <w:rFonts w:ascii="Times New Roman" w:hAnsi="Times New Roman" w:cs="Times New Roman"/>
          <w:sz w:val="28"/>
          <w:szCs w:val="28"/>
        </w:rPr>
        <w:t>;</w:t>
      </w:r>
    </w:p>
    <w:p w14:paraId="255BDD06" w14:textId="65794C09" w:rsidR="00560C76" w:rsidRPr="000F7A48" w:rsidRDefault="00560C76" w:rsidP="000F7A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0116030 КЕКВ 3110-139051,00 грн.)</w:t>
      </w:r>
    </w:p>
    <w:p w14:paraId="670D1FA9" w14:textId="3DFD5213" w:rsidR="00262FBF" w:rsidRPr="000F7A48" w:rsidRDefault="00262FBF" w:rsidP="000F7A4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_Hlk149835663"/>
      <w:r w:rsidRPr="000F7A48">
        <w:rPr>
          <w:rFonts w:ascii="Times New Roman" w:hAnsi="Times New Roman" w:cs="Times New Roman"/>
          <w:sz w:val="28"/>
          <w:szCs w:val="28"/>
        </w:rPr>
        <w:t>- збільшити річну суму кошторисних призначень загального фонду по апарату управління</w:t>
      </w:r>
      <w:r w:rsidR="00F827DF" w:rsidRPr="000F7A48">
        <w:rPr>
          <w:rFonts w:ascii="Times New Roman" w:hAnsi="Times New Roman" w:cs="Times New Roman"/>
          <w:sz w:val="28"/>
          <w:szCs w:val="28"/>
        </w:rPr>
        <w:t xml:space="preserve"> в частині видатків на оплату предметів та матеріалів в сумі 34051,00 грн. (для облаштування кабінетів і кімнат відділу ЦНАП,</w:t>
      </w:r>
      <w:r w:rsidR="00A6369D" w:rsidRPr="000F7A48">
        <w:rPr>
          <w:rFonts w:ascii="Times New Roman" w:hAnsi="Times New Roman" w:cs="Times New Roman"/>
          <w:sz w:val="28"/>
          <w:szCs w:val="28"/>
        </w:rPr>
        <w:t xml:space="preserve"> захисту обладнання від сонячного випромінювання жалюзями вертикальними, ролетами та сітками москітними);</w:t>
      </w:r>
    </w:p>
    <w:p w14:paraId="3A427E2A" w14:textId="231CA09A" w:rsidR="00560C76" w:rsidRPr="000F7A48" w:rsidRDefault="00560C76" w:rsidP="000F7A4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0110150 КЕКВ 2210+34051,00 грн.)</w:t>
      </w:r>
    </w:p>
    <w:bookmarkEnd w:id="2"/>
    <w:p w14:paraId="371BB18B" w14:textId="3355C2AD" w:rsidR="00A6369D" w:rsidRPr="000F7A48" w:rsidRDefault="00A6369D" w:rsidP="000F7A48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збільшити річну суму кошторисних призначень загального фонду по іншій діяльності у сфері житлово-комунального господарства в частині видатків на субсидії та поточні трансферти підприємствам (установам, організаціям) в сумі 30000,00 грн. відповідно до програми відшкодування втрат КП "Менакомунпослуга" від надання послуг лазні за пільговими тарифами на 2022-2024 роки;</w:t>
      </w:r>
    </w:p>
    <w:p w14:paraId="7C1A3CDD" w14:textId="78657DF4" w:rsidR="00560C76" w:rsidRPr="000F7A48" w:rsidRDefault="00560C76" w:rsidP="000F7A4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0116090 КЕКВ 2610+30000,00 грн.)</w:t>
      </w:r>
    </w:p>
    <w:p w14:paraId="300CBA04" w14:textId="16AEE288" w:rsidR="00A6369D" w:rsidRPr="000F7A48" w:rsidRDefault="009C1B5B" w:rsidP="000F7A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 збільшити річну суму кошторисних призначень загального фонду по заходах із запобігання та ліквідації надзвичайних ситуацій та наслідків стихійного лиха в частині видатків на оплату предметів та матеріалів в сумі 75000,00 грн. в частині фінансування ПРОГРАМИ розвитку цивільного захисту Менської міської територіальної громади на 2022-2024 роки (для поповнення матеріального резерву);</w:t>
      </w:r>
    </w:p>
    <w:p w14:paraId="0B01936E" w14:textId="1E37F8DB" w:rsidR="00A6369D" w:rsidRPr="000F7A48" w:rsidRDefault="00560C76" w:rsidP="00045F9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lastRenderedPageBreak/>
        <w:t>(КПКВК 0118110 КЕКВ 2210+75000,00 грн.)</w:t>
      </w:r>
    </w:p>
    <w:p w14:paraId="68CEFA9D" w14:textId="3DD9FEB9" w:rsidR="00DC1E36" w:rsidRPr="000F7A48" w:rsidRDefault="00DC1E36" w:rsidP="00045F91">
      <w:pPr>
        <w:pStyle w:val="a3"/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 xml:space="preserve">Внести зміни  до річного </w:t>
      </w:r>
      <w:r w:rsidR="00E56892">
        <w:rPr>
          <w:rFonts w:ascii="Times New Roman" w:hAnsi="Times New Roman" w:cs="Times New Roman"/>
          <w:sz w:val="28"/>
          <w:szCs w:val="28"/>
        </w:rPr>
        <w:t xml:space="preserve">та помісячного </w:t>
      </w:r>
      <w:r w:rsidRPr="000F7A48">
        <w:rPr>
          <w:rFonts w:ascii="Times New Roman" w:hAnsi="Times New Roman" w:cs="Times New Roman"/>
          <w:sz w:val="28"/>
          <w:szCs w:val="28"/>
        </w:rPr>
        <w:t>розпису Менської міської ради</w:t>
      </w:r>
      <w:r w:rsidR="00957675" w:rsidRPr="000F7A48">
        <w:t xml:space="preserve"> </w:t>
      </w:r>
      <w:r w:rsidR="00957675" w:rsidRPr="000F7A48">
        <w:rPr>
          <w:rFonts w:ascii="Times New Roman" w:hAnsi="Times New Roman" w:cs="Times New Roman"/>
          <w:sz w:val="28"/>
          <w:szCs w:val="28"/>
        </w:rPr>
        <w:t>по іншій діяльності у сфері державного управління</w:t>
      </w:r>
      <w:r w:rsidRPr="000F7A48">
        <w:rPr>
          <w:rFonts w:ascii="Times New Roman" w:hAnsi="Times New Roman" w:cs="Times New Roman"/>
          <w:sz w:val="28"/>
          <w:szCs w:val="28"/>
        </w:rPr>
        <w:t>, а саме:</w:t>
      </w:r>
    </w:p>
    <w:p w14:paraId="40343204" w14:textId="31649E47" w:rsidR="009C1B5B" w:rsidRPr="000F7A48" w:rsidRDefault="009C1B5B" w:rsidP="00045F91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 xml:space="preserve">- зменшити річну суму кошторисних призначень в частині видатків на оплату послуг (крім комунальних) в сумі </w:t>
      </w:r>
      <w:r w:rsidR="00DC1E36" w:rsidRPr="000F7A48">
        <w:rPr>
          <w:rFonts w:ascii="Times New Roman" w:hAnsi="Times New Roman" w:cs="Times New Roman"/>
          <w:sz w:val="28"/>
          <w:szCs w:val="28"/>
        </w:rPr>
        <w:t>3548</w:t>
      </w:r>
      <w:r w:rsidRPr="000F7A48">
        <w:rPr>
          <w:rFonts w:ascii="Times New Roman" w:hAnsi="Times New Roman" w:cs="Times New Roman"/>
          <w:sz w:val="28"/>
          <w:szCs w:val="28"/>
        </w:rPr>
        <w:t>,00 грн. (ПРОГРАМА підтримки та розвитку місцевого самоврядування на території Менської міської територіальної громади на 2022-2024 роки);</w:t>
      </w:r>
    </w:p>
    <w:p w14:paraId="2D6F9474" w14:textId="4419D194" w:rsidR="009C1B5B" w:rsidRPr="000F7A48" w:rsidRDefault="009C1B5B" w:rsidP="00045F91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 xml:space="preserve">- збільшити річну суму кошторисних в частині видатків на оплату предметів та матеріалів в сумі </w:t>
      </w:r>
      <w:r w:rsidR="00DC1E36" w:rsidRPr="000F7A48">
        <w:rPr>
          <w:rFonts w:ascii="Times New Roman" w:hAnsi="Times New Roman" w:cs="Times New Roman"/>
          <w:sz w:val="28"/>
          <w:szCs w:val="28"/>
        </w:rPr>
        <w:t>3548</w:t>
      </w:r>
      <w:r w:rsidRPr="000F7A48">
        <w:rPr>
          <w:rFonts w:ascii="Times New Roman" w:hAnsi="Times New Roman" w:cs="Times New Roman"/>
          <w:sz w:val="28"/>
          <w:szCs w:val="28"/>
        </w:rPr>
        <w:t>,00 грн. (ПРОГРАМА вшанування громадян Менської міської територіальної громади Почесними відзнаками Менської міської ради на 2022-2024 роки</w:t>
      </w:r>
      <w:r w:rsidR="00DC1E36" w:rsidRPr="000F7A48">
        <w:rPr>
          <w:rFonts w:ascii="Times New Roman" w:hAnsi="Times New Roman" w:cs="Times New Roman"/>
          <w:sz w:val="28"/>
          <w:szCs w:val="28"/>
        </w:rPr>
        <w:t>- для придбання ламінатора, паперу та плівки для ламінатора</w:t>
      </w:r>
      <w:r w:rsidRPr="000F7A48">
        <w:rPr>
          <w:rFonts w:ascii="Times New Roman" w:hAnsi="Times New Roman" w:cs="Times New Roman"/>
          <w:sz w:val="28"/>
          <w:szCs w:val="28"/>
        </w:rPr>
        <w:t>)</w:t>
      </w:r>
    </w:p>
    <w:p w14:paraId="27C56525" w14:textId="42B356FC" w:rsidR="00262FBF" w:rsidRPr="000F7A48" w:rsidRDefault="009C1B5B" w:rsidP="00045F9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0110180 КЕКВ 2240-</w:t>
      </w:r>
      <w:r w:rsidR="00DC1E36" w:rsidRPr="000F7A48">
        <w:rPr>
          <w:rFonts w:ascii="Times New Roman" w:hAnsi="Times New Roman" w:cs="Times New Roman"/>
          <w:sz w:val="28"/>
          <w:szCs w:val="28"/>
        </w:rPr>
        <w:t>3548</w:t>
      </w:r>
      <w:r w:rsidRPr="000F7A48">
        <w:rPr>
          <w:rFonts w:ascii="Times New Roman" w:hAnsi="Times New Roman" w:cs="Times New Roman"/>
          <w:sz w:val="28"/>
          <w:szCs w:val="28"/>
        </w:rPr>
        <w:t>,00 грн., КЕКВ 2210+</w:t>
      </w:r>
      <w:r w:rsidR="00DC1E36" w:rsidRPr="000F7A48">
        <w:rPr>
          <w:rFonts w:ascii="Times New Roman" w:hAnsi="Times New Roman" w:cs="Times New Roman"/>
          <w:sz w:val="28"/>
          <w:szCs w:val="28"/>
        </w:rPr>
        <w:t>3548</w:t>
      </w:r>
      <w:r w:rsidRPr="000F7A48">
        <w:rPr>
          <w:rFonts w:ascii="Times New Roman" w:hAnsi="Times New Roman" w:cs="Times New Roman"/>
          <w:sz w:val="28"/>
          <w:szCs w:val="28"/>
        </w:rPr>
        <w:t>,00 грн.)</w:t>
      </w:r>
    </w:p>
    <w:p w14:paraId="360E68BB" w14:textId="77777777" w:rsidR="008E3398" w:rsidRPr="000F7A48" w:rsidRDefault="008E3398" w:rsidP="000F7A48">
      <w:pPr>
        <w:pStyle w:val="a3"/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Внести зміни  до річного та помісячного розпису загального фонду Менської міської ради, а саме:</w:t>
      </w:r>
    </w:p>
    <w:p w14:paraId="3BF3FC9D" w14:textId="43C2C51C" w:rsidR="00761727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</w:t>
      </w:r>
      <w:r w:rsidRPr="000F7A48">
        <w:rPr>
          <w:rFonts w:ascii="Times New Roman" w:hAnsi="Times New Roman" w:cs="Times New Roman"/>
          <w:sz w:val="28"/>
          <w:szCs w:val="28"/>
        </w:rPr>
        <w:tab/>
        <w:t xml:space="preserve">зменшити видаткову частину </w:t>
      </w:r>
      <w:r w:rsidR="00761727" w:rsidRPr="000F7A48">
        <w:rPr>
          <w:rFonts w:ascii="Times New Roman" w:hAnsi="Times New Roman" w:cs="Times New Roman"/>
          <w:sz w:val="28"/>
          <w:szCs w:val="28"/>
        </w:rPr>
        <w:t>по забезпеченню функціонування підприємств, установ та організацій, що виробляють, виконують та/або надають житлово-комунальні послуги в частині видатків на субсидії та поточні трансферти підприємствам (установам, організаціям) в сумі 20000,00 грн. (на виконання Програми видалення аварійних та небезпечних дерев на території населених пунктів  Менської міської територіальної громади на 2022-2024 роки)</w:t>
      </w:r>
    </w:p>
    <w:p w14:paraId="6FA04386" w14:textId="3735C67E" w:rsidR="00761727" w:rsidRPr="000F7A48" w:rsidRDefault="00761727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0116020 КЕКВ 2610-20000,00 грн.)</w:t>
      </w:r>
    </w:p>
    <w:p w14:paraId="762B1EC8" w14:textId="4B8AECDB" w:rsidR="00761727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 xml:space="preserve">- збільшити річну суму кошторисних призначень </w:t>
      </w:r>
      <w:r w:rsidR="00761727" w:rsidRPr="000F7A48">
        <w:rPr>
          <w:rFonts w:ascii="Times New Roman" w:hAnsi="Times New Roman" w:cs="Times New Roman"/>
          <w:sz w:val="28"/>
          <w:szCs w:val="28"/>
        </w:rPr>
        <w:t>по забезпеченню функціонування підприємств, установ та організацій, що виробляють, виконують та/або надають житлово-комунальні послуги в частині видатків на субсидії та поточні трансферти підприємствам (установам, організаціям) в сумі 20000,00 грн. (на виконання Програми підтримки КП «Менакомунпослуга» Менської міської ради на 2022-2024 роки)</w:t>
      </w:r>
    </w:p>
    <w:p w14:paraId="54AB185F" w14:textId="5177D60F" w:rsidR="008E3398" w:rsidRPr="000F7A48" w:rsidRDefault="00761727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0116020 КЕКВ 2610+20000,00 грн.)</w:t>
      </w:r>
    </w:p>
    <w:p w14:paraId="53254A67" w14:textId="155E107C" w:rsidR="009C3085" w:rsidRPr="000F7A48" w:rsidRDefault="009C3085" w:rsidP="000F7A48">
      <w:pPr>
        <w:pStyle w:val="a3"/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 xml:space="preserve">Внести зміни  до річного та помісячного розпису </w:t>
      </w:r>
      <w:r w:rsidR="00372606" w:rsidRPr="000F7A48">
        <w:rPr>
          <w:rFonts w:ascii="Times New Roman" w:hAnsi="Times New Roman" w:cs="Times New Roman"/>
          <w:sz w:val="28"/>
          <w:szCs w:val="28"/>
        </w:rPr>
        <w:t xml:space="preserve">загального фонду </w:t>
      </w:r>
      <w:r w:rsidRPr="000F7A48">
        <w:rPr>
          <w:rFonts w:ascii="Times New Roman" w:hAnsi="Times New Roman" w:cs="Times New Roman"/>
          <w:sz w:val="28"/>
          <w:szCs w:val="28"/>
        </w:rPr>
        <w:t>Менської міської ради, а саме:</w:t>
      </w:r>
    </w:p>
    <w:p w14:paraId="1FC5D5AA" w14:textId="3CA6D5D2" w:rsidR="00372606" w:rsidRPr="000F7A48" w:rsidRDefault="00372606" w:rsidP="000F7A4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</w:t>
      </w:r>
      <w:r w:rsidRPr="000F7A48">
        <w:rPr>
          <w:rFonts w:ascii="Times New Roman" w:hAnsi="Times New Roman" w:cs="Times New Roman"/>
          <w:sz w:val="28"/>
          <w:szCs w:val="28"/>
        </w:rPr>
        <w:tab/>
        <w:t>зменшити видаткову частину по розробленню схем планування та забудови територій (містобудівної документації) в частині видатків на дослідження і розробку, окремих заходів розвитку по реалізації державних (регіональних) програм в сумі 89000,00 грн.</w:t>
      </w:r>
      <w:r w:rsidR="00922F4D" w:rsidRPr="000F7A48">
        <w:t xml:space="preserve"> </w:t>
      </w:r>
      <w:r w:rsidR="00922F4D" w:rsidRPr="000F7A48">
        <w:rPr>
          <w:rFonts w:ascii="Times New Roman" w:hAnsi="Times New Roman" w:cs="Times New Roman"/>
          <w:sz w:val="28"/>
          <w:szCs w:val="28"/>
        </w:rPr>
        <w:t>по ПРОГРАМІ розроблення (оновлення) містобудівної документації населених пунктів Менської міської територіальної громади на 2022-2024 роки,</w:t>
      </w:r>
      <w:r w:rsidRPr="000F7A48">
        <w:rPr>
          <w:rFonts w:ascii="Times New Roman" w:hAnsi="Times New Roman" w:cs="Times New Roman"/>
          <w:sz w:val="28"/>
          <w:szCs w:val="28"/>
        </w:rPr>
        <w:t>;</w:t>
      </w:r>
    </w:p>
    <w:p w14:paraId="00DC4E1A" w14:textId="6471001C" w:rsidR="009C3085" w:rsidRPr="000F7A48" w:rsidRDefault="00372606" w:rsidP="000F7A4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0117350 КЕКВ 2281-89000,00 грн.)</w:t>
      </w:r>
    </w:p>
    <w:p w14:paraId="5E1E11EE" w14:textId="69068688" w:rsidR="00372606" w:rsidRPr="000F7A48" w:rsidRDefault="00503253" w:rsidP="000F7A4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lastRenderedPageBreak/>
        <w:t xml:space="preserve">- збільшити річну суму кошторисних призначень </w:t>
      </w:r>
      <w:r w:rsidR="00372606" w:rsidRPr="000F7A48">
        <w:rPr>
          <w:rFonts w:ascii="Times New Roman" w:hAnsi="Times New Roman" w:cs="Times New Roman"/>
          <w:sz w:val="28"/>
          <w:szCs w:val="28"/>
        </w:rPr>
        <w:t>по заходах пов’яз</w:t>
      </w:r>
      <w:r w:rsidR="00922F4D" w:rsidRPr="000F7A48">
        <w:rPr>
          <w:rFonts w:ascii="Times New Roman" w:hAnsi="Times New Roman" w:cs="Times New Roman"/>
          <w:sz w:val="28"/>
          <w:szCs w:val="28"/>
        </w:rPr>
        <w:t>аних з поліпшення питної води</w:t>
      </w:r>
      <w:r w:rsidR="00372606" w:rsidRPr="000F7A48">
        <w:rPr>
          <w:rFonts w:ascii="Times New Roman" w:hAnsi="Times New Roman" w:cs="Times New Roman"/>
          <w:sz w:val="28"/>
          <w:szCs w:val="28"/>
        </w:rPr>
        <w:t xml:space="preserve"> в частині видатків</w:t>
      </w:r>
      <w:r w:rsidRPr="000F7A48">
        <w:rPr>
          <w:rFonts w:ascii="Times New Roman" w:hAnsi="Times New Roman" w:cs="Times New Roman"/>
          <w:sz w:val="28"/>
          <w:szCs w:val="28"/>
        </w:rPr>
        <w:t xml:space="preserve"> на оплату послуг в сумі 89000,00 грн. (</w:t>
      </w:r>
      <w:r w:rsidR="00922F4D" w:rsidRPr="000F7A48">
        <w:rPr>
          <w:rFonts w:ascii="Times New Roman" w:hAnsi="Times New Roman" w:cs="Times New Roman"/>
          <w:sz w:val="28"/>
          <w:szCs w:val="28"/>
        </w:rPr>
        <w:t>відповідно до програми «Питна вода Менської міської територіальної громади на 2022-2024 роки»,</w:t>
      </w:r>
      <w:r w:rsidR="00DC1DD2" w:rsidRPr="000F7A48">
        <w:rPr>
          <w:rFonts w:ascii="Times New Roman" w:hAnsi="Times New Roman" w:cs="Times New Roman"/>
          <w:sz w:val="28"/>
          <w:szCs w:val="28"/>
        </w:rPr>
        <w:t xml:space="preserve"> на </w:t>
      </w:r>
      <w:r w:rsidRPr="000F7A48">
        <w:rPr>
          <w:rFonts w:ascii="Times New Roman" w:hAnsi="Times New Roman" w:cs="Times New Roman"/>
          <w:sz w:val="28"/>
          <w:szCs w:val="28"/>
        </w:rPr>
        <w:t>проведення аварійно-відновлювальних робіт на мережі централізованого водопостачання в смт. Макошине)</w:t>
      </w:r>
    </w:p>
    <w:p w14:paraId="109B8949" w14:textId="1C55C035" w:rsidR="00503253" w:rsidRPr="000F7A48" w:rsidRDefault="00503253" w:rsidP="000F7A4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0116040 КЕКВ 2240+89000,00 грн.)</w:t>
      </w:r>
    </w:p>
    <w:p w14:paraId="0B3EF4CE" w14:textId="77777777" w:rsidR="00EF4D98" w:rsidRPr="000F7A48" w:rsidRDefault="00EF4D98" w:rsidP="000F7A48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Внести зміни  до річного та помісячного розпису загального фонду Менської міської ради, а саме:</w:t>
      </w:r>
    </w:p>
    <w:p w14:paraId="7741E56C" w14:textId="08DC255B" w:rsidR="00EF4D98" w:rsidRPr="000F7A48" w:rsidRDefault="00EF4D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 xml:space="preserve">- зменшити річну суму кошторисних призначень загального фонду </w:t>
      </w:r>
      <w:r w:rsidR="00B27E9E" w:rsidRPr="000F7A48">
        <w:rPr>
          <w:rFonts w:ascii="Times New Roman" w:hAnsi="Times New Roman" w:cs="Times New Roman"/>
          <w:sz w:val="28"/>
          <w:szCs w:val="28"/>
        </w:rPr>
        <w:t>-</w:t>
      </w:r>
      <w:r w:rsidR="00B27E9E" w:rsidRPr="000F7A48">
        <w:rPr>
          <w:rFonts w:ascii="Times New Roman" w:hAnsi="Times New Roman" w:cs="Times New Roman"/>
          <w:sz w:val="28"/>
          <w:szCs w:val="28"/>
        </w:rPr>
        <w:tab/>
        <w:t xml:space="preserve">по організації благоустрою населених пунктів в частині видатків на оплату послуг (окрім комунальних) в сумі </w:t>
      </w:r>
      <w:r w:rsidRPr="000F7A48">
        <w:rPr>
          <w:rFonts w:ascii="Times New Roman" w:hAnsi="Times New Roman" w:cs="Times New Roman"/>
          <w:sz w:val="28"/>
          <w:szCs w:val="28"/>
        </w:rPr>
        <w:t>12000,00 грн. на фінансування програми управління майном комунальної власності Менської міської територіальної громади на 2022-2024 роки.</w:t>
      </w:r>
    </w:p>
    <w:p w14:paraId="1D7DD381" w14:textId="4102D984" w:rsidR="009C3085" w:rsidRPr="000F7A48" w:rsidRDefault="00EF4D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0116030 КЕКВ 2240-12000,00 грн.)</w:t>
      </w:r>
    </w:p>
    <w:p w14:paraId="16F95D07" w14:textId="4FAD10F5" w:rsidR="00EF4D98" w:rsidRPr="000F7A48" w:rsidRDefault="00EF4D98" w:rsidP="000F7A48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збільшити річну суму кошторисних призначень по іншій діяльності у сфері державного управління в частині видатків на оплату послуг (крім комунальних) в сумі 12000,00 грн. (для виготовлення технічного паспорту на об’єкт нерухомості на виробничу будівлю(котельню, що знаходиться за адресою м.Мена Корюківського району, Чернігівської області вул. Гімназійна 1 А по  Програмі управління майном комунальної власності Менської міської територіальної громади на 2022-2024 роки);</w:t>
      </w:r>
    </w:p>
    <w:p w14:paraId="255F614A" w14:textId="137F9F43" w:rsidR="00EF4D98" w:rsidRPr="000F7A48" w:rsidRDefault="00EF4D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0110180 КЕКВ 2240+</w:t>
      </w:r>
      <w:r w:rsidR="00540947" w:rsidRPr="000F7A48">
        <w:rPr>
          <w:rFonts w:ascii="Times New Roman" w:hAnsi="Times New Roman" w:cs="Times New Roman"/>
          <w:sz w:val="28"/>
          <w:szCs w:val="28"/>
        </w:rPr>
        <w:t>1</w:t>
      </w:r>
      <w:r w:rsidRPr="000F7A48">
        <w:rPr>
          <w:rFonts w:ascii="Times New Roman" w:hAnsi="Times New Roman" w:cs="Times New Roman"/>
          <w:sz w:val="28"/>
          <w:szCs w:val="28"/>
        </w:rPr>
        <w:t>2</w:t>
      </w:r>
      <w:r w:rsidR="00540947" w:rsidRPr="000F7A48">
        <w:rPr>
          <w:rFonts w:ascii="Times New Roman" w:hAnsi="Times New Roman" w:cs="Times New Roman"/>
          <w:sz w:val="28"/>
          <w:szCs w:val="28"/>
        </w:rPr>
        <w:t>000</w:t>
      </w:r>
      <w:r w:rsidRPr="000F7A48">
        <w:rPr>
          <w:rFonts w:ascii="Times New Roman" w:hAnsi="Times New Roman" w:cs="Times New Roman"/>
          <w:sz w:val="28"/>
          <w:szCs w:val="28"/>
        </w:rPr>
        <w:t>,00 грн.)</w:t>
      </w:r>
    </w:p>
    <w:p w14:paraId="111AF32B" w14:textId="434156E1" w:rsidR="002920FD" w:rsidRPr="000F7A48" w:rsidRDefault="002920FD" w:rsidP="000F7A48">
      <w:pPr>
        <w:pStyle w:val="a3"/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 xml:space="preserve">Внести зміни до видаткової частини бюджету Менської міської ради </w:t>
      </w:r>
      <w:bookmarkStart w:id="3" w:name="_Hlk149839596"/>
      <w:r w:rsidRPr="000F7A48">
        <w:rPr>
          <w:rFonts w:ascii="Times New Roman" w:hAnsi="Times New Roman" w:cs="Times New Roman"/>
          <w:sz w:val="28"/>
          <w:szCs w:val="28"/>
        </w:rPr>
        <w:t>по інших заходах громадського порядку та безпеки в частині фінансування «Програми підвищення обороноздатності та безпеки населених пунктів Менської  міської територіальної громади в умовах воєнного стану на 2023 рік»,</w:t>
      </w:r>
      <w:bookmarkEnd w:id="3"/>
      <w:r w:rsidRPr="000F7A48">
        <w:rPr>
          <w:rFonts w:ascii="Times New Roman" w:hAnsi="Times New Roman" w:cs="Times New Roman"/>
          <w:sz w:val="28"/>
          <w:szCs w:val="28"/>
        </w:rPr>
        <w:t xml:space="preserve"> а саме:</w:t>
      </w:r>
    </w:p>
    <w:p w14:paraId="422992DE" w14:textId="568F4145" w:rsidR="002920FD" w:rsidRPr="000F7A48" w:rsidRDefault="002920FD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 зменшити річну суму кошторисних призначень спеціального фонду на  придбання обладнання і предметів довгострокового користування на суму 2061000,00 грн.;</w:t>
      </w:r>
    </w:p>
    <w:p w14:paraId="51EF82B9" w14:textId="17DDF9BD" w:rsidR="002920FD" w:rsidRPr="000F7A48" w:rsidRDefault="002920FD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 збільшити річну суму кошторисних призначень загального фонду на придбання предметів, матеріалів, обладнання та інвентарю на суму 2061000,00 грн. (для оплати портативних зарядних станцій та придбання турнікетів);</w:t>
      </w:r>
    </w:p>
    <w:p w14:paraId="2856CC7C" w14:textId="04086BA7" w:rsidR="002920FD" w:rsidRPr="000F7A48" w:rsidRDefault="002920FD" w:rsidP="00045F9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0118230 КЕКВ 3110 -2061000,00 грн., КЕКВ 2210+2061000,00 грн.)</w:t>
      </w:r>
    </w:p>
    <w:p w14:paraId="187C154A" w14:textId="7479C51A" w:rsidR="00DB7F71" w:rsidRPr="000F7A48" w:rsidRDefault="00DB7F71" w:rsidP="000F7A48">
      <w:pPr>
        <w:pStyle w:val="a3"/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 w:rsidR="005C6E08">
        <w:rPr>
          <w:rFonts w:ascii="Times New Roman" w:hAnsi="Times New Roman" w:cs="Times New Roman"/>
          <w:sz w:val="28"/>
          <w:szCs w:val="28"/>
        </w:rPr>
        <w:t>річного розпису</w:t>
      </w:r>
      <w:r w:rsidRPr="000F7A48">
        <w:rPr>
          <w:rFonts w:ascii="Times New Roman" w:hAnsi="Times New Roman" w:cs="Times New Roman"/>
          <w:sz w:val="28"/>
          <w:szCs w:val="28"/>
        </w:rPr>
        <w:t xml:space="preserve"> Відділу освіти Менської міської ради</w:t>
      </w:r>
      <w:r w:rsidRPr="000F7A48">
        <w:t xml:space="preserve"> </w:t>
      </w:r>
      <w:r w:rsidRPr="000F7A48">
        <w:rPr>
          <w:rFonts w:ascii="Times New Roman" w:hAnsi="Times New Roman" w:cs="Times New Roman"/>
          <w:sz w:val="28"/>
          <w:szCs w:val="28"/>
        </w:rPr>
        <w:t xml:space="preserve">по наданню загальної середньої освіти закладами загальної середньої освіти за рахунок коштів місцевого бюджету, а саме: </w:t>
      </w:r>
    </w:p>
    <w:p w14:paraId="6B49789E" w14:textId="0F2D06DA" w:rsidR="00DB7F71" w:rsidRPr="000F7A48" w:rsidRDefault="00DB7F71" w:rsidP="000F7A48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lastRenderedPageBreak/>
        <w:t>зменшити видаткову частину загального фонду в частині видатків на відрядження в сумі 5000,00 грн.;</w:t>
      </w:r>
    </w:p>
    <w:p w14:paraId="192C099D" w14:textId="74ABFB1F" w:rsidR="00DB7F71" w:rsidRPr="000F7A48" w:rsidRDefault="00DB7F71" w:rsidP="000F7A48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 xml:space="preserve">збільшити видаткову </w:t>
      </w:r>
      <w:r w:rsidR="005C6E08">
        <w:rPr>
          <w:rFonts w:ascii="Times New Roman" w:hAnsi="Times New Roman" w:cs="Times New Roman"/>
          <w:sz w:val="28"/>
          <w:szCs w:val="28"/>
        </w:rPr>
        <w:t xml:space="preserve">частину </w:t>
      </w:r>
      <w:r w:rsidRPr="000F7A48">
        <w:rPr>
          <w:rFonts w:ascii="Times New Roman" w:hAnsi="Times New Roman" w:cs="Times New Roman"/>
          <w:sz w:val="28"/>
          <w:szCs w:val="28"/>
        </w:rPr>
        <w:t>спеціального фонду в частині видатків на  придбання обладнання і предметів довгострокового користування в сумі 5000,00 грн.; (для придбання мультимедійної дошки для Менського ОЗЗСО І-ІІІ ст. ім.Т.Г.Шевченка Менської міської ради)</w:t>
      </w:r>
    </w:p>
    <w:p w14:paraId="0EE960FE" w14:textId="474E099A" w:rsidR="00DB7F71" w:rsidRPr="000F7A48" w:rsidRDefault="00DB7F71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0611021 КЕКВ 2250-5000,00 грн., КЕКВ 3110+5000,00 грн.)</w:t>
      </w:r>
    </w:p>
    <w:p w14:paraId="4D23A6A5" w14:textId="48150C7D" w:rsidR="00606D2D" w:rsidRPr="000F7A48" w:rsidRDefault="00606D2D" w:rsidP="000F7A48">
      <w:pPr>
        <w:pStyle w:val="a3"/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 w:rsidR="005C6E08">
        <w:rPr>
          <w:rFonts w:ascii="Times New Roman" w:hAnsi="Times New Roman" w:cs="Times New Roman"/>
          <w:sz w:val="28"/>
          <w:szCs w:val="28"/>
        </w:rPr>
        <w:t>річного розпису</w:t>
      </w:r>
      <w:r w:rsidRPr="000F7A48">
        <w:rPr>
          <w:rFonts w:ascii="Times New Roman" w:hAnsi="Times New Roman" w:cs="Times New Roman"/>
          <w:sz w:val="28"/>
          <w:szCs w:val="28"/>
        </w:rPr>
        <w:t xml:space="preserve"> бюджету Відділу освіти Менської міської ради по забезпеченню діяльності інших закладів у сфері освіти, а саме: </w:t>
      </w:r>
    </w:p>
    <w:p w14:paraId="6BBCE839" w14:textId="7B95F162" w:rsidR="00606D2D" w:rsidRPr="000F7A48" w:rsidRDefault="00606D2D" w:rsidP="000F7A48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зменшити видаткову частину загального фонду в частині видатків на оплату послуг в сумі 4979,00 грн.;</w:t>
      </w:r>
    </w:p>
    <w:p w14:paraId="4925BC35" w14:textId="43AE461B" w:rsidR="00606D2D" w:rsidRPr="000F7A48" w:rsidRDefault="00606D2D" w:rsidP="000F7A48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 xml:space="preserve">збільшити видаткову </w:t>
      </w:r>
      <w:r w:rsidR="005C6E08">
        <w:rPr>
          <w:rFonts w:ascii="Times New Roman" w:hAnsi="Times New Roman" w:cs="Times New Roman"/>
          <w:sz w:val="28"/>
          <w:szCs w:val="28"/>
        </w:rPr>
        <w:t xml:space="preserve">частину </w:t>
      </w:r>
      <w:r w:rsidRPr="000F7A48">
        <w:rPr>
          <w:rFonts w:ascii="Times New Roman" w:hAnsi="Times New Roman" w:cs="Times New Roman"/>
          <w:sz w:val="28"/>
          <w:szCs w:val="28"/>
        </w:rPr>
        <w:t>спеціального фонду в частині видатків на  придбання обладнання і предметів довгострокового користування в сумі 4979,00 грн.; (для придбання принтера по Степанівському МНВК)</w:t>
      </w:r>
    </w:p>
    <w:p w14:paraId="47B20D81" w14:textId="41DD91B2" w:rsidR="00606D2D" w:rsidRPr="000F7A48" w:rsidRDefault="00606D2D" w:rsidP="000F7A4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0611141 КЕКВ 2240-4979,00 грн., КЕКВ 3110+4979,00 грн.)</w:t>
      </w:r>
    </w:p>
    <w:p w14:paraId="14379F93" w14:textId="7E25BC58" w:rsidR="000319E6" w:rsidRPr="000F7A48" w:rsidRDefault="000319E6" w:rsidP="000F7A48">
      <w:pPr>
        <w:pStyle w:val="a3"/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Внести зміни до річного розпису Відділу соціального захисту населення, сім’ї, молоді та охорони здоров’я Менської міської ради по багатопрофільній стаціонарній медичній допомозі населенню, а саме:</w:t>
      </w:r>
    </w:p>
    <w:p w14:paraId="09D69A69" w14:textId="77777777" w:rsidR="00126509" w:rsidRPr="000F7A48" w:rsidRDefault="00126509" w:rsidP="000F7A4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</w:t>
      </w:r>
      <w:r w:rsidRPr="000F7A48">
        <w:rPr>
          <w:rFonts w:ascii="Times New Roman" w:hAnsi="Times New Roman" w:cs="Times New Roman"/>
          <w:sz w:val="28"/>
          <w:szCs w:val="28"/>
        </w:rPr>
        <w:tab/>
        <w:t xml:space="preserve">зменшити річну суму кошторисних призначень загального фонду в частині видатків на субсидії та поточні трансферти підприємствам (установам, організаціям) на фінансування програми забезпечення медичних закладів Менської міської територіальної громади медичними кадрами на 2022-2024 роки в сумі 250740,00 грн. </w:t>
      </w:r>
    </w:p>
    <w:p w14:paraId="00902EE4" w14:textId="0930E407" w:rsidR="006D6237" w:rsidRPr="000F7A48" w:rsidRDefault="00126509" w:rsidP="000F7A4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 xml:space="preserve">- </w:t>
      </w:r>
      <w:r w:rsidR="000319E6" w:rsidRPr="000F7A48">
        <w:rPr>
          <w:rFonts w:ascii="Times New Roman" w:hAnsi="Times New Roman" w:cs="Times New Roman"/>
          <w:sz w:val="28"/>
          <w:szCs w:val="28"/>
        </w:rPr>
        <w:t>з</w:t>
      </w:r>
      <w:r w:rsidR="006D6237" w:rsidRPr="000F7A48">
        <w:rPr>
          <w:rFonts w:ascii="Times New Roman" w:hAnsi="Times New Roman" w:cs="Times New Roman"/>
          <w:sz w:val="28"/>
          <w:szCs w:val="28"/>
        </w:rPr>
        <w:t>більшити річну суму кошторисних призначень загального фонду в частині видатків на субсидії та поточні трансферти підприємствам (установам, організаціям</w:t>
      </w:r>
      <w:r w:rsidR="000319E6" w:rsidRPr="000F7A48">
        <w:rPr>
          <w:rFonts w:ascii="Times New Roman" w:hAnsi="Times New Roman" w:cs="Times New Roman"/>
          <w:sz w:val="28"/>
          <w:szCs w:val="28"/>
        </w:rPr>
        <w:t>)</w:t>
      </w:r>
      <w:r w:rsidR="006D6237" w:rsidRPr="000F7A48">
        <w:rPr>
          <w:rFonts w:ascii="Times New Roman" w:hAnsi="Times New Roman" w:cs="Times New Roman"/>
          <w:sz w:val="28"/>
          <w:szCs w:val="28"/>
        </w:rPr>
        <w:t xml:space="preserve"> на фінансування по комплексній програмі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в сумі </w:t>
      </w:r>
      <w:r w:rsidR="000319E6" w:rsidRPr="000F7A48">
        <w:rPr>
          <w:rFonts w:ascii="Times New Roman" w:hAnsi="Times New Roman" w:cs="Times New Roman"/>
          <w:sz w:val="28"/>
          <w:szCs w:val="28"/>
        </w:rPr>
        <w:t>25074</w:t>
      </w:r>
      <w:r w:rsidR="006D6237" w:rsidRPr="000F7A48">
        <w:rPr>
          <w:rFonts w:ascii="Times New Roman" w:hAnsi="Times New Roman" w:cs="Times New Roman"/>
          <w:sz w:val="28"/>
          <w:szCs w:val="28"/>
        </w:rPr>
        <w:t>0,00 грн. (КНП «Менська міська лікарня»).</w:t>
      </w:r>
    </w:p>
    <w:p w14:paraId="36638325" w14:textId="4BC4FD11" w:rsidR="006D6237" w:rsidRPr="000F7A48" w:rsidRDefault="006D6237" w:rsidP="000F7A4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0812010 КЕКВ 2610)</w:t>
      </w:r>
    </w:p>
    <w:p w14:paraId="2992D3A6" w14:textId="4966FD6D" w:rsidR="00091845" w:rsidRPr="000F7A48" w:rsidRDefault="00091845" w:rsidP="000F7A48">
      <w:pPr>
        <w:pStyle w:val="a3"/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 xml:space="preserve">Внести зміни до річного розпису видатків загального фонду відділу культури Менської міської ради, а саме: </w:t>
      </w:r>
    </w:p>
    <w:p w14:paraId="0F152866" w14:textId="41F6B090" w:rsidR="00A90D98" w:rsidRPr="000F7A48" w:rsidRDefault="00A90D98" w:rsidP="000F7A48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зменшити видаткову частину  по забезпеченню діяльності палаців i будинків культури, клубів, центрів дозвілля та iнших клубних закладів в частині видатків на оплату теплопостачання в сумі 19900,00 грн.</w:t>
      </w:r>
    </w:p>
    <w:p w14:paraId="2FE05F94" w14:textId="33CCB92B" w:rsidR="00A90D98" w:rsidRPr="000F7A48" w:rsidRDefault="00A90D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1014060 КЕКВ 2271-19900,00 грн.)</w:t>
      </w:r>
    </w:p>
    <w:p w14:paraId="00CE608C" w14:textId="33A12EA5" w:rsidR="00091845" w:rsidRPr="000F7A48" w:rsidRDefault="00091845" w:rsidP="000F7A48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 xml:space="preserve">зменшити кошторисні призначення по інших заходах в галузі культури і мистецтва в сумі 160000,00 грн., а саме: в частині видатків на оплату </w:t>
      </w:r>
      <w:r w:rsidRPr="000F7A48">
        <w:rPr>
          <w:rFonts w:ascii="Times New Roman" w:hAnsi="Times New Roman" w:cs="Times New Roman"/>
          <w:sz w:val="28"/>
          <w:szCs w:val="28"/>
        </w:rPr>
        <w:lastRenderedPageBreak/>
        <w:t xml:space="preserve">предметів та матеріалів в сумі 100000,00 грн. та в частині видатків на оплату послуг </w:t>
      </w:r>
      <w:r w:rsidR="00E226AF" w:rsidRPr="000F7A48">
        <w:rPr>
          <w:rFonts w:ascii="Times New Roman" w:hAnsi="Times New Roman" w:cs="Times New Roman"/>
          <w:sz w:val="28"/>
          <w:szCs w:val="28"/>
        </w:rPr>
        <w:t xml:space="preserve">(крім комунальних) </w:t>
      </w:r>
      <w:r w:rsidRPr="000F7A48">
        <w:rPr>
          <w:rFonts w:ascii="Times New Roman" w:hAnsi="Times New Roman" w:cs="Times New Roman"/>
          <w:sz w:val="28"/>
          <w:szCs w:val="28"/>
        </w:rPr>
        <w:t xml:space="preserve">в сумі </w:t>
      </w:r>
      <w:r w:rsidR="00A90D98" w:rsidRPr="000F7A48">
        <w:rPr>
          <w:rFonts w:ascii="Times New Roman" w:hAnsi="Times New Roman" w:cs="Times New Roman"/>
          <w:sz w:val="28"/>
          <w:szCs w:val="28"/>
        </w:rPr>
        <w:t>6</w:t>
      </w:r>
      <w:r w:rsidRPr="000F7A48">
        <w:rPr>
          <w:rFonts w:ascii="Times New Roman" w:hAnsi="Times New Roman" w:cs="Times New Roman"/>
          <w:sz w:val="28"/>
          <w:szCs w:val="28"/>
        </w:rPr>
        <w:t>0000,00 грн.</w:t>
      </w:r>
      <w:r w:rsidR="00A90D98" w:rsidRPr="000F7A48">
        <w:rPr>
          <w:rFonts w:ascii="Times New Roman" w:hAnsi="Times New Roman" w:cs="Times New Roman"/>
          <w:sz w:val="28"/>
          <w:szCs w:val="28"/>
        </w:rPr>
        <w:t>;</w:t>
      </w:r>
    </w:p>
    <w:p w14:paraId="175106B1" w14:textId="541E4A78" w:rsidR="00A90D98" w:rsidRPr="000F7A48" w:rsidRDefault="00A90D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1014082 КЕКВ 2210-100000,00 грн., КЕКВ 2240-60000,00 грн.)</w:t>
      </w:r>
    </w:p>
    <w:p w14:paraId="363B7849" w14:textId="7247FEF0" w:rsidR="00A90D98" w:rsidRPr="000F7A48" w:rsidRDefault="00091845" w:rsidP="000F7A48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 xml:space="preserve">збільшити видаткову частину  по забезпеченню діяльності палаців i будинків культури, клубів, центрів дозвілля та iнших клубних закладів в </w:t>
      </w:r>
      <w:r w:rsidR="00A90D98" w:rsidRPr="000F7A48">
        <w:rPr>
          <w:rFonts w:ascii="Times New Roman" w:hAnsi="Times New Roman" w:cs="Times New Roman"/>
          <w:sz w:val="28"/>
          <w:szCs w:val="28"/>
        </w:rPr>
        <w:t xml:space="preserve">сумі 122200,00 грн., а саме: в </w:t>
      </w:r>
      <w:r w:rsidRPr="000F7A48">
        <w:rPr>
          <w:rFonts w:ascii="Times New Roman" w:hAnsi="Times New Roman" w:cs="Times New Roman"/>
          <w:sz w:val="28"/>
          <w:szCs w:val="28"/>
        </w:rPr>
        <w:t xml:space="preserve">частині видатків на </w:t>
      </w:r>
      <w:r w:rsidR="00A90D98" w:rsidRPr="000F7A48">
        <w:rPr>
          <w:rFonts w:ascii="Times New Roman" w:hAnsi="Times New Roman" w:cs="Times New Roman"/>
          <w:sz w:val="28"/>
          <w:szCs w:val="28"/>
        </w:rPr>
        <w:t>заробітну плату та нарахування на оплату праці в сумі 107600,00 грн. та 14600,00 грн. відповідно;</w:t>
      </w:r>
    </w:p>
    <w:p w14:paraId="16FED4CE" w14:textId="2877398F" w:rsidR="00091845" w:rsidRPr="000F7A48" w:rsidRDefault="00091845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 xml:space="preserve">(КПКВК </w:t>
      </w:r>
      <w:r w:rsidR="00A90D98" w:rsidRPr="000F7A48">
        <w:rPr>
          <w:rFonts w:ascii="Times New Roman" w:hAnsi="Times New Roman" w:cs="Times New Roman"/>
          <w:sz w:val="28"/>
          <w:szCs w:val="28"/>
        </w:rPr>
        <w:t>1014060 КЕКВ 2110+107600,00 грн., КЕКВ 2120+14600,</w:t>
      </w:r>
      <w:r w:rsidRPr="000F7A48">
        <w:rPr>
          <w:rFonts w:ascii="Times New Roman" w:hAnsi="Times New Roman" w:cs="Times New Roman"/>
          <w:sz w:val="28"/>
          <w:szCs w:val="28"/>
        </w:rPr>
        <w:t>00 грн.)</w:t>
      </w:r>
    </w:p>
    <w:p w14:paraId="37094758" w14:textId="704E6996" w:rsidR="00A90D98" w:rsidRPr="000F7A48" w:rsidRDefault="00A90D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</w:t>
      </w:r>
      <w:r w:rsidRPr="000F7A48">
        <w:rPr>
          <w:rFonts w:ascii="Times New Roman" w:hAnsi="Times New Roman" w:cs="Times New Roman"/>
          <w:sz w:val="28"/>
          <w:szCs w:val="28"/>
        </w:rPr>
        <w:tab/>
        <w:t xml:space="preserve">збільшити видаткову частину  по забезпеченню діяльності iнших закладів в галузі культури і мистетства в сумі 57700,00 грн. в частині видатків на заробітну плату </w:t>
      </w:r>
    </w:p>
    <w:p w14:paraId="60E5A508" w14:textId="77777777" w:rsidR="008E3398" w:rsidRPr="000F7A48" w:rsidRDefault="00A90D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1014081 КЕКВ 2110+57700,00 грн.)</w:t>
      </w:r>
    </w:p>
    <w:p w14:paraId="53C64141" w14:textId="7A6AD1BB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1</w:t>
      </w:r>
      <w:r w:rsidR="005C6E08">
        <w:rPr>
          <w:rFonts w:ascii="Times New Roman" w:hAnsi="Times New Roman" w:cs="Times New Roman"/>
          <w:sz w:val="28"/>
          <w:szCs w:val="28"/>
        </w:rPr>
        <w:t>1</w:t>
      </w:r>
      <w:r w:rsidRPr="000F7A48">
        <w:rPr>
          <w:rFonts w:ascii="Times New Roman" w:hAnsi="Times New Roman" w:cs="Times New Roman"/>
          <w:sz w:val="28"/>
          <w:szCs w:val="28"/>
        </w:rPr>
        <w:t>. Уточнити перевиконання коштів загального фонду бюджету Менської міської територіальної громади, станом на 01.11.2023 року в сумі 10797286,10 грн. (згідно висновку Фінансового управління № 7 від 01.11.2023 року), збільшивши видаткову частину бюджету Менської міської територіальної громади, а саме:</w:t>
      </w:r>
    </w:p>
    <w:p w14:paraId="77C246F5" w14:textId="223F5B1B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 загального фонду Менської міської ради по іншій діяльності у сфері державного управління в сумі 63425,00 грн., а саме: в частині видатків на оплату предметів та матеріалів в сумі 41081,00 грн. та в частині видатків на оплату послуг (крім комунальних) в сумі 22344,00 грн. (для проведення технічного обслуговування та поточного ремонту двигуна DEUTZ F</w:t>
      </w:r>
      <w:r w:rsidR="00542A18" w:rsidRPr="000F7A48">
        <w:rPr>
          <w:rFonts w:ascii="Times New Roman" w:hAnsi="Times New Roman" w:cs="Times New Roman"/>
          <w:sz w:val="28"/>
          <w:szCs w:val="28"/>
        </w:rPr>
        <w:t xml:space="preserve"> 8</w:t>
      </w:r>
      <w:r w:rsidRPr="000F7A48">
        <w:rPr>
          <w:rFonts w:ascii="Times New Roman" w:hAnsi="Times New Roman" w:cs="Times New Roman"/>
          <w:sz w:val="28"/>
          <w:szCs w:val="28"/>
        </w:rPr>
        <w:t>L 413F генератора SEA75kW ND 75-4DDЕ, інвентарний номер 101400166, який був переданий АТ «ОБЛТЕПЛКОМУНЕНЕРГО» на відповідальне зберігання з правом користування для забезпечення безперебійної роботи котельні по вул. Гетьмана Мазепи, 1-Г в м. Мена, Корюківського району, Чернігівської області);</w:t>
      </w:r>
    </w:p>
    <w:p w14:paraId="73292641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0110180 КЕКВ 2210+41081,00 грн., КЕКВ 2240+22344,00 грн.)</w:t>
      </w:r>
    </w:p>
    <w:p w14:paraId="0CAD7232" w14:textId="4204DBD3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 xml:space="preserve">- загального фонду Менської міської ради </w:t>
      </w:r>
      <w:bookmarkStart w:id="4" w:name="_Hlk150263737"/>
      <w:r w:rsidRPr="000F7A48">
        <w:rPr>
          <w:rFonts w:ascii="Times New Roman" w:hAnsi="Times New Roman" w:cs="Times New Roman"/>
          <w:sz w:val="28"/>
          <w:szCs w:val="28"/>
        </w:rPr>
        <w:t>по забезпеченню функціонування підприємств, установ та організацій, що виробляють, виконують та/або надають житлово-комунальні послуги в частині видатків на субсидії та поточні трансферти підприємствам (установам, організаціям) в сумі 1</w:t>
      </w:r>
      <w:r w:rsidR="00AC39FE" w:rsidRPr="000F7A48">
        <w:rPr>
          <w:rFonts w:ascii="Times New Roman" w:hAnsi="Times New Roman" w:cs="Times New Roman"/>
          <w:sz w:val="28"/>
          <w:szCs w:val="28"/>
        </w:rPr>
        <w:t>506</w:t>
      </w:r>
      <w:r w:rsidRPr="000F7A48">
        <w:rPr>
          <w:rFonts w:ascii="Times New Roman" w:hAnsi="Times New Roman" w:cs="Times New Roman"/>
          <w:sz w:val="28"/>
          <w:szCs w:val="28"/>
        </w:rPr>
        <w:t>400,00 грн. (на виконання Програми підтримки КП «Менакомунпослуга» Менської міської ради на 2022-2024 роки)</w:t>
      </w:r>
    </w:p>
    <w:p w14:paraId="75028EE6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0116020 КЕКВ 2610+1506400,00 грн.)</w:t>
      </w:r>
    </w:p>
    <w:bookmarkEnd w:id="4"/>
    <w:p w14:paraId="7E310A3B" w14:textId="78E01945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 загального фонду Менської міської ради по апарату управління в сумі 1</w:t>
      </w:r>
      <w:r w:rsidR="005C6E08">
        <w:rPr>
          <w:rFonts w:ascii="Times New Roman" w:hAnsi="Times New Roman" w:cs="Times New Roman"/>
          <w:sz w:val="28"/>
          <w:szCs w:val="28"/>
        </w:rPr>
        <w:t>7</w:t>
      </w:r>
      <w:r w:rsidRPr="000F7A48">
        <w:rPr>
          <w:rFonts w:ascii="Times New Roman" w:hAnsi="Times New Roman" w:cs="Times New Roman"/>
          <w:sz w:val="28"/>
          <w:szCs w:val="28"/>
        </w:rPr>
        <w:t xml:space="preserve">9140,00 грн., а саме: в частині видатків на оплату предметів та матеріалів в сумі 59300,00 грн. (придбання стелажів трудового архіву-35500,00 грн.; придбання токенів для старостинських округів 17 шт -23800,00 грн.) та в </w:t>
      </w:r>
      <w:r w:rsidRPr="000F7A48">
        <w:rPr>
          <w:rFonts w:ascii="Times New Roman" w:hAnsi="Times New Roman" w:cs="Times New Roman"/>
          <w:sz w:val="28"/>
          <w:szCs w:val="28"/>
        </w:rPr>
        <w:lastRenderedPageBreak/>
        <w:t xml:space="preserve">частині оплати послуг (крім комунальних) в сумі </w:t>
      </w:r>
      <w:r w:rsidR="00C52FF0" w:rsidRPr="000F7A48">
        <w:rPr>
          <w:rFonts w:ascii="Times New Roman" w:hAnsi="Times New Roman" w:cs="Times New Roman"/>
          <w:sz w:val="28"/>
          <w:szCs w:val="28"/>
        </w:rPr>
        <w:t>11</w:t>
      </w:r>
      <w:r w:rsidRPr="000F7A48">
        <w:rPr>
          <w:rFonts w:ascii="Times New Roman" w:hAnsi="Times New Roman" w:cs="Times New Roman"/>
          <w:sz w:val="28"/>
          <w:szCs w:val="28"/>
        </w:rPr>
        <w:t>9840,00 грн. (для облаштування Стольненського старостинського округу, для проведення поточного ремонту по заміні вікон-30000,00 грн.; послуги з організації та проведення повірки, а також технічного обслуговування газового устаткування (приладів) в с. Величківка Величківського старостинського округу-12000,00 грн., послуги з монтажу булер’яну в с. Садове в приміщенні Данилівсько-Садового старостинського округу-17840,00 грн.</w:t>
      </w:r>
      <w:r w:rsidR="00C52FF0" w:rsidRPr="000F7A48">
        <w:rPr>
          <w:rFonts w:ascii="Times New Roman" w:hAnsi="Times New Roman" w:cs="Times New Roman"/>
          <w:sz w:val="28"/>
          <w:szCs w:val="28"/>
        </w:rPr>
        <w:t>;  для проведення поточного ремонту покрівлі приміщення Бірківського старостинського округу - 60000,00 грн.</w:t>
      </w:r>
      <w:r w:rsidRPr="000F7A48">
        <w:rPr>
          <w:rFonts w:ascii="Times New Roman" w:hAnsi="Times New Roman" w:cs="Times New Roman"/>
          <w:sz w:val="28"/>
          <w:szCs w:val="28"/>
        </w:rPr>
        <w:t>);</w:t>
      </w:r>
    </w:p>
    <w:p w14:paraId="3A62833A" w14:textId="6062E446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0110150 КЕКВ 2210+59300,00 грн., КЕКВ 2240+</w:t>
      </w:r>
      <w:r w:rsidR="00145763" w:rsidRPr="000F7A48">
        <w:rPr>
          <w:rFonts w:ascii="Times New Roman" w:hAnsi="Times New Roman" w:cs="Times New Roman"/>
          <w:sz w:val="28"/>
          <w:szCs w:val="28"/>
        </w:rPr>
        <w:t>11</w:t>
      </w:r>
      <w:r w:rsidRPr="000F7A48">
        <w:rPr>
          <w:rFonts w:ascii="Times New Roman" w:hAnsi="Times New Roman" w:cs="Times New Roman"/>
          <w:sz w:val="28"/>
          <w:szCs w:val="28"/>
        </w:rPr>
        <w:t>9840,00 грн.)</w:t>
      </w:r>
    </w:p>
    <w:p w14:paraId="70512368" w14:textId="077CA92F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 xml:space="preserve">- спеціального фонду Менської міської ради по здійсненню заходів із землеустрою </w:t>
      </w:r>
      <w:r w:rsidR="003B06F7" w:rsidRPr="000F7A48">
        <w:rPr>
          <w:rFonts w:ascii="Times New Roman" w:hAnsi="Times New Roman" w:cs="Times New Roman"/>
          <w:sz w:val="28"/>
          <w:szCs w:val="28"/>
        </w:rPr>
        <w:t>в частині видатків на дослідження і розробки, окремих заходів розвитку по реалізації державних (регіональних) програм</w:t>
      </w:r>
      <w:r w:rsidR="005C6E08">
        <w:rPr>
          <w:rFonts w:ascii="Times New Roman" w:hAnsi="Times New Roman" w:cs="Times New Roman"/>
          <w:sz w:val="28"/>
          <w:szCs w:val="28"/>
        </w:rPr>
        <w:t xml:space="preserve"> </w:t>
      </w:r>
      <w:r w:rsidR="003B06F7" w:rsidRPr="000F7A48">
        <w:rPr>
          <w:rFonts w:ascii="Times New Roman" w:hAnsi="Times New Roman" w:cs="Times New Roman"/>
          <w:sz w:val="28"/>
          <w:szCs w:val="28"/>
        </w:rPr>
        <w:t xml:space="preserve">на </w:t>
      </w:r>
      <w:r w:rsidRPr="000F7A48">
        <w:rPr>
          <w:rFonts w:ascii="Times New Roman" w:hAnsi="Times New Roman" w:cs="Times New Roman"/>
          <w:sz w:val="28"/>
          <w:szCs w:val="28"/>
        </w:rPr>
        <w:t>суму 40000,00 грн. (</w:t>
      </w:r>
      <w:r w:rsidR="003B06F7" w:rsidRPr="000F7A48">
        <w:rPr>
          <w:rFonts w:ascii="Times New Roman" w:hAnsi="Times New Roman" w:cs="Times New Roman"/>
          <w:sz w:val="28"/>
          <w:szCs w:val="28"/>
        </w:rPr>
        <w:t xml:space="preserve">з метою </w:t>
      </w:r>
      <w:r w:rsidRPr="000F7A48">
        <w:rPr>
          <w:rFonts w:ascii="Times New Roman" w:hAnsi="Times New Roman" w:cs="Times New Roman"/>
          <w:sz w:val="28"/>
          <w:szCs w:val="28"/>
        </w:rPr>
        <w:t>розроблення заходів на замовлення послуг з розробки документації із землеустрою по Програмі розвитку земельних відносин Менської міської територіальної громади на 2023-2025 роки)</w:t>
      </w:r>
    </w:p>
    <w:p w14:paraId="73C836BA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0117130 КЕКВ 2281+40000,00 грн.);</w:t>
      </w:r>
    </w:p>
    <w:p w14:paraId="62E877C7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-загального фонду Менської міської ради по організації благоустрою населених пунктів в частині видатків на оплату послуг (окрім комунальних) в сумі 98000,00 грн. ( на виконання програми  видалення аварійних та небезпечних дерев на території населених пунктів  Менської міської територіальної громади на 2022-2024 роки);</w:t>
      </w:r>
    </w:p>
    <w:p w14:paraId="0B47F107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0116030 КЕКВ 2240+98000,00 грн.)</w:t>
      </w:r>
    </w:p>
    <w:p w14:paraId="61F643F3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</w:t>
      </w:r>
      <w:r w:rsidRPr="000F7A48">
        <w:rPr>
          <w:rFonts w:ascii="Times New Roman" w:hAnsi="Times New Roman" w:cs="Times New Roman"/>
          <w:sz w:val="28"/>
          <w:szCs w:val="28"/>
        </w:rPr>
        <w:tab/>
        <w:t>загального фонд Менської міської ради по заходах із запобігання та ліквідації надзвичайних ситуацій та наслідків стихійного лиха, відповідно до прийнятої  ПРОГРАМИ розвитку цивільного захисту Менської міської територіальної громади на 2022-2024 роки, в частині видатків на оплату предметів та матеріалів в сумі 24000,00 грн. ( для поповнення матеріального резерву)</w:t>
      </w:r>
    </w:p>
    <w:p w14:paraId="3F99BA23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0118110 КЕКВ 2210+24000,00 грн.)</w:t>
      </w:r>
    </w:p>
    <w:p w14:paraId="0786AA08" w14:textId="0CA75120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 xml:space="preserve">- загального фонду Менської міської ради по забезпеченню діяльності місцевої та добровільної пожежної охорони в частині видатків на оплату предметів та матеріалів в сумі </w:t>
      </w:r>
      <w:r w:rsidR="00696BC2" w:rsidRPr="000F7A48">
        <w:rPr>
          <w:rFonts w:ascii="Times New Roman" w:hAnsi="Times New Roman" w:cs="Times New Roman"/>
          <w:sz w:val="28"/>
          <w:szCs w:val="28"/>
        </w:rPr>
        <w:t>6</w:t>
      </w:r>
      <w:r w:rsidRPr="000F7A48">
        <w:rPr>
          <w:rFonts w:ascii="Times New Roman" w:hAnsi="Times New Roman" w:cs="Times New Roman"/>
          <w:sz w:val="28"/>
          <w:szCs w:val="28"/>
        </w:rPr>
        <w:t>0000,00 грн. (для закупівлі рукавів напірних-пожежних діаметр 51мм 5шт., стволів РСК 2 шт. та бензину А-95);</w:t>
      </w:r>
    </w:p>
    <w:p w14:paraId="5435BC2A" w14:textId="7159F19E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0118130 КЕКВ 2210+</w:t>
      </w:r>
      <w:r w:rsidR="00696BC2" w:rsidRPr="000F7A48">
        <w:rPr>
          <w:rFonts w:ascii="Times New Roman" w:hAnsi="Times New Roman" w:cs="Times New Roman"/>
          <w:sz w:val="28"/>
          <w:szCs w:val="28"/>
        </w:rPr>
        <w:t>6</w:t>
      </w:r>
      <w:r w:rsidRPr="000F7A48">
        <w:rPr>
          <w:rFonts w:ascii="Times New Roman" w:hAnsi="Times New Roman" w:cs="Times New Roman"/>
          <w:sz w:val="28"/>
          <w:szCs w:val="28"/>
        </w:rPr>
        <w:t>0000,00 грн.)</w:t>
      </w:r>
    </w:p>
    <w:p w14:paraId="2C806722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 xml:space="preserve">- загального фонду Менської міської ради по  заходах та роботі з мобілізаційної підготовки місцевого значення в частині видатків на оплату послуг (крім комунальних) на суму 130000,00 грн. в частині фінансування Програми виконання заходів з мобілізації, призову на строкову військову </w:t>
      </w:r>
      <w:r w:rsidRPr="000F7A48">
        <w:rPr>
          <w:rFonts w:ascii="Times New Roman" w:hAnsi="Times New Roman" w:cs="Times New Roman"/>
          <w:sz w:val="28"/>
          <w:szCs w:val="28"/>
        </w:rPr>
        <w:lastRenderedPageBreak/>
        <w:t>службу на території населених пунктів Менської міської територіальної громади на 2022-2024 р.р. (для перевезення військовослужбовців)</w:t>
      </w:r>
    </w:p>
    <w:p w14:paraId="55014EF4" w14:textId="54731EFA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0118220 КЕКВ 2240+130000,00 грн.)</w:t>
      </w:r>
    </w:p>
    <w:p w14:paraId="2E3ECB0C" w14:textId="3C42C252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</w:t>
      </w:r>
      <w:r w:rsidRPr="000F7A48">
        <w:rPr>
          <w:rFonts w:ascii="Times New Roman" w:hAnsi="Times New Roman" w:cs="Times New Roman"/>
          <w:sz w:val="28"/>
          <w:szCs w:val="28"/>
        </w:rPr>
        <w:tab/>
        <w:t>загального фонду Менської міської ради по інших заходах громадського порядку та безпеки</w:t>
      </w:r>
      <w:r w:rsidR="003B06F7" w:rsidRPr="000F7A48">
        <w:rPr>
          <w:rFonts w:ascii="Times New Roman" w:hAnsi="Times New Roman" w:cs="Times New Roman"/>
          <w:sz w:val="28"/>
          <w:szCs w:val="28"/>
        </w:rPr>
        <w:t xml:space="preserve"> в частині видатків</w:t>
      </w:r>
      <w:r w:rsidRPr="000F7A48">
        <w:rPr>
          <w:rFonts w:ascii="Times New Roman" w:hAnsi="Times New Roman" w:cs="Times New Roman"/>
          <w:sz w:val="28"/>
          <w:szCs w:val="28"/>
        </w:rPr>
        <w:t xml:space="preserve"> на придбання предметів, матеріалів, обладнання та інвентарю на суму 3000000,00 грн. (на вик</w:t>
      </w:r>
      <w:r w:rsidR="003B06F7" w:rsidRPr="000F7A48">
        <w:rPr>
          <w:rFonts w:ascii="Times New Roman" w:hAnsi="Times New Roman" w:cs="Times New Roman"/>
          <w:sz w:val="28"/>
          <w:szCs w:val="28"/>
        </w:rPr>
        <w:t>о</w:t>
      </w:r>
      <w:r w:rsidRPr="000F7A48">
        <w:rPr>
          <w:rFonts w:ascii="Times New Roman" w:hAnsi="Times New Roman" w:cs="Times New Roman"/>
          <w:sz w:val="28"/>
          <w:szCs w:val="28"/>
        </w:rPr>
        <w:t>нання «Програми підвищення обороноздатності та безпеки населених пунктів Менської  міської територіальної громади в умовах воєнного стану на 2023 рік»);</w:t>
      </w:r>
    </w:p>
    <w:p w14:paraId="3A004E1F" w14:textId="6986EDEC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0118230 КЕКВ 2210+3000000,00 грн.)</w:t>
      </w:r>
    </w:p>
    <w:p w14:paraId="69D6E85C" w14:textId="20CEBCBC" w:rsidR="0020056A" w:rsidRPr="000F7A48" w:rsidRDefault="00C1439A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</w:t>
      </w:r>
      <w:r w:rsidRPr="000F7A48">
        <w:rPr>
          <w:rFonts w:ascii="Times New Roman" w:hAnsi="Times New Roman" w:cs="Times New Roman"/>
          <w:sz w:val="28"/>
          <w:szCs w:val="28"/>
        </w:rPr>
        <w:tab/>
        <w:t xml:space="preserve">спеціального фонду Менської міської ради по інших заходах громадського порядку та безпеки в частині видатків на реконструкцію та реставрація інших об’єктів на суму 890000,00 грн. (для облаштування місця розміщення громадян, які у зв’язку з бойовими діями залишили місце проживання, а саме: будинку квартирного типу (гуртожиток) за адресою вул. Перемоги, 2 смт. Макошине, Корюківський район Чернігівської, </w:t>
      </w:r>
      <w:r w:rsidR="0020056A" w:rsidRPr="000F7A48">
        <w:rPr>
          <w:rFonts w:ascii="Times New Roman" w:hAnsi="Times New Roman" w:cs="Times New Roman"/>
          <w:sz w:val="28"/>
          <w:szCs w:val="28"/>
        </w:rPr>
        <w:t>згідно Програми розвитку цивільного захисту Менської міської територіальної громади на 2022-2024 роки</w:t>
      </w:r>
      <w:r w:rsidR="000E2F45" w:rsidRPr="000F7A48">
        <w:rPr>
          <w:rFonts w:ascii="Times New Roman" w:hAnsi="Times New Roman" w:cs="Times New Roman"/>
          <w:sz w:val="28"/>
          <w:szCs w:val="28"/>
        </w:rPr>
        <w:t>. Розробка проектно-кошторисної документації «Реконструкція житлового будинку, будинок квартирного типу (гуртожиток) за адресою: вул. Перемоги, 2 смт. Макошине, Корюківського району, Чернігівської області»</w:t>
      </w:r>
      <w:r w:rsidR="0056365C" w:rsidRPr="000F7A48">
        <w:rPr>
          <w:rFonts w:ascii="Times New Roman" w:hAnsi="Times New Roman" w:cs="Times New Roman"/>
          <w:sz w:val="28"/>
          <w:szCs w:val="28"/>
        </w:rPr>
        <w:t>- 840000,00 грн., проходження експертизи -50000,00 грн.)</w:t>
      </w:r>
      <w:r w:rsidR="000E2F45" w:rsidRPr="000F7A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458F9" w14:textId="42A4DCC2" w:rsidR="000E2F45" w:rsidRPr="000F7A48" w:rsidRDefault="000E2F45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(0118230 КЕКВ 3142+890000,00 грн.)</w:t>
      </w:r>
    </w:p>
    <w:p w14:paraId="38C1CF08" w14:textId="51029E05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</w:t>
      </w:r>
      <w:r w:rsidRPr="000F7A48">
        <w:rPr>
          <w:rFonts w:ascii="Times New Roman" w:hAnsi="Times New Roman" w:cs="Times New Roman"/>
          <w:sz w:val="28"/>
          <w:szCs w:val="28"/>
        </w:rPr>
        <w:tab/>
        <w:t>загального фонду Відділу освіти Менської міської ради по наданню дошкільно</w:t>
      </w:r>
      <w:r w:rsidR="005C6E08">
        <w:rPr>
          <w:rFonts w:ascii="Times New Roman" w:hAnsi="Times New Roman" w:cs="Times New Roman"/>
          <w:sz w:val="28"/>
          <w:szCs w:val="28"/>
        </w:rPr>
        <w:t>ї</w:t>
      </w:r>
      <w:r w:rsidRPr="000F7A48">
        <w:rPr>
          <w:rFonts w:ascii="Times New Roman" w:hAnsi="Times New Roman" w:cs="Times New Roman"/>
          <w:sz w:val="28"/>
          <w:szCs w:val="28"/>
        </w:rPr>
        <w:t xml:space="preserve"> </w:t>
      </w:r>
      <w:r w:rsidR="005C6E08">
        <w:rPr>
          <w:rFonts w:ascii="Times New Roman" w:hAnsi="Times New Roman" w:cs="Times New Roman"/>
          <w:sz w:val="28"/>
          <w:szCs w:val="28"/>
        </w:rPr>
        <w:t>освіти</w:t>
      </w:r>
      <w:r w:rsidRPr="000F7A48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614E68" w:rsidRPr="000F7A48">
        <w:rPr>
          <w:rFonts w:ascii="Times New Roman" w:hAnsi="Times New Roman" w:cs="Times New Roman"/>
          <w:sz w:val="28"/>
          <w:szCs w:val="28"/>
        </w:rPr>
        <w:t>36</w:t>
      </w:r>
      <w:r w:rsidRPr="000F7A48">
        <w:rPr>
          <w:rFonts w:ascii="Times New Roman" w:hAnsi="Times New Roman" w:cs="Times New Roman"/>
          <w:sz w:val="28"/>
          <w:szCs w:val="28"/>
        </w:rPr>
        <w:t>200,00 грн., а саме: в частині видатків на оплату послуг (окрім комунальних) в сумі 36200,00 грн. ( 1200,00 грн.-проведення лабораторних досліджень по Куковицькому ЗДО «Дзвіночок» та 35000,00 грн. для замовлення висновку обстеження технічного стану будівлі та покрівлі закладу в рамках соціального проєкту «Енергія сонця для діточок» по Менському ЗДО «Сонечко»);</w:t>
      </w:r>
    </w:p>
    <w:p w14:paraId="7E304297" w14:textId="71E0CAF1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0611010 КЕКВ 2240+36200,00 грн.)</w:t>
      </w:r>
    </w:p>
    <w:p w14:paraId="1C778F26" w14:textId="34F8F202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</w:t>
      </w:r>
      <w:r w:rsidRPr="000F7A48">
        <w:rPr>
          <w:rFonts w:ascii="Times New Roman" w:hAnsi="Times New Roman" w:cs="Times New Roman"/>
          <w:sz w:val="28"/>
          <w:szCs w:val="28"/>
        </w:rPr>
        <w:tab/>
        <w:t xml:space="preserve">загального фонду Відділу освіти Менської міської ради по наданню загальної середньої освіти закладами загальної середньої освіти за рахунок коштів місцевого бюджету в сумі </w:t>
      </w:r>
      <w:r w:rsidR="00614E68" w:rsidRPr="000F7A48">
        <w:rPr>
          <w:rFonts w:ascii="Times New Roman" w:hAnsi="Times New Roman" w:cs="Times New Roman"/>
          <w:sz w:val="28"/>
          <w:szCs w:val="28"/>
        </w:rPr>
        <w:t>5</w:t>
      </w:r>
      <w:r w:rsidRPr="000F7A48">
        <w:rPr>
          <w:rFonts w:ascii="Times New Roman" w:hAnsi="Times New Roman" w:cs="Times New Roman"/>
          <w:sz w:val="28"/>
          <w:szCs w:val="28"/>
        </w:rPr>
        <w:t xml:space="preserve">59900,00 грн., а саме: в частині видатків на предмети та матеріали в сумі 25000,00 грн. (закупівля меблів для облаштування сучасного бібліотечного простору по Опорному закладу Менська гімназія), в частині видатків на оплату продуктів харчування в сумі </w:t>
      </w:r>
      <w:r w:rsidR="00614E68" w:rsidRPr="000F7A48">
        <w:rPr>
          <w:rFonts w:ascii="Times New Roman" w:hAnsi="Times New Roman" w:cs="Times New Roman"/>
          <w:sz w:val="28"/>
          <w:szCs w:val="28"/>
        </w:rPr>
        <w:t>3</w:t>
      </w:r>
      <w:r w:rsidRPr="000F7A48">
        <w:rPr>
          <w:rFonts w:ascii="Times New Roman" w:hAnsi="Times New Roman" w:cs="Times New Roman"/>
          <w:sz w:val="28"/>
          <w:szCs w:val="28"/>
        </w:rPr>
        <w:t xml:space="preserve">68000,00 грн., в частині видатків на оплату послуг на суму </w:t>
      </w:r>
      <w:r w:rsidR="00614E68" w:rsidRPr="000F7A48">
        <w:rPr>
          <w:rFonts w:ascii="Times New Roman" w:hAnsi="Times New Roman" w:cs="Times New Roman"/>
          <w:sz w:val="28"/>
          <w:szCs w:val="28"/>
        </w:rPr>
        <w:t>1</w:t>
      </w:r>
      <w:r w:rsidRPr="000F7A48">
        <w:rPr>
          <w:rFonts w:ascii="Times New Roman" w:hAnsi="Times New Roman" w:cs="Times New Roman"/>
          <w:sz w:val="28"/>
          <w:szCs w:val="28"/>
        </w:rPr>
        <w:t xml:space="preserve">66900,00 грн. (21000,00 грн.- послуги з дозволу на експлуатацію водогрійних котлів </w:t>
      </w:r>
      <w:r w:rsidRPr="000F7A48">
        <w:rPr>
          <w:rFonts w:ascii="Times New Roman" w:hAnsi="Times New Roman" w:cs="Times New Roman"/>
          <w:sz w:val="28"/>
          <w:szCs w:val="28"/>
        </w:rPr>
        <w:lastRenderedPageBreak/>
        <w:t>теплопродуктивністю понад 0,1 МВт та висновку експертизи</w:t>
      </w:r>
      <w:r w:rsidR="00D46D1F">
        <w:rPr>
          <w:rFonts w:ascii="Times New Roman" w:hAnsi="Times New Roman" w:cs="Times New Roman"/>
          <w:sz w:val="28"/>
          <w:szCs w:val="28"/>
        </w:rPr>
        <w:t xml:space="preserve"> </w:t>
      </w:r>
      <w:r w:rsidRPr="000F7A48">
        <w:rPr>
          <w:rFonts w:ascii="Times New Roman" w:hAnsi="Times New Roman" w:cs="Times New Roman"/>
          <w:sz w:val="28"/>
          <w:szCs w:val="28"/>
        </w:rPr>
        <w:t>стану охорони праці та безпеки виробництва по Покровському ЗЗСО І-ІІІ ступенів; 99400,00 грн.- облаштування бруківкою тротуарних доріжок на території Менського ОЗЗСО І-ІІІ ст. ім.Т.Г.Шевченка;  46500,00 грн.- проведення поточного ремонту близкавкозохисту будівель Волосківської гімназії Менської міської ради)</w:t>
      </w:r>
    </w:p>
    <w:p w14:paraId="31BB54AF" w14:textId="28539E76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0611021 КЕКВ 2210+25000,00 грн., КЕКВ 2230+</w:t>
      </w:r>
      <w:r w:rsidR="00614E68" w:rsidRPr="000F7A48">
        <w:rPr>
          <w:rFonts w:ascii="Times New Roman" w:hAnsi="Times New Roman" w:cs="Times New Roman"/>
          <w:sz w:val="28"/>
          <w:szCs w:val="28"/>
        </w:rPr>
        <w:t>3</w:t>
      </w:r>
      <w:r w:rsidRPr="000F7A48">
        <w:rPr>
          <w:rFonts w:ascii="Times New Roman" w:hAnsi="Times New Roman" w:cs="Times New Roman"/>
          <w:sz w:val="28"/>
          <w:szCs w:val="28"/>
        </w:rPr>
        <w:t>68000,00 грн., КЕКВ 2240+</w:t>
      </w:r>
      <w:r w:rsidR="00614E68" w:rsidRPr="000F7A48">
        <w:rPr>
          <w:rFonts w:ascii="Times New Roman" w:hAnsi="Times New Roman" w:cs="Times New Roman"/>
          <w:sz w:val="28"/>
          <w:szCs w:val="28"/>
        </w:rPr>
        <w:t>166900</w:t>
      </w:r>
      <w:r w:rsidRPr="000F7A48">
        <w:rPr>
          <w:rFonts w:ascii="Times New Roman" w:hAnsi="Times New Roman" w:cs="Times New Roman"/>
          <w:sz w:val="28"/>
          <w:szCs w:val="28"/>
        </w:rPr>
        <w:t>,00 грн.)</w:t>
      </w:r>
    </w:p>
    <w:p w14:paraId="7AAC9A08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</w:t>
      </w:r>
      <w:r w:rsidRPr="000F7A48">
        <w:rPr>
          <w:rFonts w:ascii="Times New Roman" w:hAnsi="Times New Roman" w:cs="Times New Roman"/>
          <w:sz w:val="28"/>
          <w:szCs w:val="28"/>
        </w:rPr>
        <w:tab/>
        <w:t>загального фонду Відділу освіти Менської міської ради по наданню  позашкільної освіти закладами позашкільної освіти, заходи із позашкільної роботи з дітьми в частині видатків на оплату послуг в сумі 130000,00 грн. (поточний ремонт кімнати з облаштування санвузла та зовнішніх мереж каналізації в Комунальному закладі позашкільної освіти Менська станція юного техніка Менської міської ради, відповідно до Санітарного регламенту)</w:t>
      </w:r>
    </w:p>
    <w:p w14:paraId="4A9E2AA7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0611070 КЕКВ 2240+130000,00 грн.)</w:t>
      </w:r>
    </w:p>
    <w:p w14:paraId="30D72B5A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 спеціального фонду Відділу освіти Менської міської ради по будівництву освітніх установ та закладів в частині видатків на капітальне будівництво (придбання) інших об'єктів в сумі 837000,00 грн. (співфінансування по об’єкту Нове будівництво швидкоспоруджуваної захисної споруди цивільного захисту (споруда подвійного призначення – типу ПРУ) Макошинського ЗЗСО І-ІІІ  за адресою: вул. Центральна, 70, смт Макошине, Чернігівська область в зв’язку зі збільшенням вартості робіт)</w:t>
      </w:r>
    </w:p>
    <w:p w14:paraId="49A6D7A3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0617321 КЕКВ 3122 +837000,00 грн.)</w:t>
      </w:r>
    </w:p>
    <w:p w14:paraId="20AB6E0B" w14:textId="5E03C221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</w:t>
      </w:r>
      <w:r w:rsidRPr="000F7A48">
        <w:rPr>
          <w:rFonts w:ascii="Times New Roman" w:hAnsi="Times New Roman" w:cs="Times New Roman"/>
          <w:sz w:val="28"/>
          <w:szCs w:val="28"/>
        </w:rPr>
        <w:tab/>
        <w:t xml:space="preserve">загального фонду Відділу освіти Менської міської ради по </w:t>
      </w:r>
      <w:r w:rsidR="0001695F" w:rsidRPr="000F7A48">
        <w:rPr>
          <w:rFonts w:ascii="Times New Roman" w:hAnsi="Times New Roman" w:cs="Times New Roman"/>
          <w:sz w:val="28"/>
          <w:szCs w:val="28"/>
        </w:rPr>
        <w:t>співфінансуванню заходів, що реалізуються за рахунок освітньої субвенції з державного бюджету місцевим бюджетам (за спеціальним фондом державного бюджету)</w:t>
      </w:r>
      <w:r w:rsidR="000A1C44" w:rsidRPr="000F7A48">
        <w:t xml:space="preserve"> </w:t>
      </w:r>
      <w:r w:rsidR="000A1C44" w:rsidRPr="000F7A48">
        <w:rPr>
          <w:rFonts w:ascii="Times New Roman" w:hAnsi="Times New Roman" w:cs="Times New Roman"/>
          <w:sz w:val="28"/>
          <w:szCs w:val="28"/>
        </w:rPr>
        <w:t>в частині видатків на предмети та матеріали</w:t>
      </w:r>
      <w:r w:rsidRPr="000F7A48">
        <w:rPr>
          <w:rFonts w:ascii="Times New Roman" w:hAnsi="Times New Roman" w:cs="Times New Roman"/>
          <w:sz w:val="28"/>
          <w:szCs w:val="28"/>
        </w:rPr>
        <w:t xml:space="preserve"> в сумі 54060,00 грн.</w:t>
      </w:r>
      <w:r w:rsidR="000A1C44" w:rsidRPr="000F7A48">
        <w:rPr>
          <w:rFonts w:ascii="Times New Roman" w:hAnsi="Times New Roman" w:cs="Times New Roman"/>
          <w:sz w:val="28"/>
          <w:szCs w:val="28"/>
        </w:rPr>
        <w:t>.</w:t>
      </w:r>
    </w:p>
    <w:p w14:paraId="6BA97010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0611271 КЕКВ 2210+54060,00 грн.)</w:t>
      </w:r>
    </w:p>
    <w:p w14:paraId="5E3D0E5F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</w:t>
      </w:r>
      <w:r w:rsidRPr="000F7A48">
        <w:rPr>
          <w:rFonts w:ascii="Times New Roman" w:hAnsi="Times New Roman" w:cs="Times New Roman"/>
          <w:sz w:val="28"/>
          <w:szCs w:val="28"/>
        </w:rPr>
        <w:tab/>
        <w:t>загального фонду Відділу соціального захисту населення, сім’ї, молоді та охорони здоров’я Менської міської ради по утриманню та забезпечення діяльності центрів соціальних служб в сумі 166300,00 грн., а саме: в частині видатків на заробітну плату 74600,00 грн. та нарахування на оплату праці 6700,00 грн. (враховуючи незабезпеченість закладу); в частині видатків на оплату предметів та матеріалів в сумі 45000,00 грн. (для придбання бензину, канцтоварів та газового лічильника), в частині видатків на оплату послуг в сумі 40000,00 грн. (для оплати будівельно-монтажних робіт зі встановлення газового лічильника та котла);</w:t>
      </w:r>
    </w:p>
    <w:p w14:paraId="675D3664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lastRenderedPageBreak/>
        <w:t>(КПКВК 0813121 КЕКВ 2110+74600,00 грн., КЕКВ 2120+6700,00 грн., КЕКВ 2210+45000,00 грн., КЕКВ 2240+40000,000 грн.)</w:t>
      </w:r>
    </w:p>
    <w:p w14:paraId="7DFC7909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</w:t>
      </w:r>
      <w:r w:rsidRPr="000F7A48">
        <w:rPr>
          <w:rFonts w:ascii="Times New Roman" w:hAnsi="Times New Roman" w:cs="Times New Roman"/>
          <w:sz w:val="28"/>
          <w:szCs w:val="28"/>
        </w:rPr>
        <w:tab/>
        <w:t>загального фонду Відділу соціального захисту населення, сім’ї, молоді та охорони здоров’я Менської міської ради по апарату управління в сумі 63000,00 грн., а саме: на заробітну плату 61000,00 грн., нарахування на оплату праці 2000,00 грн.;</w:t>
      </w:r>
    </w:p>
    <w:p w14:paraId="59BC3EE3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0810160 КЕКВ 2110+61000,00 грн., КЕКВ 2120+2000,00 грн.)</w:t>
      </w:r>
    </w:p>
    <w:p w14:paraId="25C5649B" w14:textId="2F885D1B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</w:t>
      </w:r>
      <w:r w:rsidRPr="000F7A48">
        <w:rPr>
          <w:rFonts w:ascii="Times New Roman" w:hAnsi="Times New Roman" w:cs="Times New Roman"/>
          <w:sz w:val="28"/>
          <w:szCs w:val="28"/>
        </w:rPr>
        <w:tab/>
        <w:t xml:space="preserve">загального фонду Відділу соціального захисту населення, сім’ї, молоді та охорони здоров’я Менської міської ради по інших заходах у сфері соціального захисту і соціального забезпечення в сумі </w:t>
      </w:r>
      <w:r w:rsidR="00244794" w:rsidRPr="000F7A48">
        <w:rPr>
          <w:rFonts w:ascii="Times New Roman" w:hAnsi="Times New Roman" w:cs="Times New Roman"/>
          <w:sz w:val="28"/>
          <w:szCs w:val="28"/>
        </w:rPr>
        <w:t>4</w:t>
      </w:r>
      <w:r w:rsidRPr="000F7A48">
        <w:rPr>
          <w:rFonts w:ascii="Times New Roman" w:hAnsi="Times New Roman" w:cs="Times New Roman"/>
          <w:sz w:val="28"/>
          <w:szCs w:val="28"/>
        </w:rPr>
        <w:t xml:space="preserve">00000,00 грн., а саме: в частині видатків на оплату послуг (крім комунальних) в сумі 200000,00 грн. та в частині видатків на інші виплати населенню в сумі </w:t>
      </w:r>
      <w:r w:rsidR="00244794" w:rsidRPr="000F7A48">
        <w:rPr>
          <w:rFonts w:ascii="Times New Roman" w:hAnsi="Times New Roman" w:cs="Times New Roman"/>
          <w:sz w:val="28"/>
          <w:szCs w:val="28"/>
        </w:rPr>
        <w:t>2</w:t>
      </w:r>
      <w:r w:rsidRPr="000F7A48">
        <w:rPr>
          <w:rFonts w:ascii="Times New Roman" w:hAnsi="Times New Roman" w:cs="Times New Roman"/>
          <w:sz w:val="28"/>
          <w:szCs w:val="28"/>
        </w:rPr>
        <w:t>00000,00 грн. (для виконання програми соціальної підтримки жителів Менської міської територіальної громади на 2022-2024 роки в новій редакції)</w:t>
      </w:r>
    </w:p>
    <w:p w14:paraId="20B1557E" w14:textId="53DE698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0813242 КЕКВ 2240+200000,00 грн., КЕКВ 2730+</w:t>
      </w:r>
      <w:r w:rsidR="00244794" w:rsidRPr="000F7A48">
        <w:rPr>
          <w:rFonts w:ascii="Times New Roman" w:hAnsi="Times New Roman" w:cs="Times New Roman"/>
          <w:sz w:val="28"/>
          <w:szCs w:val="28"/>
        </w:rPr>
        <w:t>2</w:t>
      </w:r>
      <w:r w:rsidRPr="000F7A48">
        <w:rPr>
          <w:rFonts w:ascii="Times New Roman" w:hAnsi="Times New Roman" w:cs="Times New Roman"/>
          <w:sz w:val="28"/>
          <w:szCs w:val="28"/>
        </w:rPr>
        <w:t>00000,00 грн.)</w:t>
      </w:r>
    </w:p>
    <w:p w14:paraId="4E298BAE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–</w:t>
      </w:r>
      <w:r w:rsidRPr="000F7A48">
        <w:rPr>
          <w:rFonts w:ascii="Times New Roman" w:hAnsi="Times New Roman" w:cs="Times New Roman"/>
          <w:sz w:val="28"/>
          <w:szCs w:val="28"/>
        </w:rPr>
        <w:tab/>
        <w:t xml:space="preserve">загального фонду Відділу соціального захисту населення, сім’ї, молоді та охорони здоров’я Менської міської ради по наданню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 в частині фінансування ПРОГРАМИ компенсації фізичним особам, які надають соціальні послуги з догляду на непрофесійній основі, на території Менської міської територіальної громади, на 2022-2024 роки в частині видатків на інші виплати населенню в сумі 30000,00 грн., </w:t>
      </w:r>
    </w:p>
    <w:p w14:paraId="2AE061F0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0813160 КЕКВ 2730+30000,00 грн.).</w:t>
      </w:r>
    </w:p>
    <w:p w14:paraId="7D19F1DA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</w:t>
      </w:r>
      <w:r w:rsidRPr="000F7A48">
        <w:rPr>
          <w:rFonts w:ascii="Times New Roman" w:hAnsi="Times New Roman" w:cs="Times New Roman"/>
          <w:sz w:val="28"/>
          <w:szCs w:val="28"/>
        </w:rPr>
        <w:tab/>
        <w:t>загального фонду Відділу соціального захисту населення, сім’ї, молоді та охорони здоров’я Менської міської ради по первинній медичній допомозі населенню, що надається центрами первинної медичної (медико-санітарної) допомоги в частині видатків на субсидії та поточні трансферти підприємствам (установам, організаціям) в сумі 219000,00 грн. на фінансування комплексної програми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(33000,00 грн.- заміна твердопаливного котла в ФАП с. Куковичі; 100000,00 грн.-ремонт системи водовідведення Менська ЛА з заміною труб; 16000,00 грн.-придбання сушильного автомату для Менської ЛА; 70000,00 грн.-виготовлення проектно-кошторисної документації по заміні покрівлі Менської ЛА)</w:t>
      </w:r>
    </w:p>
    <w:p w14:paraId="676024D7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lastRenderedPageBreak/>
        <w:t>(КПКВК 0812111 КЕКВ 2610+219000,00 грн.)</w:t>
      </w:r>
    </w:p>
    <w:p w14:paraId="6E7234A1" w14:textId="64DCD7B6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</w:t>
      </w:r>
      <w:r w:rsidRPr="000F7A48">
        <w:rPr>
          <w:rFonts w:ascii="Times New Roman" w:hAnsi="Times New Roman" w:cs="Times New Roman"/>
          <w:sz w:val="28"/>
          <w:szCs w:val="28"/>
        </w:rPr>
        <w:tab/>
        <w:t xml:space="preserve">загального фонду Відділу соціального захисту населення, сім’ї, молоді та охорони здоров’я Менської міської ради по багатопрофільній стаціонарній медичній допомозі населенню в частині видатків на субсидії та поточні трансферти підприємствам (установам, організаціям) в сумі </w:t>
      </w:r>
      <w:r w:rsidR="004C4675" w:rsidRPr="000F7A48">
        <w:rPr>
          <w:rFonts w:ascii="Times New Roman" w:hAnsi="Times New Roman" w:cs="Times New Roman"/>
          <w:sz w:val="28"/>
          <w:szCs w:val="28"/>
        </w:rPr>
        <w:t>1403030</w:t>
      </w:r>
      <w:r w:rsidRPr="000F7A48">
        <w:rPr>
          <w:rFonts w:ascii="Times New Roman" w:hAnsi="Times New Roman" w:cs="Times New Roman"/>
          <w:sz w:val="28"/>
          <w:szCs w:val="28"/>
        </w:rPr>
        <w:t xml:space="preserve">,00 грн. на фінансування по комплексній програмі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(345700,00 грн.-теплопостачання, 45940,00 грн.-водопостачання та водовідведення, 187690,00 грн.- електроенергія, </w:t>
      </w:r>
      <w:r w:rsidR="00897A70" w:rsidRPr="000F7A48">
        <w:rPr>
          <w:rFonts w:ascii="Times New Roman" w:hAnsi="Times New Roman" w:cs="Times New Roman"/>
          <w:sz w:val="28"/>
          <w:szCs w:val="28"/>
        </w:rPr>
        <w:t>418700</w:t>
      </w:r>
      <w:r w:rsidRPr="000F7A48">
        <w:rPr>
          <w:rFonts w:ascii="Times New Roman" w:hAnsi="Times New Roman" w:cs="Times New Roman"/>
          <w:sz w:val="28"/>
          <w:szCs w:val="28"/>
        </w:rPr>
        <w:t>,00- оплата поточних видатків, 240000,00 грн.- виконання робіт по облаштуванню пандусу фізкабінету для забезпечення доступності, 85000,00 грн.- виконання робіт по облаштуванню пандусу 2-х поверхового лікувального корпусу для забезпечення доступності приміщення, 80000,00 грн.- виконання робіт по облаштуванню запасного виходу з поліклінічного відділення).</w:t>
      </w:r>
    </w:p>
    <w:p w14:paraId="2E59ED3D" w14:textId="0D06AD32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0812010 КЕКВ 2610+1</w:t>
      </w:r>
      <w:r w:rsidR="006D2F8E" w:rsidRPr="000F7A48">
        <w:rPr>
          <w:rFonts w:ascii="Times New Roman" w:hAnsi="Times New Roman" w:cs="Times New Roman"/>
          <w:sz w:val="28"/>
          <w:szCs w:val="28"/>
        </w:rPr>
        <w:t>4030</w:t>
      </w:r>
      <w:r w:rsidRPr="000F7A48">
        <w:rPr>
          <w:rFonts w:ascii="Times New Roman" w:hAnsi="Times New Roman" w:cs="Times New Roman"/>
          <w:sz w:val="28"/>
          <w:szCs w:val="28"/>
        </w:rPr>
        <w:t>30,00 грн.)</w:t>
      </w:r>
    </w:p>
    <w:p w14:paraId="4AEF149A" w14:textId="2E97503F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</w:t>
      </w:r>
      <w:r w:rsidRPr="000F7A48">
        <w:rPr>
          <w:rFonts w:ascii="Times New Roman" w:hAnsi="Times New Roman" w:cs="Times New Roman"/>
          <w:sz w:val="28"/>
          <w:szCs w:val="28"/>
        </w:rPr>
        <w:tab/>
        <w:t xml:space="preserve">спеціального фонду Відділу соціального захисту населення, сім’ї, молоді та охорони здоров’я Менської міської ради по багатопрофільній стаціонарній медичній допомозі населенню в частині видатків на капітальні трансферти підприємствам (установам, організаціям) в сумі </w:t>
      </w:r>
      <w:r w:rsidR="004C4675" w:rsidRPr="000F7A48">
        <w:rPr>
          <w:rFonts w:ascii="Times New Roman" w:hAnsi="Times New Roman" w:cs="Times New Roman"/>
          <w:sz w:val="28"/>
          <w:szCs w:val="28"/>
        </w:rPr>
        <w:t>362800</w:t>
      </w:r>
      <w:r w:rsidRPr="000F7A48">
        <w:rPr>
          <w:rFonts w:ascii="Times New Roman" w:hAnsi="Times New Roman" w:cs="Times New Roman"/>
          <w:sz w:val="28"/>
          <w:szCs w:val="28"/>
        </w:rPr>
        <w:t>,00 грн. на фінансування по комплексній програмі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(</w:t>
      </w:r>
      <w:r w:rsidR="00897A70" w:rsidRPr="000F7A48">
        <w:rPr>
          <w:rFonts w:ascii="Times New Roman" w:hAnsi="Times New Roman" w:cs="Times New Roman"/>
          <w:sz w:val="28"/>
          <w:szCs w:val="28"/>
        </w:rPr>
        <w:t>230000,00 грн.- придбання енцефалографа, 52500,00 грн.- придбання «брюк-аплікаторів», 35000,00 грн.-придбання лабораторного обладнання, та 45300,00 грн.-</w:t>
      </w:r>
      <w:r w:rsidRPr="000F7A48">
        <w:rPr>
          <w:rFonts w:ascii="Times New Roman" w:hAnsi="Times New Roman" w:cs="Times New Roman"/>
          <w:sz w:val="28"/>
          <w:szCs w:val="28"/>
        </w:rPr>
        <w:t>для забезпечення співфінансування проекту «Реконструкція фасаду 3-х поверхового корпусу КНП «Менська міська лікарня» із застосуванням заходів теплореновації та облаштуванням протирадіаційного укриття № 93535 по вул. Шевченка, 61 м. Мена, Чернігівської області»)</w:t>
      </w:r>
    </w:p>
    <w:p w14:paraId="50F630CF" w14:textId="77A22218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0812010 КЕКВ 3210 +</w:t>
      </w:r>
      <w:r w:rsidR="006D2F8E" w:rsidRPr="000F7A48">
        <w:rPr>
          <w:rFonts w:ascii="Times New Roman" w:hAnsi="Times New Roman" w:cs="Times New Roman"/>
          <w:sz w:val="28"/>
          <w:szCs w:val="28"/>
        </w:rPr>
        <w:t>362800</w:t>
      </w:r>
      <w:r w:rsidRPr="000F7A48">
        <w:rPr>
          <w:rFonts w:ascii="Times New Roman" w:hAnsi="Times New Roman" w:cs="Times New Roman"/>
          <w:sz w:val="28"/>
          <w:szCs w:val="28"/>
        </w:rPr>
        <w:t>,00 грн.</w:t>
      </w:r>
      <w:r w:rsidR="006D2F8E" w:rsidRPr="000F7A48">
        <w:rPr>
          <w:rFonts w:ascii="Times New Roman" w:hAnsi="Times New Roman" w:cs="Times New Roman"/>
          <w:sz w:val="28"/>
          <w:szCs w:val="28"/>
        </w:rPr>
        <w:t>)</w:t>
      </w:r>
    </w:p>
    <w:p w14:paraId="0FBB5F60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</w:t>
      </w:r>
      <w:r w:rsidRPr="000F7A48">
        <w:rPr>
          <w:rFonts w:ascii="Times New Roman" w:hAnsi="Times New Roman" w:cs="Times New Roman"/>
          <w:sz w:val="28"/>
          <w:szCs w:val="28"/>
        </w:rPr>
        <w:tab/>
        <w:t xml:space="preserve">спеціального фонду Відділу культури Менської міської ради по забезпеченню діяльності бібліотек в сумі 40000,00 грн. в частині видатків на придбання обладнання і предметів довгострокового користування (поповнення бібліотечного фонду) </w:t>
      </w:r>
    </w:p>
    <w:p w14:paraId="2246A81D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1014030 КЕКВ 3110+40000,00 грн.)</w:t>
      </w:r>
    </w:p>
    <w:p w14:paraId="0BAC29E5" w14:textId="77777777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</w:t>
      </w:r>
      <w:r w:rsidRPr="000F7A48">
        <w:rPr>
          <w:rFonts w:ascii="Times New Roman" w:hAnsi="Times New Roman" w:cs="Times New Roman"/>
          <w:sz w:val="28"/>
          <w:szCs w:val="28"/>
        </w:rPr>
        <w:tab/>
        <w:t xml:space="preserve">загального фонду Відділу культури Менської міської ради по забезпеченню діяльності палаців i будинків культури, клубів, центрів дозвілля та iнших клубних закладів в частині видатків на оплату послуг (крім комунальних) в сумі 220000,00 грн. (22000,00 грн.-на проведення робіт по </w:t>
      </w:r>
      <w:r w:rsidRPr="000F7A48">
        <w:rPr>
          <w:rFonts w:ascii="Times New Roman" w:hAnsi="Times New Roman" w:cs="Times New Roman"/>
          <w:sz w:val="28"/>
          <w:szCs w:val="28"/>
        </w:rPr>
        <w:lastRenderedPageBreak/>
        <w:t>ремонту покрівлі Бірківської філії КЗ «Менський будинок культури в зв’язку з порушенням цілісності покриття; 200000,00 грн.- на поточний ремонт покрівлі Киселівської філії КЗ «Менський будинок культури)</w:t>
      </w:r>
    </w:p>
    <w:p w14:paraId="66CFE2FF" w14:textId="10FF6240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1014060 КЕКВ 2240+22</w:t>
      </w:r>
      <w:r w:rsidR="0076193E">
        <w:rPr>
          <w:rFonts w:ascii="Times New Roman" w:hAnsi="Times New Roman" w:cs="Times New Roman"/>
          <w:sz w:val="28"/>
          <w:szCs w:val="28"/>
        </w:rPr>
        <w:t>2</w:t>
      </w:r>
      <w:r w:rsidRPr="000F7A48">
        <w:rPr>
          <w:rFonts w:ascii="Times New Roman" w:hAnsi="Times New Roman" w:cs="Times New Roman"/>
          <w:sz w:val="28"/>
          <w:szCs w:val="28"/>
        </w:rPr>
        <w:t>000,00 грн.)</w:t>
      </w:r>
    </w:p>
    <w:p w14:paraId="446A65CF" w14:textId="16DCC85F" w:rsidR="00E226AF" w:rsidRPr="000F7A48" w:rsidRDefault="00E226AF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</w:t>
      </w:r>
      <w:r w:rsidRPr="000F7A48">
        <w:rPr>
          <w:rFonts w:ascii="Times New Roman" w:hAnsi="Times New Roman" w:cs="Times New Roman"/>
          <w:sz w:val="28"/>
          <w:szCs w:val="28"/>
        </w:rPr>
        <w:tab/>
        <w:t>загального фонду Відділу культури Менської міської ради по забезпеченню діяльності діяльності музеїв і виставок в частині видатків на оплату послуг (крім комунальних) в сумі 100000,00 грн. (для ремонту д</w:t>
      </w:r>
      <w:r w:rsidR="003107CD">
        <w:rPr>
          <w:rFonts w:ascii="Times New Roman" w:hAnsi="Times New Roman" w:cs="Times New Roman"/>
          <w:sz w:val="28"/>
          <w:szCs w:val="28"/>
        </w:rPr>
        <w:t>в</w:t>
      </w:r>
      <w:r w:rsidRPr="000F7A48">
        <w:rPr>
          <w:rFonts w:ascii="Times New Roman" w:hAnsi="Times New Roman" w:cs="Times New Roman"/>
          <w:sz w:val="28"/>
          <w:szCs w:val="28"/>
        </w:rPr>
        <w:t>ох кімнат у будівлі Стольненського народного музею)</w:t>
      </w:r>
    </w:p>
    <w:p w14:paraId="70F63396" w14:textId="07B3F029" w:rsidR="00E226AF" w:rsidRPr="000F7A48" w:rsidRDefault="00E226AF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1014040 КЕКВ 2240+100000,00 грн.)</w:t>
      </w:r>
    </w:p>
    <w:p w14:paraId="71544053" w14:textId="3B174CE4" w:rsidR="000E003C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-</w:t>
      </w:r>
      <w:r w:rsidRPr="000F7A48">
        <w:rPr>
          <w:rFonts w:ascii="Times New Roman" w:hAnsi="Times New Roman" w:cs="Times New Roman"/>
          <w:sz w:val="28"/>
          <w:szCs w:val="28"/>
        </w:rPr>
        <w:tab/>
        <w:t xml:space="preserve">загального фонду Фінансового управління Менської міської ради в сумі </w:t>
      </w:r>
      <w:r w:rsidR="000E003C" w:rsidRPr="000F7A48">
        <w:rPr>
          <w:rFonts w:ascii="Times New Roman" w:hAnsi="Times New Roman" w:cs="Times New Roman"/>
          <w:sz w:val="28"/>
          <w:szCs w:val="28"/>
        </w:rPr>
        <w:t>183031,10</w:t>
      </w:r>
      <w:r w:rsidRPr="000F7A48">
        <w:rPr>
          <w:rFonts w:ascii="Times New Roman" w:hAnsi="Times New Roman" w:cs="Times New Roman"/>
          <w:sz w:val="28"/>
          <w:szCs w:val="28"/>
        </w:rPr>
        <w:t xml:space="preserve">,00 грн., а саме: </w:t>
      </w:r>
      <w:r w:rsidR="000E003C" w:rsidRPr="000F7A48">
        <w:rPr>
          <w:rFonts w:ascii="Times New Roman" w:hAnsi="Times New Roman" w:cs="Times New Roman"/>
          <w:sz w:val="28"/>
          <w:szCs w:val="28"/>
        </w:rPr>
        <w:t xml:space="preserve">по іншій субвенції з місцевого бюджету на поточні трансферти органам державного управління інших рівнів в сумі 70000,00 грн. (Чернігівська </w:t>
      </w:r>
      <w:r w:rsidR="000F7A48" w:rsidRPr="000F7A48">
        <w:rPr>
          <w:rFonts w:ascii="Times New Roman" w:hAnsi="Times New Roman" w:cs="Times New Roman"/>
          <w:sz w:val="28"/>
          <w:szCs w:val="28"/>
        </w:rPr>
        <w:t>обласна</w:t>
      </w:r>
      <w:r w:rsidR="000E003C" w:rsidRPr="000F7A48">
        <w:rPr>
          <w:rFonts w:ascii="Times New Roman" w:hAnsi="Times New Roman" w:cs="Times New Roman"/>
          <w:sz w:val="28"/>
          <w:szCs w:val="28"/>
        </w:rPr>
        <w:t xml:space="preserve"> рада </w:t>
      </w:r>
      <w:r w:rsidR="000F7A48" w:rsidRPr="000F7A48">
        <w:rPr>
          <w:rFonts w:ascii="Times New Roman" w:hAnsi="Times New Roman" w:cs="Times New Roman"/>
          <w:sz w:val="28"/>
          <w:szCs w:val="28"/>
        </w:rPr>
        <w:t>для утримання Бірківського та Макошинського пунктів постійного базування бригад Менської підстанції Корюківської станції екстренної (швидкої) медичної допомоги центру екстренної медичної допомоги та медицини катастроф</w:t>
      </w:r>
      <w:r w:rsidR="000E003C" w:rsidRPr="000F7A48">
        <w:rPr>
          <w:rFonts w:ascii="Times New Roman" w:hAnsi="Times New Roman" w:cs="Times New Roman"/>
          <w:sz w:val="28"/>
          <w:szCs w:val="28"/>
        </w:rPr>
        <w:t>).</w:t>
      </w:r>
    </w:p>
    <w:p w14:paraId="65B072DD" w14:textId="41E355AC" w:rsidR="008E3398" w:rsidRPr="000F7A48" w:rsidRDefault="000E003C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3719770 КЕКВ 2620+</w:t>
      </w:r>
      <w:r w:rsidR="000F7A48" w:rsidRPr="000F7A48">
        <w:rPr>
          <w:rFonts w:ascii="Times New Roman" w:hAnsi="Times New Roman" w:cs="Times New Roman"/>
          <w:sz w:val="28"/>
          <w:szCs w:val="28"/>
        </w:rPr>
        <w:t>7</w:t>
      </w:r>
      <w:r w:rsidRPr="000F7A48">
        <w:rPr>
          <w:rFonts w:ascii="Times New Roman" w:hAnsi="Times New Roman" w:cs="Times New Roman"/>
          <w:sz w:val="28"/>
          <w:szCs w:val="28"/>
        </w:rPr>
        <w:t xml:space="preserve">0000,00 грн.) та </w:t>
      </w:r>
      <w:r w:rsidR="008E3398" w:rsidRPr="000F7A48">
        <w:rPr>
          <w:rFonts w:ascii="Times New Roman" w:hAnsi="Times New Roman" w:cs="Times New Roman"/>
          <w:sz w:val="28"/>
          <w:szCs w:val="28"/>
        </w:rPr>
        <w:t xml:space="preserve">по субвенції з місцевого бюджету державному бюджету на виконання програм соціально-економічного розвитку регіонів в частині видатків на поточні трансферти органам державного управління інших рівнів в сумі </w:t>
      </w:r>
      <w:r w:rsidRPr="000F7A48">
        <w:rPr>
          <w:rFonts w:ascii="Times New Roman" w:hAnsi="Times New Roman" w:cs="Times New Roman"/>
          <w:sz w:val="28"/>
          <w:szCs w:val="28"/>
        </w:rPr>
        <w:t>113031,1</w:t>
      </w:r>
      <w:r w:rsidR="008E3398" w:rsidRPr="000F7A48">
        <w:rPr>
          <w:rFonts w:ascii="Times New Roman" w:hAnsi="Times New Roman" w:cs="Times New Roman"/>
          <w:sz w:val="28"/>
          <w:szCs w:val="28"/>
        </w:rPr>
        <w:t>0 грн. (48031,10 грн.- Квартирно-експлуатаційний відділ м. Чернігів для покриття заборгованості  комунальних послуг та енергоносіїв за військові підрозділи ЗСУ</w:t>
      </w:r>
      <w:r w:rsidRPr="000F7A48">
        <w:rPr>
          <w:rFonts w:ascii="Times New Roman" w:hAnsi="Times New Roman" w:cs="Times New Roman"/>
          <w:sz w:val="28"/>
          <w:szCs w:val="28"/>
        </w:rPr>
        <w:t xml:space="preserve"> відповідно до програми</w:t>
      </w:r>
      <w:r w:rsidRPr="000F7A48">
        <w:t xml:space="preserve"> </w:t>
      </w:r>
      <w:r w:rsidRPr="000F7A48">
        <w:rPr>
          <w:rFonts w:ascii="Times New Roman" w:hAnsi="Times New Roman" w:cs="Times New Roman"/>
          <w:sz w:val="28"/>
          <w:szCs w:val="28"/>
        </w:rPr>
        <w:t>обороноздатності та безпеки населених пунктів Менської  міської територіальної громади в умовах воєнного стану на 2023 рік</w:t>
      </w:r>
      <w:r w:rsidR="008E3398" w:rsidRPr="000F7A48">
        <w:rPr>
          <w:rFonts w:ascii="Times New Roman" w:hAnsi="Times New Roman" w:cs="Times New Roman"/>
          <w:sz w:val="28"/>
          <w:szCs w:val="28"/>
        </w:rPr>
        <w:t xml:space="preserve">; </w:t>
      </w:r>
      <w:r w:rsidRPr="000F7A48">
        <w:rPr>
          <w:rFonts w:ascii="Times New Roman" w:hAnsi="Times New Roman" w:cs="Times New Roman"/>
          <w:sz w:val="28"/>
          <w:szCs w:val="28"/>
        </w:rPr>
        <w:t>6</w:t>
      </w:r>
      <w:r w:rsidR="008E3398" w:rsidRPr="000F7A48">
        <w:rPr>
          <w:rFonts w:ascii="Times New Roman" w:hAnsi="Times New Roman" w:cs="Times New Roman"/>
          <w:sz w:val="28"/>
          <w:szCs w:val="28"/>
        </w:rPr>
        <w:t>5000,00 грн.- відділення поліції №1 Корюківського РВП ГУНП в Чернігівській області ПРОГРАМА профілактики правопорушень "Безпечна громада" на 2022-2024 роки, для придбання на придбання булівельних матеріалів та поточного ремонту стелі третього поверху ВП № 1 Корюківського РВП ГУНП в Чернігівській області)</w:t>
      </w:r>
    </w:p>
    <w:p w14:paraId="1390DA5C" w14:textId="13DCF294" w:rsidR="008E3398" w:rsidRPr="000F7A48" w:rsidRDefault="008E3398" w:rsidP="000F7A4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>(КПКВК 3719800 КЕКВ 2620+1</w:t>
      </w:r>
      <w:r w:rsidR="000F7A48" w:rsidRPr="000F7A48">
        <w:rPr>
          <w:rFonts w:ascii="Times New Roman" w:hAnsi="Times New Roman" w:cs="Times New Roman"/>
          <w:sz w:val="28"/>
          <w:szCs w:val="28"/>
        </w:rPr>
        <w:t>13031,10</w:t>
      </w:r>
      <w:r w:rsidRPr="000F7A48">
        <w:rPr>
          <w:rFonts w:ascii="Times New Roman" w:hAnsi="Times New Roman" w:cs="Times New Roman"/>
          <w:sz w:val="28"/>
          <w:szCs w:val="28"/>
        </w:rPr>
        <w:t xml:space="preserve"> грн.)</w:t>
      </w:r>
    </w:p>
    <w:p w14:paraId="1244995F" w14:textId="77777777" w:rsidR="009C3085" w:rsidRPr="000F7A48" w:rsidRDefault="009C3085" w:rsidP="00812CAC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7680D789" w14:textId="012DC57F" w:rsidR="00F22A10" w:rsidRPr="000F7A48" w:rsidRDefault="00F22A10" w:rsidP="00F22A10">
      <w:pPr>
        <w:pStyle w:val="a3"/>
        <w:tabs>
          <w:tab w:val="left" w:pos="0"/>
        </w:tabs>
        <w:spacing w:after="0" w:line="240" w:lineRule="auto"/>
        <w:ind w:left="19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25D8AB72" w14:textId="0EBB5316" w:rsidR="00F92C82" w:rsidRPr="00960054" w:rsidRDefault="00F92C82" w:rsidP="007A56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4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F60A4" w:rsidRPr="000F7A48">
        <w:rPr>
          <w:rFonts w:ascii="Times New Roman" w:hAnsi="Times New Roman" w:cs="Times New Roman"/>
          <w:sz w:val="28"/>
          <w:szCs w:val="28"/>
        </w:rPr>
        <w:t>Ф</w:t>
      </w:r>
      <w:r w:rsidRPr="000F7A48">
        <w:rPr>
          <w:rFonts w:ascii="Times New Roman" w:hAnsi="Times New Roman" w:cs="Times New Roman"/>
          <w:sz w:val="28"/>
          <w:szCs w:val="28"/>
        </w:rPr>
        <w:t>інансового управління                                Алла НЕРОСЛИК</w:t>
      </w:r>
    </w:p>
    <w:sectPr w:rsidR="00F92C82" w:rsidRPr="00960054" w:rsidSect="000F7A48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7338" w14:textId="77777777" w:rsidR="00314D69" w:rsidRDefault="00314D69" w:rsidP="009564AC">
      <w:pPr>
        <w:spacing w:after="0" w:line="240" w:lineRule="auto"/>
      </w:pPr>
      <w:r>
        <w:separator/>
      </w:r>
    </w:p>
  </w:endnote>
  <w:endnote w:type="continuationSeparator" w:id="0">
    <w:p w14:paraId="0BC659C7" w14:textId="77777777" w:rsidR="00314D69" w:rsidRDefault="00314D69" w:rsidP="0095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1F63" w14:textId="77777777" w:rsidR="00314D69" w:rsidRDefault="00314D69" w:rsidP="009564AC">
      <w:pPr>
        <w:spacing w:after="0" w:line="240" w:lineRule="auto"/>
      </w:pPr>
      <w:r>
        <w:separator/>
      </w:r>
    </w:p>
  </w:footnote>
  <w:footnote w:type="continuationSeparator" w:id="0">
    <w:p w14:paraId="19E6423B" w14:textId="77777777" w:rsidR="00314D69" w:rsidRDefault="00314D69" w:rsidP="0095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4C4AA136" w14:textId="3A67A934" w:rsidR="009564AC" w:rsidRPr="009564AC" w:rsidRDefault="009564AC">
        <w:pPr>
          <w:pStyle w:val="a6"/>
          <w:jc w:val="center"/>
        </w:pPr>
        <w:r w:rsidRPr="009564AC">
          <w:t xml:space="preserve">Сторінка </w:t>
        </w:r>
        <w:r w:rsidRPr="009564AC">
          <w:rPr>
            <w:sz w:val="24"/>
            <w:szCs w:val="24"/>
          </w:rPr>
          <w:fldChar w:fldCharType="begin"/>
        </w:r>
        <w:r w:rsidRPr="009564AC">
          <w:instrText>PAGE</w:instrText>
        </w:r>
        <w:r w:rsidRPr="009564AC">
          <w:rPr>
            <w:sz w:val="24"/>
            <w:szCs w:val="24"/>
          </w:rPr>
          <w:fldChar w:fldCharType="separate"/>
        </w:r>
        <w:r w:rsidR="00102A4F">
          <w:rPr>
            <w:noProof/>
          </w:rPr>
          <w:t>11</w:t>
        </w:r>
        <w:r w:rsidRPr="009564AC">
          <w:rPr>
            <w:sz w:val="24"/>
            <w:szCs w:val="24"/>
          </w:rPr>
          <w:fldChar w:fldCharType="end"/>
        </w:r>
        <w:r w:rsidRPr="009564AC">
          <w:t xml:space="preserve"> з </w:t>
        </w:r>
        <w:r w:rsidRPr="009564AC">
          <w:rPr>
            <w:sz w:val="24"/>
            <w:szCs w:val="24"/>
          </w:rPr>
          <w:fldChar w:fldCharType="begin"/>
        </w:r>
        <w:r w:rsidRPr="009564AC">
          <w:instrText>NUMPAGES</w:instrText>
        </w:r>
        <w:r w:rsidRPr="009564AC">
          <w:rPr>
            <w:sz w:val="24"/>
            <w:szCs w:val="24"/>
          </w:rPr>
          <w:fldChar w:fldCharType="separate"/>
        </w:r>
        <w:r w:rsidR="00102A4F">
          <w:rPr>
            <w:noProof/>
          </w:rPr>
          <w:t>11</w:t>
        </w:r>
        <w:r w:rsidRPr="009564AC">
          <w:rPr>
            <w:sz w:val="24"/>
            <w:szCs w:val="24"/>
          </w:rPr>
          <w:fldChar w:fldCharType="end"/>
        </w:r>
      </w:p>
    </w:sdtContent>
  </w:sdt>
  <w:p w14:paraId="71688C30" w14:textId="77777777" w:rsidR="009564AC" w:rsidRDefault="009564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22D"/>
    <w:multiLevelType w:val="hybridMultilevel"/>
    <w:tmpl w:val="F5763314"/>
    <w:lvl w:ilvl="0" w:tplc="A5E82620">
      <w:start w:val="2"/>
      <w:numFmt w:val="bullet"/>
      <w:lvlText w:val="-"/>
      <w:lvlJc w:val="left"/>
      <w:pPr>
        <w:ind w:left="256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" w15:restartNumberingAfterBreak="0">
    <w:nsid w:val="008A6496"/>
    <w:multiLevelType w:val="hybridMultilevel"/>
    <w:tmpl w:val="2BA6C3C6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88E"/>
    <w:multiLevelType w:val="hybridMultilevel"/>
    <w:tmpl w:val="28F49110"/>
    <w:lvl w:ilvl="0" w:tplc="20F6CF74">
      <w:numFmt w:val="bullet"/>
      <w:lvlText w:val="-"/>
      <w:lvlJc w:val="left"/>
      <w:pPr>
        <w:ind w:left="56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0A022EA0"/>
    <w:multiLevelType w:val="hybridMultilevel"/>
    <w:tmpl w:val="BD5AD4D0"/>
    <w:lvl w:ilvl="0" w:tplc="564E49B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4B01E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45AA2"/>
    <w:multiLevelType w:val="hybridMultilevel"/>
    <w:tmpl w:val="8CD2D558"/>
    <w:lvl w:ilvl="0" w:tplc="75C22C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0B33"/>
    <w:multiLevelType w:val="hybridMultilevel"/>
    <w:tmpl w:val="278A4E1C"/>
    <w:lvl w:ilvl="0" w:tplc="2D487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B6E86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1C578DC"/>
    <w:multiLevelType w:val="hybridMultilevel"/>
    <w:tmpl w:val="698C777A"/>
    <w:lvl w:ilvl="0" w:tplc="697E9576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4431113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44900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B1248"/>
    <w:multiLevelType w:val="hybridMultilevel"/>
    <w:tmpl w:val="2BA6C3C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019F"/>
    <w:multiLevelType w:val="hybridMultilevel"/>
    <w:tmpl w:val="2D64C914"/>
    <w:lvl w:ilvl="0" w:tplc="FBF6D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E4D84"/>
    <w:multiLevelType w:val="hybridMultilevel"/>
    <w:tmpl w:val="BF3879A0"/>
    <w:lvl w:ilvl="0" w:tplc="54468F60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38A136F2"/>
    <w:multiLevelType w:val="hybridMultilevel"/>
    <w:tmpl w:val="BB2C1AFA"/>
    <w:lvl w:ilvl="0" w:tplc="EE54C3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C1A04D8"/>
    <w:multiLevelType w:val="hybridMultilevel"/>
    <w:tmpl w:val="7C60D3C6"/>
    <w:lvl w:ilvl="0" w:tplc="00E6B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94FF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A3FB2"/>
    <w:multiLevelType w:val="hybridMultilevel"/>
    <w:tmpl w:val="F1DAE4E8"/>
    <w:lvl w:ilvl="0" w:tplc="CAC6A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32919"/>
    <w:multiLevelType w:val="hybridMultilevel"/>
    <w:tmpl w:val="33B4CE78"/>
    <w:lvl w:ilvl="0" w:tplc="EDDA5F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84F30"/>
    <w:multiLevelType w:val="hybridMultilevel"/>
    <w:tmpl w:val="66FADC70"/>
    <w:lvl w:ilvl="0" w:tplc="6BC8504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3AE79D5"/>
    <w:multiLevelType w:val="hybridMultilevel"/>
    <w:tmpl w:val="709C76D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13C58"/>
    <w:multiLevelType w:val="hybridMultilevel"/>
    <w:tmpl w:val="D2302E24"/>
    <w:lvl w:ilvl="0" w:tplc="EEC0D996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59E60719"/>
    <w:multiLevelType w:val="hybridMultilevel"/>
    <w:tmpl w:val="C5AA9AAE"/>
    <w:lvl w:ilvl="0" w:tplc="0C14A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03AE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8367E"/>
    <w:multiLevelType w:val="hybridMultilevel"/>
    <w:tmpl w:val="6694CBFA"/>
    <w:lvl w:ilvl="0" w:tplc="D258F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85AEF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17235"/>
    <w:multiLevelType w:val="hybridMultilevel"/>
    <w:tmpl w:val="4CD87AAA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F4C80"/>
    <w:multiLevelType w:val="hybridMultilevel"/>
    <w:tmpl w:val="6852A770"/>
    <w:lvl w:ilvl="0" w:tplc="B6C662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F77B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75721"/>
    <w:multiLevelType w:val="hybridMultilevel"/>
    <w:tmpl w:val="DB446412"/>
    <w:lvl w:ilvl="0" w:tplc="81447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66294"/>
    <w:multiLevelType w:val="hybridMultilevel"/>
    <w:tmpl w:val="6622A344"/>
    <w:lvl w:ilvl="0" w:tplc="BCBE7F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9EE5F4E"/>
    <w:multiLevelType w:val="hybridMultilevel"/>
    <w:tmpl w:val="53DE011A"/>
    <w:lvl w:ilvl="0" w:tplc="08D42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6477F"/>
    <w:multiLevelType w:val="hybridMultilevel"/>
    <w:tmpl w:val="709C76D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764E9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FD303CF"/>
    <w:multiLevelType w:val="hybridMultilevel"/>
    <w:tmpl w:val="3C54B0F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7"/>
  </w:num>
  <w:num w:numId="4">
    <w:abstractNumId w:val="11"/>
  </w:num>
  <w:num w:numId="5">
    <w:abstractNumId w:val="14"/>
  </w:num>
  <w:num w:numId="6">
    <w:abstractNumId w:val="27"/>
  </w:num>
  <w:num w:numId="7">
    <w:abstractNumId w:val="24"/>
  </w:num>
  <w:num w:numId="8">
    <w:abstractNumId w:val="2"/>
  </w:num>
  <w:num w:numId="9">
    <w:abstractNumId w:val="23"/>
  </w:num>
  <w:num w:numId="10">
    <w:abstractNumId w:val="4"/>
  </w:num>
  <w:num w:numId="11">
    <w:abstractNumId w:val="28"/>
  </w:num>
  <w:num w:numId="12">
    <w:abstractNumId w:val="9"/>
  </w:num>
  <w:num w:numId="13">
    <w:abstractNumId w:val="29"/>
  </w:num>
  <w:num w:numId="14">
    <w:abstractNumId w:val="17"/>
  </w:num>
  <w:num w:numId="15">
    <w:abstractNumId w:val="5"/>
  </w:num>
  <w:num w:numId="16">
    <w:abstractNumId w:val="10"/>
  </w:num>
  <w:num w:numId="17">
    <w:abstractNumId w:val="16"/>
  </w:num>
  <w:num w:numId="18">
    <w:abstractNumId w:val="0"/>
  </w:num>
  <w:num w:numId="19">
    <w:abstractNumId w:val="25"/>
  </w:num>
  <w:num w:numId="20">
    <w:abstractNumId w:val="20"/>
  </w:num>
  <w:num w:numId="21">
    <w:abstractNumId w:val="6"/>
  </w:num>
  <w:num w:numId="22">
    <w:abstractNumId w:val="32"/>
  </w:num>
  <w:num w:numId="23">
    <w:abstractNumId w:val="34"/>
  </w:num>
  <w:num w:numId="24">
    <w:abstractNumId w:val="26"/>
  </w:num>
  <w:num w:numId="25">
    <w:abstractNumId w:val="18"/>
  </w:num>
  <w:num w:numId="26">
    <w:abstractNumId w:val="12"/>
  </w:num>
  <w:num w:numId="27">
    <w:abstractNumId w:val="19"/>
  </w:num>
  <w:num w:numId="28">
    <w:abstractNumId w:val="22"/>
  </w:num>
  <w:num w:numId="29">
    <w:abstractNumId w:val="15"/>
  </w:num>
  <w:num w:numId="30">
    <w:abstractNumId w:val="31"/>
  </w:num>
  <w:num w:numId="31">
    <w:abstractNumId w:val="1"/>
  </w:num>
  <w:num w:numId="32">
    <w:abstractNumId w:val="21"/>
  </w:num>
  <w:num w:numId="33">
    <w:abstractNumId w:val="8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DA"/>
    <w:rsid w:val="0000031E"/>
    <w:rsid w:val="00001F14"/>
    <w:rsid w:val="0001695F"/>
    <w:rsid w:val="00020F80"/>
    <w:rsid w:val="000218E2"/>
    <w:rsid w:val="00023A58"/>
    <w:rsid w:val="000319E6"/>
    <w:rsid w:val="000324AD"/>
    <w:rsid w:val="000325A3"/>
    <w:rsid w:val="00032832"/>
    <w:rsid w:val="0003303B"/>
    <w:rsid w:val="00036BEE"/>
    <w:rsid w:val="00045F91"/>
    <w:rsid w:val="0004779C"/>
    <w:rsid w:val="000531F9"/>
    <w:rsid w:val="000553B0"/>
    <w:rsid w:val="00056150"/>
    <w:rsid w:val="00066B9C"/>
    <w:rsid w:val="000719FC"/>
    <w:rsid w:val="00077174"/>
    <w:rsid w:val="00081A2F"/>
    <w:rsid w:val="00087435"/>
    <w:rsid w:val="0009018D"/>
    <w:rsid w:val="00090720"/>
    <w:rsid w:val="000911FE"/>
    <w:rsid w:val="00091845"/>
    <w:rsid w:val="000933E5"/>
    <w:rsid w:val="00094247"/>
    <w:rsid w:val="0009525F"/>
    <w:rsid w:val="00097130"/>
    <w:rsid w:val="000A1C44"/>
    <w:rsid w:val="000A29BA"/>
    <w:rsid w:val="000A3474"/>
    <w:rsid w:val="000A5EC1"/>
    <w:rsid w:val="000B1D1C"/>
    <w:rsid w:val="000C2A78"/>
    <w:rsid w:val="000C4D9E"/>
    <w:rsid w:val="000C58CC"/>
    <w:rsid w:val="000C7F0C"/>
    <w:rsid w:val="000D0BAC"/>
    <w:rsid w:val="000E003C"/>
    <w:rsid w:val="000E22C4"/>
    <w:rsid w:val="000E2F45"/>
    <w:rsid w:val="000E2F6E"/>
    <w:rsid w:val="000E3F56"/>
    <w:rsid w:val="000E4393"/>
    <w:rsid w:val="000E716E"/>
    <w:rsid w:val="000F3A37"/>
    <w:rsid w:val="000F540A"/>
    <w:rsid w:val="000F6D8A"/>
    <w:rsid w:val="000F7A48"/>
    <w:rsid w:val="001012A0"/>
    <w:rsid w:val="001025BB"/>
    <w:rsid w:val="00102A4F"/>
    <w:rsid w:val="00112CE5"/>
    <w:rsid w:val="00113115"/>
    <w:rsid w:val="001160D5"/>
    <w:rsid w:val="0011626F"/>
    <w:rsid w:val="0011775C"/>
    <w:rsid w:val="00126509"/>
    <w:rsid w:val="00131675"/>
    <w:rsid w:val="00131E73"/>
    <w:rsid w:val="00134BEB"/>
    <w:rsid w:val="00136060"/>
    <w:rsid w:val="00136A8A"/>
    <w:rsid w:val="00136D02"/>
    <w:rsid w:val="00142DEC"/>
    <w:rsid w:val="0014355E"/>
    <w:rsid w:val="00145763"/>
    <w:rsid w:val="001567FE"/>
    <w:rsid w:val="0016025E"/>
    <w:rsid w:val="00161CA6"/>
    <w:rsid w:val="0016201D"/>
    <w:rsid w:val="00164BAC"/>
    <w:rsid w:val="00174F1A"/>
    <w:rsid w:val="0018347D"/>
    <w:rsid w:val="00186C10"/>
    <w:rsid w:val="001953A9"/>
    <w:rsid w:val="001A211D"/>
    <w:rsid w:val="001A446F"/>
    <w:rsid w:val="001A71D4"/>
    <w:rsid w:val="001A76B5"/>
    <w:rsid w:val="001B0DB1"/>
    <w:rsid w:val="001B64AD"/>
    <w:rsid w:val="001B6FF9"/>
    <w:rsid w:val="001C0DB3"/>
    <w:rsid w:val="001C18BA"/>
    <w:rsid w:val="001D20DA"/>
    <w:rsid w:val="001D20F6"/>
    <w:rsid w:val="001D675B"/>
    <w:rsid w:val="001E0E47"/>
    <w:rsid w:val="001E386A"/>
    <w:rsid w:val="001F117B"/>
    <w:rsid w:val="001F4C79"/>
    <w:rsid w:val="002002BE"/>
    <w:rsid w:val="0020056A"/>
    <w:rsid w:val="00204FAF"/>
    <w:rsid w:val="002056DA"/>
    <w:rsid w:val="0021014E"/>
    <w:rsid w:val="0021733E"/>
    <w:rsid w:val="002214CB"/>
    <w:rsid w:val="00222576"/>
    <w:rsid w:val="00227089"/>
    <w:rsid w:val="00227D95"/>
    <w:rsid w:val="00232169"/>
    <w:rsid w:val="00244794"/>
    <w:rsid w:val="002475BE"/>
    <w:rsid w:val="002556F1"/>
    <w:rsid w:val="0026093C"/>
    <w:rsid w:val="00260F1B"/>
    <w:rsid w:val="00262C5E"/>
    <w:rsid w:val="00262FBF"/>
    <w:rsid w:val="00264859"/>
    <w:rsid w:val="00272F1D"/>
    <w:rsid w:val="00273CD0"/>
    <w:rsid w:val="00275D6A"/>
    <w:rsid w:val="00277276"/>
    <w:rsid w:val="00280787"/>
    <w:rsid w:val="00284AFB"/>
    <w:rsid w:val="00284FF1"/>
    <w:rsid w:val="002920FD"/>
    <w:rsid w:val="002933FA"/>
    <w:rsid w:val="00294059"/>
    <w:rsid w:val="00294E96"/>
    <w:rsid w:val="00294EAE"/>
    <w:rsid w:val="00295086"/>
    <w:rsid w:val="002953A2"/>
    <w:rsid w:val="00297180"/>
    <w:rsid w:val="002A0129"/>
    <w:rsid w:val="002B30CE"/>
    <w:rsid w:val="002C4778"/>
    <w:rsid w:val="002C7FAF"/>
    <w:rsid w:val="002D2D67"/>
    <w:rsid w:val="002D6C61"/>
    <w:rsid w:val="002E026B"/>
    <w:rsid w:val="002E0945"/>
    <w:rsid w:val="002E1D81"/>
    <w:rsid w:val="002E545D"/>
    <w:rsid w:val="002F2924"/>
    <w:rsid w:val="002F34DB"/>
    <w:rsid w:val="002F5992"/>
    <w:rsid w:val="002F6DDB"/>
    <w:rsid w:val="003015C8"/>
    <w:rsid w:val="00302D54"/>
    <w:rsid w:val="003107CD"/>
    <w:rsid w:val="00313457"/>
    <w:rsid w:val="003140F9"/>
    <w:rsid w:val="00314749"/>
    <w:rsid w:val="00314D69"/>
    <w:rsid w:val="00315329"/>
    <w:rsid w:val="00315E2D"/>
    <w:rsid w:val="00316F74"/>
    <w:rsid w:val="00320191"/>
    <w:rsid w:val="00323CED"/>
    <w:rsid w:val="00326305"/>
    <w:rsid w:val="00327207"/>
    <w:rsid w:val="00327E13"/>
    <w:rsid w:val="0033254E"/>
    <w:rsid w:val="00337866"/>
    <w:rsid w:val="00341245"/>
    <w:rsid w:val="00345F4A"/>
    <w:rsid w:val="00345F9F"/>
    <w:rsid w:val="00357B0C"/>
    <w:rsid w:val="00357B7D"/>
    <w:rsid w:val="00364565"/>
    <w:rsid w:val="00364B21"/>
    <w:rsid w:val="00365829"/>
    <w:rsid w:val="00366084"/>
    <w:rsid w:val="0036754E"/>
    <w:rsid w:val="00372606"/>
    <w:rsid w:val="00384527"/>
    <w:rsid w:val="003874FA"/>
    <w:rsid w:val="00396001"/>
    <w:rsid w:val="00396E03"/>
    <w:rsid w:val="003A14F7"/>
    <w:rsid w:val="003A5CCD"/>
    <w:rsid w:val="003B06F7"/>
    <w:rsid w:val="003B389A"/>
    <w:rsid w:val="003C096D"/>
    <w:rsid w:val="003D1D47"/>
    <w:rsid w:val="003D24C2"/>
    <w:rsid w:val="003D4AE9"/>
    <w:rsid w:val="003E1052"/>
    <w:rsid w:val="003E4DC5"/>
    <w:rsid w:val="003F2149"/>
    <w:rsid w:val="003F3E53"/>
    <w:rsid w:val="003F4C59"/>
    <w:rsid w:val="003F7950"/>
    <w:rsid w:val="004018D2"/>
    <w:rsid w:val="00404CD1"/>
    <w:rsid w:val="00410D93"/>
    <w:rsid w:val="00411B9E"/>
    <w:rsid w:val="004142B6"/>
    <w:rsid w:val="00415B79"/>
    <w:rsid w:val="004176DB"/>
    <w:rsid w:val="0042067E"/>
    <w:rsid w:val="00421853"/>
    <w:rsid w:val="00436EC4"/>
    <w:rsid w:val="00437D09"/>
    <w:rsid w:val="004476CE"/>
    <w:rsid w:val="00450DA5"/>
    <w:rsid w:val="004512B4"/>
    <w:rsid w:val="0045156F"/>
    <w:rsid w:val="00452EA9"/>
    <w:rsid w:val="004550B7"/>
    <w:rsid w:val="00461297"/>
    <w:rsid w:val="00462119"/>
    <w:rsid w:val="004647D0"/>
    <w:rsid w:val="004657F6"/>
    <w:rsid w:val="00471E94"/>
    <w:rsid w:val="00472F0C"/>
    <w:rsid w:val="00473015"/>
    <w:rsid w:val="0047323E"/>
    <w:rsid w:val="004746C8"/>
    <w:rsid w:val="0047487B"/>
    <w:rsid w:val="00474D92"/>
    <w:rsid w:val="00476209"/>
    <w:rsid w:val="00480E52"/>
    <w:rsid w:val="00484694"/>
    <w:rsid w:val="0049336A"/>
    <w:rsid w:val="0049481E"/>
    <w:rsid w:val="00495E39"/>
    <w:rsid w:val="004A0E0D"/>
    <w:rsid w:val="004A1C85"/>
    <w:rsid w:val="004A792E"/>
    <w:rsid w:val="004B4C7C"/>
    <w:rsid w:val="004C01BD"/>
    <w:rsid w:val="004C4675"/>
    <w:rsid w:val="004C4F1F"/>
    <w:rsid w:val="004C5B8A"/>
    <w:rsid w:val="004E62A5"/>
    <w:rsid w:val="004E6ECC"/>
    <w:rsid w:val="004E7289"/>
    <w:rsid w:val="004F262C"/>
    <w:rsid w:val="00503253"/>
    <w:rsid w:val="005047EF"/>
    <w:rsid w:val="0050607B"/>
    <w:rsid w:val="0050687C"/>
    <w:rsid w:val="00511272"/>
    <w:rsid w:val="00511B4E"/>
    <w:rsid w:val="005256E4"/>
    <w:rsid w:val="00534908"/>
    <w:rsid w:val="00535D31"/>
    <w:rsid w:val="00540947"/>
    <w:rsid w:val="005410CE"/>
    <w:rsid w:val="00542569"/>
    <w:rsid w:val="00542A18"/>
    <w:rsid w:val="005432D1"/>
    <w:rsid w:val="00545AFD"/>
    <w:rsid w:val="00547181"/>
    <w:rsid w:val="005476DD"/>
    <w:rsid w:val="00547EA0"/>
    <w:rsid w:val="00550671"/>
    <w:rsid w:val="0055416F"/>
    <w:rsid w:val="005543D6"/>
    <w:rsid w:val="00554B06"/>
    <w:rsid w:val="00556810"/>
    <w:rsid w:val="00557274"/>
    <w:rsid w:val="005573C4"/>
    <w:rsid w:val="00560C76"/>
    <w:rsid w:val="0056365C"/>
    <w:rsid w:val="005660F1"/>
    <w:rsid w:val="00571619"/>
    <w:rsid w:val="00571CB8"/>
    <w:rsid w:val="0057423A"/>
    <w:rsid w:val="00581329"/>
    <w:rsid w:val="00584BFC"/>
    <w:rsid w:val="005B0A8D"/>
    <w:rsid w:val="005B182D"/>
    <w:rsid w:val="005B453B"/>
    <w:rsid w:val="005C5664"/>
    <w:rsid w:val="005C6E08"/>
    <w:rsid w:val="005D0766"/>
    <w:rsid w:val="005E26F7"/>
    <w:rsid w:val="005E553F"/>
    <w:rsid w:val="005F083C"/>
    <w:rsid w:val="005F3B3E"/>
    <w:rsid w:val="005F4405"/>
    <w:rsid w:val="00603714"/>
    <w:rsid w:val="006041BA"/>
    <w:rsid w:val="0060630A"/>
    <w:rsid w:val="00606D2D"/>
    <w:rsid w:val="00612C60"/>
    <w:rsid w:val="00614678"/>
    <w:rsid w:val="00614E5E"/>
    <w:rsid w:val="00614E68"/>
    <w:rsid w:val="0061601D"/>
    <w:rsid w:val="00616EAE"/>
    <w:rsid w:val="00620B7E"/>
    <w:rsid w:val="00623E89"/>
    <w:rsid w:val="00624015"/>
    <w:rsid w:val="00626F85"/>
    <w:rsid w:val="006306EA"/>
    <w:rsid w:val="00637A80"/>
    <w:rsid w:val="00642DF3"/>
    <w:rsid w:val="00645284"/>
    <w:rsid w:val="00645D48"/>
    <w:rsid w:val="006503D8"/>
    <w:rsid w:val="00651166"/>
    <w:rsid w:val="00652477"/>
    <w:rsid w:val="00652874"/>
    <w:rsid w:val="006535B5"/>
    <w:rsid w:val="006545EE"/>
    <w:rsid w:val="00657103"/>
    <w:rsid w:val="00660590"/>
    <w:rsid w:val="00664E76"/>
    <w:rsid w:val="0066614B"/>
    <w:rsid w:val="006705CE"/>
    <w:rsid w:val="006712B9"/>
    <w:rsid w:val="006717C8"/>
    <w:rsid w:val="00677DF7"/>
    <w:rsid w:val="0068486D"/>
    <w:rsid w:val="00686066"/>
    <w:rsid w:val="00691925"/>
    <w:rsid w:val="00694831"/>
    <w:rsid w:val="00696BC2"/>
    <w:rsid w:val="0069725F"/>
    <w:rsid w:val="006A7A7D"/>
    <w:rsid w:val="006A7BB5"/>
    <w:rsid w:val="006B1553"/>
    <w:rsid w:val="006B5A5D"/>
    <w:rsid w:val="006C1624"/>
    <w:rsid w:val="006C3851"/>
    <w:rsid w:val="006C77E5"/>
    <w:rsid w:val="006D2F8E"/>
    <w:rsid w:val="006D6237"/>
    <w:rsid w:val="006E121F"/>
    <w:rsid w:val="006E1517"/>
    <w:rsid w:val="006E521A"/>
    <w:rsid w:val="006E5A71"/>
    <w:rsid w:val="006F2BAC"/>
    <w:rsid w:val="006F351E"/>
    <w:rsid w:val="006F3AD6"/>
    <w:rsid w:val="006F3C7D"/>
    <w:rsid w:val="006F6E23"/>
    <w:rsid w:val="006F7D6E"/>
    <w:rsid w:val="00700646"/>
    <w:rsid w:val="00700D9E"/>
    <w:rsid w:val="007027DA"/>
    <w:rsid w:val="007075AB"/>
    <w:rsid w:val="00710C50"/>
    <w:rsid w:val="00711554"/>
    <w:rsid w:val="00713CD5"/>
    <w:rsid w:val="00716435"/>
    <w:rsid w:val="00721D3E"/>
    <w:rsid w:val="0072381B"/>
    <w:rsid w:val="00724653"/>
    <w:rsid w:val="00731DB4"/>
    <w:rsid w:val="00741B01"/>
    <w:rsid w:val="00744E9F"/>
    <w:rsid w:val="00750427"/>
    <w:rsid w:val="00750454"/>
    <w:rsid w:val="007509A6"/>
    <w:rsid w:val="00752CD2"/>
    <w:rsid w:val="007532E0"/>
    <w:rsid w:val="00755B87"/>
    <w:rsid w:val="00761727"/>
    <w:rsid w:val="0076193E"/>
    <w:rsid w:val="00763535"/>
    <w:rsid w:val="0076586B"/>
    <w:rsid w:val="00774037"/>
    <w:rsid w:val="00784580"/>
    <w:rsid w:val="00784924"/>
    <w:rsid w:val="00784B6D"/>
    <w:rsid w:val="00785992"/>
    <w:rsid w:val="00785C1B"/>
    <w:rsid w:val="00792D39"/>
    <w:rsid w:val="00795126"/>
    <w:rsid w:val="00796B88"/>
    <w:rsid w:val="007A0A6B"/>
    <w:rsid w:val="007A16C4"/>
    <w:rsid w:val="007A56CB"/>
    <w:rsid w:val="007A57FE"/>
    <w:rsid w:val="007A6178"/>
    <w:rsid w:val="007A635C"/>
    <w:rsid w:val="007B42D7"/>
    <w:rsid w:val="007B635D"/>
    <w:rsid w:val="007B64E7"/>
    <w:rsid w:val="007C1C0F"/>
    <w:rsid w:val="007C5B56"/>
    <w:rsid w:val="007D4F47"/>
    <w:rsid w:val="007D6D2E"/>
    <w:rsid w:val="007E422D"/>
    <w:rsid w:val="007E610A"/>
    <w:rsid w:val="007E6EDB"/>
    <w:rsid w:val="007F0E4B"/>
    <w:rsid w:val="007F307D"/>
    <w:rsid w:val="007F3E10"/>
    <w:rsid w:val="007F4100"/>
    <w:rsid w:val="007F6829"/>
    <w:rsid w:val="00805284"/>
    <w:rsid w:val="008054CB"/>
    <w:rsid w:val="008068F0"/>
    <w:rsid w:val="0081204B"/>
    <w:rsid w:val="008125ED"/>
    <w:rsid w:val="00812CAC"/>
    <w:rsid w:val="00813214"/>
    <w:rsid w:val="00817CAA"/>
    <w:rsid w:val="00822B3F"/>
    <w:rsid w:val="00823B49"/>
    <w:rsid w:val="00827944"/>
    <w:rsid w:val="0083706E"/>
    <w:rsid w:val="00837E9C"/>
    <w:rsid w:val="00843357"/>
    <w:rsid w:val="00845531"/>
    <w:rsid w:val="00845C23"/>
    <w:rsid w:val="00846225"/>
    <w:rsid w:val="00850147"/>
    <w:rsid w:val="00850E1C"/>
    <w:rsid w:val="008555DC"/>
    <w:rsid w:val="00857931"/>
    <w:rsid w:val="0086283E"/>
    <w:rsid w:val="0086291D"/>
    <w:rsid w:val="00865D2E"/>
    <w:rsid w:val="00865E44"/>
    <w:rsid w:val="00865F91"/>
    <w:rsid w:val="00867243"/>
    <w:rsid w:val="008733F0"/>
    <w:rsid w:val="008759F6"/>
    <w:rsid w:val="00877938"/>
    <w:rsid w:val="0088653C"/>
    <w:rsid w:val="00891890"/>
    <w:rsid w:val="00897A70"/>
    <w:rsid w:val="00897FD5"/>
    <w:rsid w:val="008A2C89"/>
    <w:rsid w:val="008A3F31"/>
    <w:rsid w:val="008A4980"/>
    <w:rsid w:val="008A5A1A"/>
    <w:rsid w:val="008A5A51"/>
    <w:rsid w:val="008A6275"/>
    <w:rsid w:val="008A6850"/>
    <w:rsid w:val="008B00A5"/>
    <w:rsid w:val="008B088D"/>
    <w:rsid w:val="008B212E"/>
    <w:rsid w:val="008B290A"/>
    <w:rsid w:val="008B4811"/>
    <w:rsid w:val="008B4D80"/>
    <w:rsid w:val="008B6156"/>
    <w:rsid w:val="008B6BF2"/>
    <w:rsid w:val="008C1F9C"/>
    <w:rsid w:val="008C35BE"/>
    <w:rsid w:val="008C38CA"/>
    <w:rsid w:val="008C55BD"/>
    <w:rsid w:val="008C614E"/>
    <w:rsid w:val="008D0F06"/>
    <w:rsid w:val="008D417F"/>
    <w:rsid w:val="008D576C"/>
    <w:rsid w:val="008D72F5"/>
    <w:rsid w:val="008E3398"/>
    <w:rsid w:val="008E4A77"/>
    <w:rsid w:val="008E689C"/>
    <w:rsid w:val="008F1B90"/>
    <w:rsid w:val="008F2F1D"/>
    <w:rsid w:val="008F4CE9"/>
    <w:rsid w:val="008F6235"/>
    <w:rsid w:val="00900236"/>
    <w:rsid w:val="00902ADB"/>
    <w:rsid w:val="009041A4"/>
    <w:rsid w:val="00905ACB"/>
    <w:rsid w:val="0090647C"/>
    <w:rsid w:val="00906EC8"/>
    <w:rsid w:val="009132A9"/>
    <w:rsid w:val="009151DA"/>
    <w:rsid w:val="0092273F"/>
    <w:rsid w:val="00922AB2"/>
    <w:rsid w:val="00922F4D"/>
    <w:rsid w:val="0093421C"/>
    <w:rsid w:val="009354EE"/>
    <w:rsid w:val="00945184"/>
    <w:rsid w:val="009461BF"/>
    <w:rsid w:val="00946231"/>
    <w:rsid w:val="009506EC"/>
    <w:rsid w:val="009516E6"/>
    <w:rsid w:val="009564AC"/>
    <w:rsid w:val="00957675"/>
    <w:rsid w:val="00957BE8"/>
    <w:rsid w:val="00957DA6"/>
    <w:rsid w:val="00960054"/>
    <w:rsid w:val="0096423F"/>
    <w:rsid w:val="0097565E"/>
    <w:rsid w:val="009762CE"/>
    <w:rsid w:val="00981531"/>
    <w:rsid w:val="0098296A"/>
    <w:rsid w:val="00987A20"/>
    <w:rsid w:val="00992D3C"/>
    <w:rsid w:val="009949EF"/>
    <w:rsid w:val="00995C1D"/>
    <w:rsid w:val="009A03AE"/>
    <w:rsid w:val="009A3373"/>
    <w:rsid w:val="009B0EC9"/>
    <w:rsid w:val="009B36BB"/>
    <w:rsid w:val="009B5311"/>
    <w:rsid w:val="009C1B5B"/>
    <w:rsid w:val="009C3085"/>
    <w:rsid w:val="009C453D"/>
    <w:rsid w:val="009C4C68"/>
    <w:rsid w:val="009C6F6B"/>
    <w:rsid w:val="009C7D3D"/>
    <w:rsid w:val="009D4FA6"/>
    <w:rsid w:val="009E0D0C"/>
    <w:rsid w:val="009E7C3D"/>
    <w:rsid w:val="009E7CC0"/>
    <w:rsid w:val="009F4BEA"/>
    <w:rsid w:val="00A119A3"/>
    <w:rsid w:val="00A13B18"/>
    <w:rsid w:val="00A17013"/>
    <w:rsid w:val="00A252FB"/>
    <w:rsid w:val="00A27C5B"/>
    <w:rsid w:val="00A3403C"/>
    <w:rsid w:val="00A34854"/>
    <w:rsid w:val="00A3764E"/>
    <w:rsid w:val="00A422C3"/>
    <w:rsid w:val="00A43C33"/>
    <w:rsid w:val="00A51A3A"/>
    <w:rsid w:val="00A6099A"/>
    <w:rsid w:val="00A618C9"/>
    <w:rsid w:val="00A6369D"/>
    <w:rsid w:val="00A64457"/>
    <w:rsid w:val="00A64D06"/>
    <w:rsid w:val="00A75D70"/>
    <w:rsid w:val="00A83CB0"/>
    <w:rsid w:val="00A90D98"/>
    <w:rsid w:val="00A97398"/>
    <w:rsid w:val="00AA6123"/>
    <w:rsid w:val="00AA6895"/>
    <w:rsid w:val="00AB4E24"/>
    <w:rsid w:val="00AB7533"/>
    <w:rsid w:val="00AC0BDA"/>
    <w:rsid w:val="00AC0F88"/>
    <w:rsid w:val="00AC2E03"/>
    <w:rsid w:val="00AC39FE"/>
    <w:rsid w:val="00AC5F97"/>
    <w:rsid w:val="00AD0F72"/>
    <w:rsid w:val="00AD5603"/>
    <w:rsid w:val="00AD5AE2"/>
    <w:rsid w:val="00AD7E50"/>
    <w:rsid w:val="00AE2A40"/>
    <w:rsid w:val="00AE4029"/>
    <w:rsid w:val="00AE6D6C"/>
    <w:rsid w:val="00AF0569"/>
    <w:rsid w:val="00AF17DD"/>
    <w:rsid w:val="00AF186A"/>
    <w:rsid w:val="00AF4E13"/>
    <w:rsid w:val="00AF5700"/>
    <w:rsid w:val="00B007C2"/>
    <w:rsid w:val="00B0138F"/>
    <w:rsid w:val="00B039FC"/>
    <w:rsid w:val="00B0709A"/>
    <w:rsid w:val="00B10FF9"/>
    <w:rsid w:val="00B12C57"/>
    <w:rsid w:val="00B13CCB"/>
    <w:rsid w:val="00B17FA2"/>
    <w:rsid w:val="00B24112"/>
    <w:rsid w:val="00B24676"/>
    <w:rsid w:val="00B26A53"/>
    <w:rsid w:val="00B27E9E"/>
    <w:rsid w:val="00B35949"/>
    <w:rsid w:val="00B35A81"/>
    <w:rsid w:val="00B424D7"/>
    <w:rsid w:val="00B44A68"/>
    <w:rsid w:val="00B46671"/>
    <w:rsid w:val="00B47BA2"/>
    <w:rsid w:val="00B47BB3"/>
    <w:rsid w:val="00B514B9"/>
    <w:rsid w:val="00B51F97"/>
    <w:rsid w:val="00B5323A"/>
    <w:rsid w:val="00B56B3F"/>
    <w:rsid w:val="00B57DCF"/>
    <w:rsid w:val="00B606DD"/>
    <w:rsid w:val="00B62568"/>
    <w:rsid w:val="00B70380"/>
    <w:rsid w:val="00B70643"/>
    <w:rsid w:val="00B8116E"/>
    <w:rsid w:val="00B833ED"/>
    <w:rsid w:val="00B85BDE"/>
    <w:rsid w:val="00B9054B"/>
    <w:rsid w:val="00B9070D"/>
    <w:rsid w:val="00B91754"/>
    <w:rsid w:val="00B96F21"/>
    <w:rsid w:val="00B975C4"/>
    <w:rsid w:val="00BA76A1"/>
    <w:rsid w:val="00BB01BC"/>
    <w:rsid w:val="00BB3F85"/>
    <w:rsid w:val="00BB6E25"/>
    <w:rsid w:val="00BB78DF"/>
    <w:rsid w:val="00BC15DF"/>
    <w:rsid w:val="00BC1BF8"/>
    <w:rsid w:val="00BC2FD0"/>
    <w:rsid w:val="00BC328C"/>
    <w:rsid w:val="00BC3A19"/>
    <w:rsid w:val="00BC4338"/>
    <w:rsid w:val="00BC4377"/>
    <w:rsid w:val="00BC7144"/>
    <w:rsid w:val="00BD2D99"/>
    <w:rsid w:val="00BE0C62"/>
    <w:rsid w:val="00BE15E6"/>
    <w:rsid w:val="00BE2D55"/>
    <w:rsid w:val="00BE37EE"/>
    <w:rsid w:val="00BF2A46"/>
    <w:rsid w:val="00BF35C6"/>
    <w:rsid w:val="00BF3BE7"/>
    <w:rsid w:val="00BF5F2B"/>
    <w:rsid w:val="00C001F5"/>
    <w:rsid w:val="00C03C0D"/>
    <w:rsid w:val="00C078A3"/>
    <w:rsid w:val="00C1439A"/>
    <w:rsid w:val="00C15199"/>
    <w:rsid w:val="00C239C2"/>
    <w:rsid w:val="00C24F67"/>
    <w:rsid w:val="00C26DAF"/>
    <w:rsid w:val="00C27A15"/>
    <w:rsid w:val="00C32BAA"/>
    <w:rsid w:val="00C35277"/>
    <w:rsid w:val="00C36F87"/>
    <w:rsid w:val="00C378EB"/>
    <w:rsid w:val="00C40154"/>
    <w:rsid w:val="00C43B25"/>
    <w:rsid w:val="00C45AE0"/>
    <w:rsid w:val="00C52FF0"/>
    <w:rsid w:val="00C52FF6"/>
    <w:rsid w:val="00C54E8E"/>
    <w:rsid w:val="00C55739"/>
    <w:rsid w:val="00C65B75"/>
    <w:rsid w:val="00C667C8"/>
    <w:rsid w:val="00C71B00"/>
    <w:rsid w:val="00C72B56"/>
    <w:rsid w:val="00C730B4"/>
    <w:rsid w:val="00C77D89"/>
    <w:rsid w:val="00C77F94"/>
    <w:rsid w:val="00C801FA"/>
    <w:rsid w:val="00C82E2F"/>
    <w:rsid w:val="00C84118"/>
    <w:rsid w:val="00C8537D"/>
    <w:rsid w:val="00C91730"/>
    <w:rsid w:val="00C948F4"/>
    <w:rsid w:val="00C97D7F"/>
    <w:rsid w:val="00CA63E7"/>
    <w:rsid w:val="00CA656C"/>
    <w:rsid w:val="00CB101C"/>
    <w:rsid w:val="00CB3D0F"/>
    <w:rsid w:val="00CB40D4"/>
    <w:rsid w:val="00CB4B96"/>
    <w:rsid w:val="00CB6770"/>
    <w:rsid w:val="00CC259A"/>
    <w:rsid w:val="00CD300D"/>
    <w:rsid w:val="00CD3F54"/>
    <w:rsid w:val="00CD48EA"/>
    <w:rsid w:val="00CD6AE5"/>
    <w:rsid w:val="00CF0E70"/>
    <w:rsid w:val="00CF1104"/>
    <w:rsid w:val="00CF40F5"/>
    <w:rsid w:val="00D03ECF"/>
    <w:rsid w:val="00D04662"/>
    <w:rsid w:val="00D061DF"/>
    <w:rsid w:val="00D06875"/>
    <w:rsid w:val="00D07C93"/>
    <w:rsid w:val="00D105AB"/>
    <w:rsid w:val="00D17B50"/>
    <w:rsid w:val="00D21DFE"/>
    <w:rsid w:val="00D22924"/>
    <w:rsid w:val="00D258FD"/>
    <w:rsid w:val="00D25ECC"/>
    <w:rsid w:val="00D27534"/>
    <w:rsid w:val="00D27FE7"/>
    <w:rsid w:val="00D420AF"/>
    <w:rsid w:val="00D43284"/>
    <w:rsid w:val="00D45FA5"/>
    <w:rsid w:val="00D46D1F"/>
    <w:rsid w:val="00D50A98"/>
    <w:rsid w:val="00D5546D"/>
    <w:rsid w:val="00D572B4"/>
    <w:rsid w:val="00D60359"/>
    <w:rsid w:val="00D6084F"/>
    <w:rsid w:val="00D639AC"/>
    <w:rsid w:val="00D70924"/>
    <w:rsid w:val="00D76C0F"/>
    <w:rsid w:val="00D80E1C"/>
    <w:rsid w:val="00D837C7"/>
    <w:rsid w:val="00D844F1"/>
    <w:rsid w:val="00D86261"/>
    <w:rsid w:val="00DA463C"/>
    <w:rsid w:val="00DA655D"/>
    <w:rsid w:val="00DB007C"/>
    <w:rsid w:val="00DB07E4"/>
    <w:rsid w:val="00DB54C2"/>
    <w:rsid w:val="00DB7F71"/>
    <w:rsid w:val="00DC1DD2"/>
    <w:rsid w:val="00DC1E36"/>
    <w:rsid w:val="00DC3D36"/>
    <w:rsid w:val="00DC4A59"/>
    <w:rsid w:val="00DC6694"/>
    <w:rsid w:val="00DC7861"/>
    <w:rsid w:val="00DD4930"/>
    <w:rsid w:val="00DE0F07"/>
    <w:rsid w:val="00DE269C"/>
    <w:rsid w:val="00DE3EDD"/>
    <w:rsid w:val="00DE4B5F"/>
    <w:rsid w:val="00DF60A4"/>
    <w:rsid w:val="00E01A16"/>
    <w:rsid w:val="00E022BE"/>
    <w:rsid w:val="00E05E52"/>
    <w:rsid w:val="00E062AA"/>
    <w:rsid w:val="00E07AFD"/>
    <w:rsid w:val="00E13067"/>
    <w:rsid w:val="00E15515"/>
    <w:rsid w:val="00E17C30"/>
    <w:rsid w:val="00E226AF"/>
    <w:rsid w:val="00E2537C"/>
    <w:rsid w:val="00E30744"/>
    <w:rsid w:val="00E30762"/>
    <w:rsid w:val="00E30C2B"/>
    <w:rsid w:val="00E313A9"/>
    <w:rsid w:val="00E32341"/>
    <w:rsid w:val="00E34955"/>
    <w:rsid w:val="00E40220"/>
    <w:rsid w:val="00E405E4"/>
    <w:rsid w:val="00E429AF"/>
    <w:rsid w:val="00E46907"/>
    <w:rsid w:val="00E51E00"/>
    <w:rsid w:val="00E51E2A"/>
    <w:rsid w:val="00E52FAE"/>
    <w:rsid w:val="00E56892"/>
    <w:rsid w:val="00E57FFA"/>
    <w:rsid w:val="00E60048"/>
    <w:rsid w:val="00E6077B"/>
    <w:rsid w:val="00E607DA"/>
    <w:rsid w:val="00E61ACC"/>
    <w:rsid w:val="00E63BA6"/>
    <w:rsid w:val="00E66A7F"/>
    <w:rsid w:val="00E70CEF"/>
    <w:rsid w:val="00E7226F"/>
    <w:rsid w:val="00E87D26"/>
    <w:rsid w:val="00E9076C"/>
    <w:rsid w:val="00E909F2"/>
    <w:rsid w:val="00E9349E"/>
    <w:rsid w:val="00E9381E"/>
    <w:rsid w:val="00E93A01"/>
    <w:rsid w:val="00E96DF1"/>
    <w:rsid w:val="00EA29D2"/>
    <w:rsid w:val="00EA3221"/>
    <w:rsid w:val="00EA4ADC"/>
    <w:rsid w:val="00EA7F56"/>
    <w:rsid w:val="00EB094B"/>
    <w:rsid w:val="00EB0C31"/>
    <w:rsid w:val="00EB2FC9"/>
    <w:rsid w:val="00EC2EA3"/>
    <w:rsid w:val="00EC3057"/>
    <w:rsid w:val="00ED1B83"/>
    <w:rsid w:val="00ED209B"/>
    <w:rsid w:val="00ED436F"/>
    <w:rsid w:val="00ED605F"/>
    <w:rsid w:val="00ED7601"/>
    <w:rsid w:val="00EF2A18"/>
    <w:rsid w:val="00EF4D98"/>
    <w:rsid w:val="00EF75DB"/>
    <w:rsid w:val="00F02734"/>
    <w:rsid w:val="00F040B6"/>
    <w:rsid w:val="00F065CC"/>
    <w:rsid w:val="00F06EDB"/>
    <w:rsid w:val="00F07309"/>
    <w:rsid w:val="00F22A10"/>
    <w:rsid w:val="00F2437F"/>
    <w:rsid w:val="00F249AD"/>
    <w:rsid w:val="00F3064C"/>
    <w:rsid w:val="00F3163C"/>
    <w:rsid w:val="00F31BAB"/>
    <w:rsid w:val="00F33B19"/>
    <w:rsid w:val="00F46B5C"/>
    <w:rsid w:val="00F47F5B"/>
    <w:rsid w:val="00F511E0"/>
    <w:rsid w:val="00F606D9"/>
    <w:rsid w:val="00F61EF5"/>
    <w:rsid w:val="00F62017"/>
    <w:rsid w:val="00F64D12"/>
    <w:rsid w:val="00F6545D"/>
    <w:rsid w:val="00F67998"/>
    <w:rsid w:val="00F71F1A"/>
    <w:rsid w:val="00F72A9C"/>
    <w:rsid w:val="00F7551C"/>
    <w:rsid w:val="00F76E71"/>
    <w:rsid w:val="00F80E44"/>
    <w:rsid w:val="00F827DF"/>
    <w:rsid w:val="00F82D3D"/>
    <w:rsid w:val="00F910A3"/>
    <w:rsid w:val="00F91E8F"/>
    <w:rsid w:val="00F92C82"/>
    <w:rsid w:val="00F9480B"/>
    <w:rsid w:val="00FA0D52"/>
    <w:rsid w:val="00FA2849"/>
    <w:rsid w:val="00FA2AFE"/>
    <w:rsid w:val="00FA47C4"/>
    <w:rsid w:val="00FA746F"/>
    <w:rsid w:val="00FA7BCD"/>
    <w:rsid w:val="00FB393F"/>
    <w:rsid w:val="00FB4CF3"/>
    <w:rsid w:val="00FB64B8"/>
    <w:rsid w:val="00FC0E77"/>
    <w:rsid w:val="00FC6F42"/>
    <w:rsid w:val="00FC774F"/>
    <w:rsid w:val="00FD0926"/>
    <w:rsid w:val="00FD59C8"/>
    <w:rsid w:val="00FD6DD1"/>
    <w:rsid w:val="00FE4960"/>
    <w:rsid w:val="00FE724B"/>
    <w:rsid w:val="00FF3EB6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ED6"/>
  <w15:docId w15:val="{2B9E1DC5-02DF-4FE7-8A33-47E864E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6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553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4"/>
    <w:uiPriority w:val="11"/>
    <w:rsid w:val="000553B0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564AC"/>
  </w:style>
  <w:style w:type="paragraph" w:styleId="a8">
    <w:name w:val="footer"/>
    <w:basedOn w:val="a"/>
    <w:link w:val="a9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564AC"/>
  </w:style>
  <w:style w:type="paragraph" w:styleId="aa">
    <w:name w:val="Normal (Web)"/>
    <w:basedOn w:val="a"/>
    <w:uiPriority w:val="99"/>
    <w:unhideWhenUsed/>
    <w:rsid w:val="0084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4FC4-5974-44E6-9949-EBFC04EA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11</Pages>
  <Words>16619</Words>
  <Characters>9473</Characters>
  <Application>Microsoft Office Word</Application>
  <DocSecurity>0</DocSecurity>
  <Lines>78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2023-11-08T06:28:00Z</cp:lastPrinted>
  <dcterms:created xsi:type="dcterms:W3CDTF">2023-11-02T21:27:00Z</dcterms:created>
  <dcterms:modified xsi:type="dcterms:W3CDTF">2023-11-09T08:16:00Z</dcterms:modified>
</cp:coreProperties>
</file>