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94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94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94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ВИКОНАВЧИЙ КОМІТЕТ</w:t>
      </w:r>
      <w:r/>
    </w:p>
    <w:p>
      <w:pPr>
        <w:pStyle w:val="994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ПРОТОКОЛ </w:t>
      </w:r>
      <w:r/>
    </w:p>
    <w:p>
      <w:pPr>
        <w:pStyle w:val="994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засідання виконавчого комітету Менської міської ради</w:t>
      </w:r>
      <w:r/>
    </w:p>
    <w:p>
      <w:pPr>
        <w:pStyle w:val="994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94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16</w:t>
      </w:r>
      <w:r>
        <w:rPr>
          <w:color w:val="000000"/>
          <w:sz w:val="28"/>
          <w:szCs w:val="28"/>
          <w:lang w:val="uk-UA"/>
        </w:rPr>
        <w:t xml:space="preserve"> жовтня</w:t>
      </w:r>
      <w:r>
        <w:rPr>
          <w:color w:val="000000"/>
          <w:sz w:val="28"/>
          <w:szCs w:val="28"/>
          <w:lang w:val="uk-UA"/>
        </w:rPr>
        <w:t xml:space="preserve"> 2023 року                            м. Мена</w:t>
      </w:r>
      <w:r>
        <w:rPr>
          <w:color w:val="000000"/>
          <w:sz w:val="28"/>
          <w:szCs w:val="28"/>
          <w:lang w:val="uk-UA"/>
        </w:rPr>
        <w:tab/>
        <w:t xml:space="preserve">№ 2</w:t>
      </w:r>
      <w:r>
        <w:rPr>
          <w:color w:val="000000"/>
          <w:sz w:val="28"/>
          <w:szCs w:val="28"/>
          <w:lang w:val="uk-UA"/>
        </w:rPr>
        <w:t xml:space="preserve">8</w:t>
      </w:r>
      <w:r/>
    </w:p>
    <w:p>
      <w:pPr>
        <w:pStyle w:val="994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94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Початок о 10-00 год.</w:t>
      </w:r>
      <w:r/>
    </w:p>
    <w:p>
      <w:pPr>
        <w:pStyle w:val="99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                    (засідання проводиться                  </w:t>
      </w:r>
      <w:r/>
    </w:p>
    <w:p>
      <w:pPr>
        <w:pStyle w:val="99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994"/>
        <w:ind w:left="4395"/>
        <w:jc w:val="both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99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94"/>
        <w:ind w:firstLine="567"/>
        <w:jc w:val="both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 затверджено рішенням 1 сесії 8 скликання Менської міської ради 16 грудня 2020 </w:t>
      </w:r>
      <w:r>
        <w:rPr>
          <w:color w:val="000000"/>
          <w:sz w:val="28"/>
          <w:szCs w:val="28"/>
          <w:lang w:val="uk-UA"/>
        </w:rPr>
        <w:t xml:space="preserve">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473, </w:t>
      </w:r>
      <w:r>
        <w:rPr>
          <w:sz w:val="28"/>
          <w:szCs w:val="28"/>
          <w:lang w:val="uk-UA"/>
        </w:rPr>
        <w:t xml:space="preserve">рішенням 10 сесії Менської міської ради 8 скликання 21 вересня 2021 року № 571, рішенням 15 сесії Менської міської ради 8 скликання 23 грудня 2021 року № 900,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20 сесії Менської міської ради 8 скликання 24 червня 2022 року № 201,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uk-UA"/>
        </w:rPr>
        <w:t xml:space="preserve">. </w:t>
      </w:r>
      <w:r/>
    </w:p>
    <w:p>
      <w:pPr>
        <w:pStyle w:val="994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28 осіб. Присутні 2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sz w:val="28"/>
          <w:szCs w:val="28"/>
          <w:lang w:val="uk-UA"/>
        </w:rPr>
        <w:t xml:space="preserve"> член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виконкому (список членів виконкому, присутніх на засіданні, додається).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 Засідання є правомочним.</w:t>
      </w:r>
      <w:r/>
    </w:p>
    <w:p>
      <w:pPr>
        <w:pStyle w:val="994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 Олена Михайлівна, начальник Служби у справах дітей Менської міської ради (при розгляді питань №№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включно); </w:t>
      </w:r>
      <w:r>
        <w:rPr>
          <w:rFonts w:ascii="Times New Roman" w:hAnsi="Times New Roman" w:cs="Times New Roman"/>
          <w:sz w:val="28"/>
          <w:szCs w:val="28"/>
        </w:rPr>
        <w:t xml:space="preserve">Єкименко Ірина Валеріївна, начальник відділу житлово-комунального господарства, енергоефективності та комунального майна Менської міської ради (при розг</w:t>
      </w:r>
      <w:r>
        <w:rPr>
          <w:rFonts w:ascii="Times New Roman" w:hAnsi="Times New Roman" w:cs="Times New Roman"/>
          <w:sz w:val="28"/>
          <w:szCs w:val="28"/>
        </w:rPr>
        <w:t xml:space="preserve">ляді питань №№ 281-284 включно)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99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Засідання виконавчого комітету веде –</w:t>
      </w:r>
      <w:r/>
    </w:p>
    <w:p>
      <w:pPr>
        <w:pStyle w:val="99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Примаков Геннадій Анатолійович, міський голова.</w:t>
      </w:r>
      <w:r/>
    </w:p>
    <w:p>
      <w:pPr>
        <w:pStyle w:val="99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99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 Людмила Олександрівна, керуючий справами виконавчого комітету Менської міської ради. </w:t>
      </w:r>
      <w:r/>
    </w:p>
    <w:p>
      <w:pPr>
        <w:pStyle w:val="99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94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>
        <w:rPr>
          <w:color w:val="000000"/>
          <w:sz w:val="28"/>
          <w:szCs w:val="28"/>
          <w:lang w:val="uk-UA"/>
        </w:rPr>
        <w:br/>
        <w:t xml:space="preserve">Примакова Г. А., який запропонував затвердити слідуючий </w:t>
      </w:r>
      <w:r/>
    </w:p>
    <w:p>
      <w:pPr>
        <w:pStyle w:val="994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ПОРЯДОК ДЕННИЙ: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278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 надання статусу дитини, яка постраждала внаслідок воєнних дій та збройних конфліктів.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дітей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79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 надання статусу дитини, позбавленої батьківського піклування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дітей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 статус дитини, позбавленої батьківського піклування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дітей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.Про видачу дозволу на порушення об’єкту благоустрою по вулиці Армійська в місті Мена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Єкименко Ірина Валеріївна,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 початок опалювального сезону 2023-2024 років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Єкименко Ірина Валеріївна,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 передачу майна з балансу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Єкименко Ірина Валеріївна,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284. Про дозвіл на видалення аварійних та перерослих дерев.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Єкименко Ірина Валеріївна,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проєкту.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78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9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Головуючого,</w:t>
      </w:r>
      <w:r>
        <w:rPr>
          <w:sz w:val="28"/>
          <w:szCs w:val="28"/>
          <w:lang w:val="uk-UA"/>
        </w:rPr>
        <w:t xml:space="preserve"> який проінформував, що перше</w:t>
      </w:r>
      <w:r>
        <w:rPr>
          <w:sz w:val="28"/>
          <w:szCs w:val="28"/>
          <w:lang w:val="uk-UA"/>
        </w:rPr>
        <w:t xml:space="preserve"> питання порядку денного - Про надання статусу дітям, які постраждали внаслідок воєнних дій та збройних конфліктів.</w:t>
      </w:r>
      <w:r/>
    </w:p>
    <w:p>
      <w:pPr>
        <w:pStyle w:val="99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</w:t>
      </w:r>
      <w:r/>
    </w:p>
    <w:p>
      <w:pPr>
        <w:pStyle w:val="99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Андрійченко Ю.М.</w:t>
      </w:r>
      <w:r>
        <w:rPr>
          <w:sz w:val="28"/>
          <w:szCs w:val="28"/>
          <w:lang w:val="uk-UA"/>
        </w:rPr>
        <w:t xml:space="preserve">, як</w:t>
      </w:r>
      <w:r>
        <w:rPr>
          <w:sz w:val="28"/>
          <w:szCs w:val="28"/>
          <w:lang w:val="uk-UA"/>
        </w:rPr>
        <w:t xml:space="preserve">ий</w:t>
      </w:r>
      <w:r>
        <w:rPr>
          <w:sz w:val="28"/>
          <w:szCs w:val="28"/>
          <w:lang w:val="uk-UA"/>
        </w:rPr>
        <w:t xml:space="preserve"> заяви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про наявний конфлікт інтересів і, що в</w:t>
      </w:r>
      <w:r>
        <w:rPr>
          <w:sz w:val="28"/>
          <w:szCs w:val="28"/>
          <w:lang w:val="uk-UA"/>
        </w:rPr>
        <w:t xml:space="preserve">ін</w:t>
      </w:r>
      <w:r>
        <w:rPr>
          <w:sz w:val="28"/>
          <w:szCs w:val="28"/>
          <w:lang w:val="uk-UA"/>
        </w:rPr>
        <w:t xml:space="preserve"> не буде брати участь у прийнятті вказаного рішення (зокрема, в розгляді, обговоренні та голосуванні).</w:t>
      </w:r>
      <w:r/>
    </w:p>
    <w:p>
      <w:pPr>
        <w:pStyle w:val="99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</w:t>
      </w:r>
      <w:r/>
    </w:p>
    <w:p>
      <w:pPr>
        <w:pStyle w:val="994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Васильчук О.М. </w:t>
      </w:r>
      <w:r>
        <w:rPr>
          <w:rFonts w:eastAsiaTheme="minorHAnsi"/>
          <w:sz w:val="28"/>
          <w:szCs w:val="28"/>
          <w:lang w:val="uk-UA" w:eastAsia="zh-CN"/>
        </w:rPr>
        <w:t xml:space="preserve">про звернення щодо н</w:t>
      </w:r>
      <w:r>
        <w:rPr>
          <w:rStyle w:val="1062"/>
          <w:rFonts w:eastAsiaTheme="minorHAnsi"/>
          <w:color w:val="000000"/>
          <w:sz w:val="28"/>
          <w:szCs w:val="28"/>
          <w:lang w:val="uk-UA"/>
        </w:rPr>
        <w:t xml:space="preserve">адання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конфліктів, дітям, а саме: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...........................................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Олена Михайлівна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запропонувала надати статус дитини, яка постраждала внаслідок воєнних дій та збройних конфліктів, вказаним дітям відповідно до поданих заяв та документів.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 по даному питанню. </w:t>
      </w:r>
      <w:r>
        <w:rPr>
          <w:rFonts w:eastAsiaTheme="minorHAnsi"/>
          <w:sz w:val="28"/>
          <w:szCs w:val="28"/>
        </w:rPr>
        <w:t xml:space="preserve">Враховуючи, </w:t>
      </w:r>
      <w:r>
        <w:rPr>
          <w:rFonts w:eastAsiaTheme="minorHAnsi"/>
          <w:sz w:val="28"/>
          <w:szCs w:val="28"/>
        </w:rPr>
        <w:t xml:space="preserve">що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z w:val="28"/>
          <w:szCs w:val="28"/>
        </w:rPr>
        <w:t xml:space="preserve">Про надання статусу дитини, яка постраждала внаслідок воєнних дій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збройних конфліктів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="Calibri" w:eastAsiaTheme="minorHAnsi"/>
          <w:sz w:val="28"/>
          <w:szCs w:val="28"/>
          <w:lang w:bidi="hi-IN" w:eastAsia="hi-IN"/>
        </w:rPr>
        <w:t xml:space="preserve"> 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rFonts w:eastAsia="Calibri"/>
          <w:sz w:val="28"/>
          <w:szCs w:val="28"/>
          <w:lang w:val="uk-UA" w:bidi="hi-IN" w:eastAsia="hi-IN"/>
        </w:rPr>
      </w:pPr>
      <w:r>
        <w:rPr>
          <w:rFonts w:eastAsia="Calibri" w:eastAsiaTheme="minorHAnsi"/>
          <w:sz w:val="28"/>
          <w:szCs w:val="28"/>
          <w:lang w:bidi="hi-IN" w:eastAsia="hi-IN"/>
        </w:rPr>
        <w:t xml:space="preserve">ГОЛОСУВАЛИ</w:t>
      </w:r>
      <w:r>
        <w:rPr>
          <w:rFonts w:eastAsia="Calibri" w:eastAsiaTheme="minorHAnsi"/>
          <w:sz w:val="28"/>
          <w:szCs w:val="28"/>
          <w:lang w:val="uk-UA" w:bidi="hi-IN" w:eastAsia="hi-IN"/>
        </w:rPr>
        <w:t xml:space="preserve">: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eastAsia="Calibri" w:eastAsiaTheme="minorHAnsi"/>
          <w:sz w:val="28"/>
          <w:szCs w:val="28"/>
          <w:lang w:val="uk-UA" w:bidi="hi-IN" w:eastAsia="hi-IN"/>
        </w:rPr>
        <w:t xml:space="preserve">19</w:t>
      </w:r>
      <w:r>
        <w:rPr>
          <w:rFonts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="Calibri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eastAsia="Calibri" w:eastAsiaTheme="minorHAnsi"/>
          <w:sz w:val="28"/>
          <w:szCs w:val="28"/>
          <w:lang w:val="uk-UA" w:bidi="hi-IN" w:eastAsia="hi-IN"/>
        </w:rPr>
        <w:t xml:space="preserve">1</w:t>
      </w:r>
      <w:r>
        <w:rPr>
          <w:rFonts w:eastAsia="Calibri" w:eastAsiaTheme="minorHAnsi"/>
          <w:sz w:val="28"/>
          <w:szCs w:val="28"/>
          <w:lang w:bidi="hi-IN" w:eastAsia="hi-IN"/>
        </w:rPr>
        <w:t xml:space="preserve"> (</w:t>
      </w:r>
      <w:r>
        <w:rPr>
          <w:rFonts w:eastAsia="Calibri" w:eastAsiaTheme="minorHAnsi"/>
          <w:sz w:val="28"/>
          <w:szCs w:val="28"/>
          <w:lang w:val="uk-UA" w:bidi="hi-IN" w:eastAsia="hi-IN"/>
        </w:rPr>
        <w:t xml:space="preserve">Андрійченко Ю.М.</w:t>
      </w:r>
      <w:r>
        <w:rPr>
          <w:rFonts w:eastAsia="Calibri" w:eastAsiaTheme="minorHAnsi"/>
          <w:sz w:val="28"/>
          <w:szCs w:val="28"/>
          <w:lang w:bidi="hi-IN" w:eastAsia="hi-IN"/>
        </w:rPr>
        <w:t xml:space="preserve">)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27</w:t>
      </w:r>
      <w:r>
        <w:rPr>
          <w:rFonts w:eastAsiaTheme="minorHAnsi"/>
          <w:sz w:val="28"/>
          <w:szCs w:val="28"/>
        </w:rPr>
        <w:t xml:space="preserve">8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надання статусу дитини, яка постраждала внаслідок воєнних дій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збройних конфліктів»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79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Васильчук О.М.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про надання статусу дитини, позбавленої батьківського піклування, малолітній дитин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і ....... року народження, уродженцю ......Корюківського району Чернігівської області, беручи до уваги рішення Менського районного суду Чернігівської області від 28 серпня 2023 року, справа № .....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про позбавлення батьківських прав матері ......., та витяг з Державного реєстру актів цивільного стану громадян про державну реєстрацію народження відповідно до статей 126, 133, 135 Сімейного кодексу України від 25 листопада 2022 року,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eastAsia="ru-RU"/>
        </w:rPr>
        <w:t xml:space="preserve">№ 000....., видан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ий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eastAsia="ru-RU"/>
        </w:rPr>
        <w:t xml:space="preserve"> Менським відділом державної реєстрації актів цивільного стану у Корюківському районі Чернігівської області Північно-Східного міжрегіонального управління Міністерства юстиції (м.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 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eastAsia="ru-RU"/>
        </w:rPr>
        <w:t xml:space="preserve">Суми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).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запитав чи є запитання, зауваження у членів виконкому по даному питанню. Враховуючи відсутність запитань, зауважень, поставив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z w:val="28"/>
          <w:szCs w:val="28"/>
        </w:rPr>
        <w:t xml:space="preserve">Про надання статусу дитини, позбавленої батьківського піклування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79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надання статусу дитини, позбавленої батьківського піклування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80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9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Васильчук О.М.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про надання статусу дитини, позбавленої батьківського піклування, малолітній дитині ......року народження, уродженці ...... Корюківського району Чернігівської області, беручи до уваги </w:t>
      </w:r>
      <w:r>
        <w:rPr>
          <w:rStyle w:val="1062"/>
          <w:rFonts w:ascii="Times New Roman" w:hAnsi="Times New Roman" w:cs="Times New Roman" w:eastAsiaTheme="minorHAnsi"/>
          <w:color w:val="000000"/>
          <w:sz w:val="28"/>
          <w:szCs w:val="28"/>
        </w:rPr>
        <w:t xml:space="preserve">рішення Менського районного суду Чернігівської області від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28 серпня 2023 року, справа № ..... про позбавлення батьківських прав матері 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витяг з Державного реєстру актів цивільного стану громадян про державну реєстрацію народження відповідно до статей 126, 133, 135 Сімейного кодексу України від 31 травня 2023 року № 0....., виданого Менським відділом державної реєстрації актів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цивільного стану у Корюківському районі Чернігівської області Східного міжрегіонального управління Міністерства юстиції.</w:t>
      </w:r>
      <w:r>
        <w:rPr>
          <w:rFonts w:eastAsiaTheme="minorHAnsi"/>
        </w:rPr>
      </w:r>
    </w:p>
    <w:p>
      <w:pPr>
        <w:pStyle w:val="990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запитання, зауваження у членів виконкому по даному питанню. Враховуючи відсутність запитань, зауважень, поставив на голосування проєкт рішення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статус дитини, позбавленої батьківського піклування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ГОЛОСУВАЛИ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</w:t>
      </w:r>
      <w:r>
        <w:rPr>
          <w:rFonts w:eastAsiaTheme="minorHAnsi"/>
          <w:sz w:val="28"/>
          <w:szCs w:val="28"/>
          <w:lang w:val="uk-UA"/>
        </w:rPr>
        <w:t xml:space="preserve">80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статус дитини, позбавленої батьківського піклування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</w:t>
      </w:r>
      <w:r>
        <w:rPr>
          <w:rFonts w:eastAsiaTheme="minorHAnsi"/>
          <w:sz w:val="28"/>
          <w:szCs w:val="28"/>
          <w:lang w:val="uk-UA"/>
        </w:rPr>
        <w:t xml:space="preserve">81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Єкименко І.В. про звернен</w:t>
      </w:r>
      <w:r>
        <w:rPr>
          <w:rFonts w:eastAsiaTheme="minorHAnsi"/>
          <w:sz w:val="28"/>
          <w:szCs w:val="28"/>
          <w:lang w:val="uk-UA"/>
        </w:rPr>
        <w:t xml:space="preserve">ня ФОП Захарченко Юрія Володимировича</w:t>
      </w:r>
      <w:r>
        <w:rPr>
          <w:rFonts w:eastAsiaTheme="minorHAnsi"/>
          <w:sz w:val="28"/>
          <w:szCs w:val="28"/>
          <w:lang w:val="uk-UA"/>
        </w:rPr>
        <w:t xml:space="preserve"> про видачу дозволу на порушення об’єкту благоустрою по вулиці </w:t>
      </w:r>
      <w:r>
        <w:rPr>
          <w:rFonts w:eastAsiaTheme="minorHAnsi"/>
          <w:sz w:val="28"/>
          <w:szCs w:val="28"/>
          <w:lang w:val="uk-UA"/>
        </w:rPr>
        <w:t xml:space="preserve">Армійська № 1 (за будівлею у дворі)</w:t>
      </w:r>
      <w:r>
        <w:rPr>
          <w:rFonts w:eastAsiaTheme="minorHAnsi"/>
          <w:sz w:val="28"/>
          <w:szCs w:val="28"/>
          <w:lang w:val="uk-UA"/>
        </w:rPr>
        <w:t xml:space="preserve"> в м. Мена, Корюківського району, Чернігівської області для проведення робіт по </w:t>
      </w:r>
      <w:r>
        <w:rPr>
          <w:rFonts w:eastAsiaTheme="minorHAnsi"/>
          <w:sz w:val="28"/>
          <w:szCs w:val="28"/>
          <w:lang w:val="uk-UA"/>
        </w:rPr>
        <w:t xml:space="preserve">облаштуванню території – земельної ділянки, розміром 15  м</w:t>
      </w:r>
      <w:r>
        <w:rPr>
          <w:rFonts w:eastAsiaTheme="minorHAnsi"/>
          <w:sz w:val="28"/>
          <w:szCs w:val="28"/>
          <w:vertAlign w:val="superscript"/>
          <w:lang w:val="uk-UA"/>
        </w:rPr>
        <w:t xml:space="preserve">2</w:t>
      </w:r>
      <w:r>
        <w:rPr>
          <w:rFonts w:eastAsiaTheme="minorHAnsi"/>
          <w:sz w:val="28"/>
          <w:szCs w:val="28"/>
          <w:lang w:val="uk-UA"/>
        </w:rPr>
        <w:t xml:space="preserve"> для розвороту вантажних автомобілів.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Враховуючи подані документи, Ірина Валеріївна запропонувала надати дозвіл </w:t>
      </w:r>
      <w:r>
        <w:rPr>
          <w:rFonts w:eastAsiaTheme="minorHAnsi"/>
          <w:sz w:val="28"/>
          <w:szCs w:val="28"/>
          <w:lang w:val="uk-UA"/>
        </w:rPr>
        <w:t xml:space="preserve">ФОП Захарченко Ю.В. </w:t>
      </w:r>
      <w:r>
        <w:rPr>
          <w:rFonts w:eastAsiaTheme="minorHAnsi"/>
          <w:sz w:val="28"/>
          <w:szCs w:val="28"/>
          <w:lang w:val="uk-UA"/>
        </w:rPr>
        <w:t xml:space="preserve">на порушення об’єкту благоустрою по вулиці </w:t>
      </w:r>
      <w:r>
        <w:rPr>
          <w:rFonts w:eastAsiaTheme="minorHAnsi"/>
          <w:sz w:val="28"/>
          <w:szCs w:val="28"/>
          <w:lang w:val="uk-UA"/>
        </w:rPr>
        <w:t xml:space="preserve">Армійська № 1 (за будівлею у дворі)</w:t>
      </w:r>
      <w:r>
        <w:rPr>
          <w:rFonts w:eastAsiaTheme="minorHAnsi"/>
          <w:sz w:val="28"/>
          <w:szCs w:val="28"/>
          <w:lang w:val="uk-UA"/>
        </w:rPr>
        <w:t xml:space="preserve"> в м. Мена, Корюківського району, Чернігівської області для проведення робіт по </w:t>
      </w:r>
      <w:r>
        <w:rPr>
          <w:rFonts w:eastAsiaTheme="minorHAnsi"/>
          <w:sz w:val="28"/>
          <w:szCs w:val="28"/>
          <w:lang w:val="uk-UA"/>
        </w:rPr>
        <w:t xml:space="preserve">облаштуванню території – земельної ділянки, розміром 15  м</w:t>
      </w:r>
      <w:r>
        <w:rPr>
          <w:rFonts w:eastAsiaTheme="minorHAnsi"/>
          <w:sz w:val="28"/>
          <w:szCs w:val="28"/>
          <w:vertAlign w:val="superscript"/>
          <w:lang w:val="uk-UA"/>
        </w:rPr>
        <w:t xml:space="preserve">2</w:t>
      </w:r>
      <w:r>
        <w:rPr>
          <w:rFonts w:eastAsiaTheme="minorHAnsi"/>
          <w:sz w:val="28"/>
          <w:szCs w:val="28"/>
          <w:lang w:val="uk-UA"/>
        </w:rPr>
        <w:t xml:space="preserve"> для розвороту вантажних автомобілів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запитан</w:t>
      </w:r>
      <w:r>
        <w:rPr>
          <w:rFonts w:eastAsiaTheme="minorHAnsi"/>
          <w:sz w:val="28"/>
          <w:szCs w:val="28"/>
          <w:lang w:val="uk-UA"/>
        </w:rPr>
        <w:t xml:space="preserve">ня у членів виконкому по даному питанню. Враховуючи відсутність запитань, поставив на голосування проєкт рішення - </w:t>
      </w:r>
      <w:r>
        <w:rPr>
          <w:rFonts w:eastAsiaTheme="minorHAnsi"/>
          <w:sz w:val="28"/>
          <w:szCs w:val="28"/>
        </w:rPr>
        <w:t xml:space="preserve">Про видачу дозволу на порушення об’єкту благоустрою по вулиці Армійська в місті Мена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ГОЛОСУВАЛИ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</w:t>
      </w:r>
      <w:r>
        <w:rPr>
          <w:rFonts w:eastAsiaTheme="minorHAnsi"/>
          <w:sz w:val="28"/>
          <w:szCs w:val="28"/>
          <w:lang w:val="uk-UA"/>
        </w:rPr>
        <w:t xml:space="preserve">81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видачу дозволу на порушення об’єкту благоустрою по вулиці Армійська в місті Мена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</w:t>
      </w:r>
      <w:r>
        <w:rPr>
          <w:rFonts w:eastAsiaTheme="minorHAnsi"/>
          <w:sz w:val="28"/>
          <w:szCs w:val="28"/>
          <w:lang w:val="uk-UA"/>
        </w:rPr>
        <w:t xml:space="preserve">82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91"/>
        <w:jc w:val="both"/>
        <w:spacing w:after="0" w:afterAutospacing="0" w:before="0" w:beforeAutospacing="0"/>
        <w:shd w:val="clear" w:fill="FFFFFF" w:color="auto"/>
        <w:widowControl w:val="off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Єкименко І.В., яка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у зв’язку із зниженням середньодобової температури повітря менше +8</w:t>
      </w:r>
      <w:r>
        <w:rPr>
          <w:rFonts w:ascii="Arial" w:hAnsi="Arial" w:cs="Arial" w:eastAsiaTheme="minorHAnsi"/>
          <w:b/>
          <w:bCs/>
          <w:color w:val="70757A"/>
          <w:sz w:val="21"/>
          <w:szCs w:val="21"/>
          <w:shd w:val="clear" w:fill="FFFFFF" w:color="auto"/>
          <w:lang w:val="uk-UA"/>
        </w:rPr>
        <w:t xml:space="preserve">°</w:t>
      </w:r>
      <w:r>
        <w:rPr>
          <w:rFonts w:eastAsiaTheme="minorHAnsi"/>
          <w:color w:val="000000"/>
          <w:sz w:val="28"/>
          <w:szCs w:val="28"/>
          <w:shd w:val="clear" w:fill="FFFFFF" w:color="auto"/>
          <w:lang w:val="uk-UA"/>
        </w:rPr>
        <w:t xml:space="preserve">С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запропонувала членам виконавчого комітету прийняти рішення щод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о початку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 18 жовтня 2023 року опалювальний сезон 2023-2024 років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Style w:val="1062"/>
          <w:rFonts w:eastAsiaTheme="minorHAnsi"/>
          <w:color w:val="000000"/>
          <w:sz w:val="28"/>
          <w:szCs w:val="28"/>
        </w:rPr>
        <w:t xml:space="preserve">в закладах, установах, підприємствах, організаціях </w:t>
      </w:r>
      <w:r>
        <w:rPr>
          <w:rFonts w:eastAsiaTheme="minorHAnsi"/>
          <w:color w:val="000000"/>
          <w:sz w:val="28"/>
          <w:szCs w:val="28"/>
        </w:rPr>
        <w:t xml:space="preserve">та житловому фонді всіх форм власності на території населених пунктів Менської міської територіальної громади, незалежно від типу споживанн</w:t>
      </w:r>
      <w:r>
        <w:rPr>
          <w:rFonts w:eastAsiaTheme="minorHAnsi"/>
          <w:color w:val="000000"/>
          <w:sz w:val="28"/>
          <w:szCs w:val="28"/>
        </w:rPr>
        <w:t xml:space="preserve">я паливно-енергетичних ресурсів, з внесенням уточнень до запропонованого проєкту рішення з даного питання щодо початку опалювального сезону в житловому фонді та незалежно від типу споживання паливно-енергетичних ресурсів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Примаков Г.А., Лук’яненко І.Ф., Небера О.Л., Ковбаса Л.П., Андрійченко Ю.М.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</w:t>
      </w:r>
      <w:r>
        <w:rPr>
          <w:rFonts w:eastAsiaTheme="minorHAnsi"/>
          <w:sz w:val="28"/>
          <w:szCs w:val="28"/>
          <w:lang w:val="uk-UA"/>
        </w:rPr>
        <w:t xml:space="preserve">зауваження</w:t>
      </w:r>
      <w:r>
        <w:rPr>
          <w:rFonts w:eastAsiaTheme="minorHAnsi"/>
          <w:sz w:val="28"/>
          <w:szCs w:val="28"/>
          <w:lang w:val="uk-UA"/>
        </w:rPr>
        <w:t xml:space="preserve">, доповнення</w:t>
      </w:r>
      <w:r>
        <w:rPr>
          <w:rFonts w:eastAsiaTheme="minorHAnsi"/>
          <w:sz w:val="28"/>
          <w:szCs w:val="28"/>
          <w:lang w:val="uk-UA"/>
        </w:rPr>
        <w:t xml:space="preserve"> по даному питанню.</w:t>
      </w:r>
      <w:r>
        <w:rPr>
          <w:rFonts w:eastAsiaTheme="minorHAnsi"/>
          <w:sz w:val="28"/>
          <w:szCs w:val="28"/>
        </w:rPr>
        <w:t xml:space="preserve"> Враховуючи, що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зауважень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доповнень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- </w:t>
      </w:r>
      <w:bookmarkStart w:id="51" w:name="_Hlk116050634"/>
      <w:r>
        <w:rPr>
          <w:rFonts w:eastAsiaTheme="minorHAnsi"/>
          <w:sz w:val="28"/>
          <w:szCs w:val="28"/>
        </w:rPr>
        <w:t xml:space="preserve">Про початок опалювального сезону 2023-2024 років</w:t>
      </w:r>
      <w:bookmarkEnd w:id="51"/>
      <w:r>
        <w:rPr>
          <w:rFonts w:eastAsiaTheme="minorHAnsi"/>
          <w:sz w:val="28"/>
          <w:szCs w:val="28"/>
          <w:lang w:val="uk-UA"/>
        </w:rPr>
        <w:t xml:space="preserve"> із запропонованими доповідачем уточненнями </w:t>
      </w:r>
      <w:r>
        <w:rPr>
          <w:rFonts w:eastAsiaTheme="minorHAnsi"/>
          <w:sz w:val="28"/>
          <w:szCs w:val="28"/>
        </w:rPr>
        <w:t xml:space="preserve">щодо початку опалювального сезону в житловому фонді та незалежно від типу споживання паливно-енергетичних ресурсів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</w:t>
      </w:r>
      <w:r>
        <w:rPr>
          <w:rFonts w:eastAsiaTheme="minorHAnsi"/>
          <w:sz w:val="28"/>
          <w:szCs w:val="28"/>
          <w:lang w:val="uk-UA"/>
        </w:rPr>
        <w:t xml:space="preserve">82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початок опалювального сезону 2023-2024 років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2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83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СЛУХАЛИ: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Єкименко І.В.</w:t>
      </w:r>
      <w:r>
        <w:rPr>
          <w:rFonts w:eastAsiaTheme="minorHAnsi"/>
          <w:sz w:val="28"/>
          <w:szCs w:val="28"/>
          <w:lang w:val="uk-UA"/>
        </w:rPr>
        <w:t xml:space="preserve"> про </w:t>
      </w:r>
      <w:r>
        <w:rPr>
          <w:rFonts w:eastAsiaTheme="minorHAnsi"/>
          <w:sz w:val="28"/>
          <w:szCs w:val="28"/>
          <w:lang w:val="uk-UA"/>
        </w:rPr>
        <w:t xml:space="preserve">п</w:t>
      </w:r>
      <w:r>
        <w:rPr>
          <w:rStyle w:val="1062"/>
          <w:rFonts w:eastAsiaTheme="minorHAnsi"/>
          <w:color w:val="000000"/>
          <w:sz w:val="28"/>
          <w:szCs w:val="28"/>
          <w:lang w:val="uk-UA"/>
        </w:rPr>
        <w:t xml:space="preserve">ереда</w:t>
      </w:r>
      <w:r>
        <w:rPr>
          <w:rStyle w:val="1062"/>
          <w:rFonts w:eastAsiaTheme="minorHAnsi"/>
          <w:color w:val="000000"/>
          <w:sz w:val="28"/>
          <w:szCs w:val="28"/>
          <w:lang w:val="uk-UA"/>
        </w:rPr>
        <w:t xml:space="preserve">чу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дров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Комунальному некомерційному підприємству «Менський центр первинної медико-санітарної допомоги» Менської міської ради – 139,3 м</w:t>
      </w:r>
      <w:r>
        <w:rPr>
          <w:rFonts w:eastAsiaTheme="minorHAnsi"/>
          <w:color w:val="000000"/>
          <w:sz w:val="28"/>
          <w:szCs w:val="28"/>
          <w:vertAlign w:val="superscript"/>
          <w:lang w:val="uk-UA"/>
        </w:rPr>
        <w:t xml:space="preserve">3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та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Комунальному підприємству «Менакомунпослуга» Менської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міської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ради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– 35,0 м</w:t>
      </w:r>
      <w:r>
        <w:rPr>
          <w:rFonts w:eastAsiaTheme="minorHAnsi"/>
          <w:color w:val="000000"/>
          <w:sz w:val="28"/>
          <w:szCs w:val="28"/>
          <w:vertAlign w:val="superscript"/>
          <w:lang w:val="uk-UA"/>
        </w:rPr>
        <w:t xml:space="preserve">3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з метою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використання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за призначенням.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Головуючий запитав, чи є у членів виконавчого комітету 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eastAsiaTheme="minorHAnsi"/>
          <w:sz w:val="28"/>
          <w:szCs w:val="28"/>
        </w:rPr>
        <w:t xml:space="preserve">Про передачу майна з балансу Менської міської ради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</w:t>
      </w:r>
      <w:r>
        <w:rPr>
          <w:rFonts w:eastAsiaTheme="minorHAnsi"/>
          <w:sz w:val="28"/>
          <w:szCs w:val="28"/>
          <w:lang w:val="uk-UA"/>
        </w:rPr>
        <w:t xml:space="preserve">8</w:t>
      </w:r>
      <w:r>
        <w:rPr>
          <w:rFonts w:eastAsiaTheme="minorHAnsi"/>
          <w:sz w:val="28"/>
          <w:szCs w:val="28"/>
          <w:lang w:val="uk-UA"/>
        </w:rPr>
        <w:t xml:space="preserve">3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передачу майна з балансу 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</w:t>
      </w:r>
      <w:r>
        <w:rPr>
          <w:rFonts w:eastAsiaTheme="minorHAnsi"/>
          <w:sz w:val="28"/>
          <w:szCs w:val="28"/>
          <w:lang w:val="uk-UA"/>
        </w:rPr>
        <w:t xml:space="preserve">84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  <w:sz w:val="28"/>
          <w:szCs w:val="28"/>
          <w:lang w:val="uk-UA"/>
        </w:rPr>
        <w:t xml:space="preserve">СЛУХАЛИ: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</w:rPr>
      </w:r>
      <w:bookmarkStart w:id="52" w:name="_Hlk116051794"/>
      <w:r>
        <w:rPr>
          <w:rFonts w:eastAsiaTheme="minorHAnsi"/>
          <w:sz w:val="28"/>
          <w:szCs w:val="28"/>
        </w:rPr>
        <w:t xml:space="preserve">Примакова Г.А., який проінформував, що наступне питання порядку денного - </w:t>
      </w:r>
      <w:r>
        <w:rPr>
          <w:rFonts w:eastAsiaTheme="minorHAnsi"/>
          <w:spacing w:val="-1"/>
          <w:sz w:val="28"/>
          <w:szCs w:val="28"/>
        </w:rPr>
        <w:t xml:space="preserve">про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дозвіл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на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видалення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аварійних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та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перерослих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дерев</w:t>
      </w:r>
      <w:r>
        <w:rPr>
          <w:rFonts w:eastAsiaTheme="minorHAnsi"/>
          <w:sz w:val="28"/>
          <w:szCs w:val="28"/>
          <w:lang w:val="uk-UA"/>
        </w:rPr>
        <w:t xml:space="preserve">.</w:t>
      </w:r>
      <w:bookmarkEnd w:id="52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Єкименко І.В.</w:t>
      </w:r>
      <w:r>
        <w:rPr>
          <w:rFonts w:eastAsiaTheme="minorHAnsi"/>
          <w:sz w:val="28"/>
          <w:szCs w:val="28"/>
          <w:lang w:val="uk-UA" w:eastAsia="en-US"/>
        </w:rPr>
        <w:t xml:space="preserve">, яка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проінформувала про </w:t>
      </w:r>
      <w:r>
        <w:rPr>
          <w:rFonts w:eastAsiaTheme="minorHAnsi"/>
          <w:sz w:val="28"/>
          <w:szCs w:val="28"/>
          <w:lang w:val="uk-UA"/>
        </w:rPr>
        <w:t xml:space="preserve">звернення </w:t>
      </w:r>
      <w:r>
        <w:rPr>
          <w:rFonts w:eastAsiaTheme="minorHAnsi"/>
          <w:sz w:val="28"/>
          <w:szCs w:val="28"/>
          <w:lang w:val="uk-UA"/>
        </w:rPr>
        <w:t xml:space="preserve">Юрія Олександровича Давидюка, </w:t>
      </w:r>
      <w:r>
        <w:rPr>
          <w:rStyle w:val="1062"/>
          <w:rFonts w:eastAsiaTheme="minorHAnsi"/>
          <w:color w:val="000000"/>
          <w:sz w:val="28"/>
          <w:szCs w:val="28"/>
        </w:rPr>
        <w:t xml:space="preserve">начальника </w:t>
      </w:r>
      <w:bookmarkStart w:id="53" w:name="_Hlk148629156"/>
      <w:r>
        <w:rPr>
          <w:rStyle w:val="1062"/>
          <w:rFonts w:eastAsiaTheme="minorHAnsi"/>
          <w:color w:val="000000"/>
          <w:sz w:val="28"/>
          <w:szCs w:val="28"/>
        </w:rPr>
        <w:t xml:space="preserve">першого відділу </w:t>
      </w:r>
      <w:r>
        <w:rPr>
          <w:rFonts w:eastAsiaTheme="minorHAnsi"/>
          <w:color w:val="000000"/>
          <w:sz w:val="28"/>
          <w:szCs w:val="28"/>
        </w:rPr>
        <w:t xml:space="preserve">Корюківського РТЦК та СП</w:t>
      </w:r>
      <w:bookmarkEnd w:id="53"/>
      <w:r>
        <w:rPr>
          <w:rFonts w:eastAsiaTheme="minorHAnsi"/>
          <w:color w:val="000000"/>
          <w:sz w:val="28"/>
          <w:szCs w:val="28"/>
          <w:lang w:val="uk-UA"/>
        </w:rPr>
        <w:t xml:space="preserve">, щодо видалення аварійних та перерослих дерев на території урочища «Остреч». </w:t>
      </w:r>
      <w:r>
        <w:rPr>
          <w:rFonts w:eastAsiaTheme="minorHAnsi"/>
          <w:sz w:val="28"/>
          <w:szCs w:val="28"/>
          <w:lang w:val="uk-UA"/>
        </w:rPr>
        <w:t xml:space="preserve">Проведено обстеження та складено акти комісії Менської міської ради по </w:t>
      </w:r>
      <w:r>
        <w:rPr>
          <w:rFonts w:eastAsiaTheme="minorHAnsi"/>
          <w:sz w:val="28"/>
          <w:szCs w:val="28"/>
        </w:rPr>
        <w:t xml:space="preserve">обстеженню зелених насаджень від 1</w:t>
      </w:r>
      <w:r>
        <w:rPr>
          <w:rFonts w:eastAsiaTheme="minorHAnsi"/>
          <w:sz w:val="28"/>
          <w:szCs w:val="28"/>
          <w:lang w:val="uk-UA"/>
        </w:rPr>
        <w:t xml:space="preserve">2 жовтня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202</w:t>
      </w:r>
      <w:r>
        <w:rPr>
          <w:rFonts w:eastAsiaTheme="minorHAnsi"/>
          <w:sz w:val="28"/>
          <w:szCs w:val="28"/>
          <w:lang w:val="uk-UA"/>
        </w:rPr>
        <w:t xml:space="preserve">3</w:t>
      </w:r>
      <w:r>
        <w:rPr>
          <w:rFonts w:eastAsiaTheme="minorHAnsi"/>
          <w:sz w:val="28"/>
          <w:szCs w:val="28"/>
        </w:rPr>
        <w:t xml:space="preserve"> р</w:t>
      </w:r>
      <w:r>
        <w:rPr>
          <w:rFonts w:eastAsiaTheme="minorHAnsi"/>
          <w:sz w:val="28"/>
          <w:szCs w:val="28"/>
          <w:lang w:val="uk-UA"/>
        </w:rPr>
        <w:t xml:space="preserve">оку</w:t>
      </w:r>
      <w:r>
        <w:rPr>
          <w:rFonts w:eastAsiaTheme="minorHAnsi"/>
          <w:sz w:val="28"/>
          <w:szCs w:val="28"/>
        </w:rPr>
        <w:t xml:space="preserve"> № </w:t>
      </w:r>
      <w:r>
        <w:rPr>
          <w:rFonts w:eastAsiaTheme="minorHAnsi"/>
          <w:sz w:val="28"/>
          <w:szCs w:val="28"/>
          <w:lang w:val="uk-UA"/>
        </w:rPr>
        <w:t xml:space="preserve">15</w:t>
      </w:r>
      <w:r>
        <w:rPr>
          <w:rFonts w:eastAsiaTheme="minorHAnsi"/>
          <w:sz w:val="28"/>
          <w:szCs w:val="28"/>
          <w:lang w:val="uk-UA"/>
        </w:rPr>
        <w:t xml:space="preserve">8</w:t>
      </w:r>
      <w:r>
        <w:rPr>
          <w:rFonts w:eastAsiaTheme="minorHAnsi"/>
          <w:sz w:val="28"/>
          <w:szCs w:val="28"/>
          <w:lang w:val="uk-UA"/>
        </w:rPr>
        <w:t xml:space="preserve">-15</w:t>
      </w:r>
      <w:r>
        <w:rPr>
          <w:rFonts w:eastAsiaTheme="minorHAnsi"/>
          <w:sz w:val="28"/>
          <w:szCs w:val="28"/>
          <w:lang w:val="uk-UA"/>
        </w:rPr>
        <w:t xml:space="preserve">9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Ірина Валеріївна запропонувала надати дозв</w:t>
      </w:r>
      <w:r>
        <w:rPr>
          <w:rFonts w:eastAsiaTheme="minorHAnsi"/>
          <w:sz w:val="28"/>
          <w:szCs w:val="28"/>
          <w:lang w:val="uk-UA"/>
        </w:rPr>
        <w:t xml:space="preserve">іл заявнику</w:t>
      </w:r>
      <w:r>
        <w:rPr>
          <w:rFonts w:eastAsiaTheme="minorHAnsi"/>
          <w:sz w:val="28"/>
          <w:szCs w:val="28"/>
          <w:lang w:val="uk-UA"/>
        </w:rPr>
        <w:t xml:space="preserve"> на видалення </w:t>
      </w:r>
      <w:r>
        <w:rPr>
          <w:rFonts w:eastAsiaTheme="minorHAnsi"/>
          <w:sz w:val="28"/>
          <w:szCs w:val="28"/>
          <w:lang w:val="uk-UA"/>
        </w:rPr>
        <w:t xml:space="preserve">перерослих </w:t>
      </w:r>
      <w:r>
        <w:rPr>
          <w:rFonts w:eastAsiaTheme="minorHAnsi"/>
          <w:sz w:val="28"/>
          <w:szCs w:val="28"/>
          <w:lang w:val="uk-UA"/>
        </w:rPr>
        <w:t xml:space="preserve">дерев, </w:t>
      </w:r>
      <w:r>
        <w:rPr>
          <w:rFonts w:eastAsiaTheme="minorHAnsi"/>
          <w:sz w:val="28"/>
          <w:szCs w:val="28"/>
          <w:lang w:val="uk-UA"/>
        </w:rPr>
        <w:t xml:space="preserve">вказавши, що дозвіл надається Давидюку  Ю.О., як начальнику </w:t>
      </w:r>
      <w:r>
        <w:rPr>
          <w:rFonts w:eastAsiaTheme="minorHAnsi"/>
          <w:sz w:val="28"/>
          <w:szCs w:val="28"/>
          <w:lang w:val="uk-UA"/>
        </w:rPr>
        <w:t xml:space="preserve">першого відділу Корюківського РТЦК та СП</w:t>
      </w:r>
      <w:r>
        <w:rPr>
          <w:rFonts w:eastAsiaTheme="minorHAnsi"/>
          <w:sz w:val="28"/>
          <w:szCs w:val="28"/>
          <w:lang w:val="uk-UA"/>
        </w:rPr>
        <w:t xml:space="preserve">, з внесенням уточнення до </w:t>
      </w:r>
      <w:r>
        <w:rPr>
          <w:rFonts w:eastAsiaTheme="minorHAnsi"/>
          <w:sz w:val="28"/>
          <w:szCs w:val="28"/>
          <w:lang w:val="uk-UA"/>
        </w:rPr>
        <w:t xml:space="preserve">запропонованого проєкту рішення з даного питання. Також доповідач запропонувала видалену деревину за зверненням начальника першого відділу Корюківського РТЦК та СП Давидюка Ю.О. надати, як компенсацію за витрати при видаленні аварійних та перерослих дерев.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Стародуб Л.О., </w:t>
      </w:r>
      <w:r>
        <w:rPr>
          <w:rFonts w:eastAsiaTheme="minorHAnsi"/>
          <w:sz w:val="28"/>
          <w:szCs w:val="28"/>
          <w:lang w:val="uk-UA"/>
        </w:rPr>
        <w:t xml:space="preserve">Стальниченко Ю.В. 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</w:t>
      </w:r>
      <w:r>
        <w:rPr>
          <w:rFonts w:eastAsiaTheme="minorHAnsi"/>
          <w:sz w:val="28"/>
          <w:szCs w:val="28"/>
          <w:lang w:val="uk-UA"/>
        </w:rPr>
        <w:t xml:space="preserve">ще </w:t>
      </w:r>
      <w:r>
        <w:rPr>
          <w:rFonts w:eastAsiaTheme="minorHAnsi"/>
          <w:sz w:val="28"/>
          <w:szCs w:val="28"/>
          <w:lang w:val="uk-UA"/>
        </w:rPr>
        <w:t xml:space="preserve">запитання</w:t>
      </w:r>
      <w:r>
        <w:rPr>
          <w:rFonts w:eastAsiaTheme="minorHAnsi"/>
          <w:sz w:val="28"/>
          <w:szCs w:val="28"/>
          <w:lang w:val="uk-UA"/>
        </w:rPr>
        <w:t xml:space="preserve">, зауваження</w:t>
      </w:r>
      <w:r>
        <w:rPr>
          <w:rFonts w:eastAsiaTheme="minorHAnsi"/>
          <w:sz w:val="28"/>
          <w:szCs w:val="28"/>
          <w:lang w:val="uk-UA"/>
        </w:rPr>
        <w:t xml:space="preserve"> по даному питанню.</w:t>
      </w:r>
      <w:r>
        <w:rPr>
          <w:rFonts w:eastAsiaTheme="minorHAnsi"/>
          <w:sz w:val="28"/>
          <w:szCs w:val="28"/>
        </w:rPr>
        <w:t xml:space="preserve"> Враховуючи, що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зауважень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pacing w:val="-1"/>
          <w:sz w:val="28"/>
          <w:szCs w:val="28"/>
        </w:rPr>
        <w:t xml:space="preserve">Про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дозвіл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на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видалення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аварійних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та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перерослих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дерев</w:t>
      </w:r>
      <w:r>
        <w:rPr>
          <w:rFonts w:eastAsiaTheme="minorHAnsi"/>
          <w:sz w:val="28"/>
          <w:szCs w:val="28"/>
          <w:lang w:val="uk-UA"/>
        </w:rPr>
        <w:t xml:space="preserve">, із уточненням, </w:t>
      </w:r>
      <w:r>
        <w:rPr>
          <w:rFonts w:eastAsiaTheme="minorHAnsi"/>
          <w:sz w:val="28"/>
          <w:szCs w:val="28"/>
          <w:lang w:val="uk-UA"/>
        </w:rPr>
        <w:t xml:space="preserve">що дозвіл надається Давидюку  Ю.О., як начальнику першого відділу Корюківського РТЦК та СП</w:t>
      </w:r>
      <w:r>
        <w:rPr>
          <w:rFonts w:eastAsiaTheme="minorHAnsi"/>
          <w:sz w:val="28"/>
          <w:szCs w:val="28"/>
          <w:lang w:val="uk-UA"/>
        </w:rPr>
        <w:t xml:space="preserve">.</w:t>
      </w:r>
      <w:bookmarkStart w:id="54" w:name="_GoBack"/>
      <w:r>
        <w:rPr>
          <w:rFonts w:eastAsiaTheme="minorHAnsi"/>
        </w:rPr>
      </w:r>
      <w:bookmarkEnd w:id="54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</w:t>
      </w:r>
      <w:r>
        <w:rPr>
          <w:rFonts w:eastAsiaTheme="minorHAnsi"/>
          <w:sz w:val="28"/>
          <w:szCs w:val="28"/>
          <w:lang w:val="uk-UA"/>
        </w:rPr>
        <w:t xml:space="preserve">84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дозвіл на видалення аварійних та перерослих дерев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Геннадій ПРИМАКОВ</w:t>
      </w:r>
      <w:r>
        <w:rPr>
          <w:rFonts w:eastAsiaTheme="minorHAnsi"/>
        </w:rPr>
      </w:r>
    </w:p>
    <w:p>
      <w:pPr>
        <w:pStyle w:val="99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90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 виконавчого</w:t>
      </w:r>
      <w:r>
        <w:rPr>
          <w:rFonts w:eastAsiaTheme="minorHAnsi"/>
        </w:rPr>
      </w:r>
    </w:p>
    <w:p>
      <w:pPr>
        <w:pStyle w:val="99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комітету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5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18</w:t>
        </w:r>
        <w:r>
          <w:fldChar w:fldCharType="end"/>
        </w:r>
        <w:r/>
      </w:p>
    </w:sdtContent>
  </w:sdt>
  <w:p>
    <w:pPr>
      <w:pStyle w:val="10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6"/>
    </w:pPr>
    <w:r>
      <w:t xml:space="preserve">                                                                                        </w:t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0615" cy="614935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0613" cy="6149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9pt;height:48.4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  <w:tabs>
          <w:tab w:val="num" w:pos="43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num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num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num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num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num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num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num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num" w:pos="6195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4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435" w:hanging="360"/>
        <w:tabs>
          <w:tab w:val="num" w:pos="435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55" w:hanging="360"/>
        <w:tabs>
          <w:tab w:val="num" w:pos="1155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75" w:hanging="360"/>
        <w:tabs>
          <w:tab w:val="num" w:pos="1875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95" w:hanging="360"/>
        <w:tabs>
          <w:tab w:val="num" w:pos="2595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15" w:hanging="360"/>
        <w:tabs>
          <w:tab w:val="num" w:pos="3315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35" w:hanging="360"/>
        <w:tabs>
          <w:tab w:val="num" w:pos="4035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55" w:hanging="360"/>
        <w:tabs>
          <w:tab w:val="num" w:pos="4755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75" w:hanging="360"/>
        <w:tabs>
          <w:tab w:val="num" w:pos="5475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95" w:hanging="360"/>
        <w:tabs>
          <w:tab w:val="num" w:pos="6195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5" w:hanging="18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5" w:hanging="360"/>
        <w:tabs>
          <w:tab w:val="num" w:pos="43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num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num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num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num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num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num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num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num" w:pos="6195" w:leader="none"/>
        </w:tabs>
      </w:pPr>
    </w:lvl>
  </w:abstractNum>
  <w:abstractNum w:abstractNumId="13">
    <w:multiLevelType w:val="hybridMultilevel"/>
    <w:lvl w:ilvl="0">
      <w:start w:val="17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1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0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7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4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360"/>
      </w:pPr>
      <w:rPr>
        <w:rFonts w:ascii="Times New Roman" w:hAnsi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43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5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7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9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1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3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5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74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2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5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45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3" w:hanging="405"/>
      </w:pPr>
      <w:rPr>
        <w:rFonts w:eastAsia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20" w:hanging="180"/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2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5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  <w:tabs>
          <w:tab w:val="num" w:pos="43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num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num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num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num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num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num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num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num" w:pos="6195" w:leader="none"/>
        </w:tabs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340" w:hanging="360"/>
        <w:tabs>
          <w:tab w:val="num" w:pos="234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060" w:hanging="360"/>
        <w:tabs>
          <w:tab w:val="num" w:pos="30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780" w:hanging="360"/>
        <w:tabs>
          <w:tab w:val="num" w:pos="37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500" w:hanging="360"/>
        <w:tabs>
          <w:tab w:val="num" w:pos="45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220" w:hanging="360"/>
        <w:tabs>
          <w:tab w:val="num" w:pos="52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940" w:hanging="360"/>
        <w:tabs>
          <w:tab w:val="num" w:pos="59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660" w:hanging="360"/>
        <w:tabs>
          <w:tab w:val="num" w:pos="66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380" w:hanging="360"/>
        <w:tabs>
          <w:tab w:val="num" w:pos="73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100" w:hanging="360"/>
        <w:tabs>
          <w:tab w:val="num" w:pos="8100" w:leader="none"/>
        </w:tabs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5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5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5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4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31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5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5" w:hanging="180"/>
      </w:pPr>
    </w:lvl>
  </w:abstractNum>
  <w:num w:numId="1">
    <w:abstractNumId w:val="14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25"/>
  </w:num>
  <w:num w:numId="7">
    <w:abstractNumId w:val="26"/>
  </w:num>
  <w:num w:numId="8">
    <w:abstractNumId w:val="12"/>
  </w:num>
  <w:num w:numId="9">
    <w:abstractNumId w:val="2"/>
  </w:num>
  <w:num w:numId="10">
    <w:abstractNumId w:val="19"/>
  </w:num>
  <w:num w:numId="11">
    <w:abstractNumId w:val="16"/>
  </w:num>
  <w:num w:numId="12">
    <w:abstractNumId w:val="30"/>
  </w:num>
  <w:num w:numId="13">
    <w:abstractNumId w:val="22"/>
  </w:num>
  <w:num w:numId="14">
    <w:abstractNumId w:val="5"/>
  </w:num>
  <w:num w:numId="15">
    <w:abstractNumId w:val="17"/>
  </w:num>
  <w:num w:numId="16">
    <w:abstractNumId w:val="18"/>
  </w:num>
  <w:num w:numId="17">
    <w:abstractNumId w:val="1"/>
  </w:num>
  <w:num w:numId="18">
    <w:abstractNumId w:val="28"/>
  </w:num>
  <w:num w:numId="19">
    <w:abstractNumId w:val="23"/>
  </w:num>
  <w:num w:numId="20">
    <w:abstractNumId w:val="11"/>
  </w:num>
  <w:num w:numId="21">
    <w:abstractNumId w:val="6"/>
  </w:num>
  <w:num w:numId="22">
    <w:abstractNumId w:val="31"/>
  </w:num>
  <w:num w:numId="23">
    <w:abstractNumId w:val="20"/>
  </w:num>
  <w:num w:numId="24">
    <w:abstractNumId w:val="24"/>
  </w:num>
  <w:num w:numId="25">
    <w:abstractNumId w:val="27"/>
  </w:num>
  <w:num w:numId="26">
    <w:abstractNumId w:val="29"/>
  </w:num>
  <w:num w:numId="27">
    <w:abstractNumId w:val="32"/>
  </w:num>
  <w:num w:numId="28">
    <w:abstractNumId w:val="3"/>
  </w:num>
  <w:num w:numId="29">
    <w:abstractNumId w:val="7"/>
  </w:num>
  <w:num w:numId="30">
    <w:abstractNumId w:val="21"/>
  </w:num>
  <w:num w:numId="31">
    <w:abstractNumId w:val="4"/>
  </w:num>
  <w:num w:numId="32">
    <w:abstractNumId w:val="10"/>
  </w:num>
  <w:num w:numId="33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6" w:default="1">
    <w:name w:val="Normal"/>
    <w:qFormat/>
    <w:rPr>
      <w:lang w:val="uk-UA"/>
    </w:rPr>
    <w:pPr>
      <w:spacing w:lineRule="auto" w:line="259" w:after="160"/>
    </w:pPr>
  </w:style>
  <w:style w:type="paragraph" w:styleId="747">
    <w:name w:val="Heading 1"/>
    <w:basedOn w:val="746"/>
    <w:next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8">
    <w:name w:val="Heading 2"/>
    <w:basedOn w:val="746"/>
    <w:next w:val="7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9">
    <w:name w:val="Heading 3"/>
    <w:basedOn w:val="746"/>
    <w:next w:val="7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0">
    <w:name w:val="Heading 4"/>
    <w:basedOn w:val="746"/>
    <w:next w:val="7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1">
    <w:name w:val="Heading 5"/>
    <w:basedOn w:val="746"/>
    <w:next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2">
    <w:name w:val="Heading 6"/>
    <w:basedOn w:val="746"/>
    <w:next w:val="7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53">
    <w:name w:val="Heading 7"/>
    <w:basedOn w:val="746"/>
    <w:next w:val="7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54">
    <w:name w:val="Heading 8"/>
    <w:basedOn w:val="746"/>
    <w:next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55">
    <w:name w:val="Heading 9"/>
    <w:basedOn w:val="746"/>
    <w:next w:val="7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6" w:default="1">
    <w:name w:val="Default Paragraph Font"/>
    <w:uiPriority w:val="1"/>
    <w:unhideWhenUsed/>
  </w:style>
  <w:style w:type="table" w:styleId="7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8" w:default="1">
    <w:name w:val="No List"/>
    <w:uiPriority w:val="99"/>
    <w:semiHidden/>
    <w:unhideWhenUsed/>
  </w:style>
  <w:style w:type="paragraph" w:styleId="759">
    <w:name w:val="Header"/>
    <w:basedOn w:val="7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60">
    <w:name w:val="Footer"/>
    <w:basedOn w:val="7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61">
    <w:name w:val="Caption"/>
    <w:basedOn w:val="746"/>
    <w:next w:val="7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62">
    <w:name w:val="Plain Table 1"/>
    <w:basedOn w:val="75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2"/>
    <w:basedOn w:val="75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3"/>
    <w:basedOn w:val="7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>
    <w:name w:val="Plain Table 4"/>
    <w:basedOn w:val="7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Plain Table 5"/>
    <w:basedOn w:val="7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7">
    <w:name w:val="Grid Table 1 Light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2"/>
    <w:basedOn w:val="7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"/>
    <w:basedOn w:val="7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4"/>
    <w:basedOn w:val="7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1">
    <w:name w:val="Grid Table 5 Dark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2">
    <w:name w:val="Grid Table 6 Colorful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3">
    <w:name w:val="Grid Table 7 Colorful"/>
    <w:basedOn w:val="7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4">
    <w:name w:val="List Table 1 Light"/>
    <w:basedOn w:val="7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2"/>
    <w:basedOn w:val="7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6">
    <w:name w:val="List Table 3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>
    <w:name w:val="List Table 6 Colorful"/>
    <w:basedOn w:val="7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0">
    <w:name w:val="List Table 7 Colorful"/>
    <w:basedOn w:val="7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81" w:customStyle="1">
    <w:name w:val="Заголовок 11"/>
    <w:basedOn w:val="746"/>
    <w:next w:val="746"/>
    <w:link w:val="81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82" w:customStyle="1">
    <w:name w:val="Заголовок 21"/>
    <w:basedOn w:val="746"/>
    <w:next w:val="7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3" w:customStyle="1">
    <w:name w:val="Заголовок 31"/>
    <w:basedOn w:val="746"/>
    <w:next w:val="7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4" w:customStyle="1">
    <w:name w:val="Заголовок 41"/>
    <w:basedOn w:val="746"/>
    <w:next w:val="7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5" w:customStyle="1">
    <w:name w:val="Заголовок 51"/>
    <w:basedOn w:val="746"/>
    <w:next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6" w:customStyle="1">
    <w:name w:val="Заголовок 61"/>
    <w:basedOn w:val="746"/>
    <w:next w:val="7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7" w:customStyle="1">
    <w:name w:val="Заголовок 71"/>
    <w:basedOn w:val="746"/>
    <w:next w:val="7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88" w:customStyle="1">
    <w:name w:val="Заголовок 81"/>
    <w:basedOn w:val="746"/>
    <w:next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89" w:customStyle="1">
    <w:name w:val="Заголовок 91"/>
    <w:basedOn w:val="746"/>
    <w:next w:val="7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0" w:customStyle="1">
    <w:name w:val="Title Char"/>
    <w:basedOn w:val="756"/>
    <w:uiPriority w:val="10"/>
    <w:rPr>
      <w:sz w:val="48"/>
      <w:szCs w:val="48"/>
    </w:rPr>
  </w:style>
  <w:style w:type="character" w:styleId="791" w:customStyle="1">
    <w:name w:val="Subtitle Char"/>
    <w:basedOn w:val="756"/>
    <w:uiPriority w:val="11"/>
    <w:rPr>
      <w:sz w:val="24"/>
      <w:szCs w:val="24"/>
    </w:rPr>
  </w:style>
  <w:style w:type="character" w:styleId="792" w:customStyle="1">
    <w:name w:val="Quote Char"/>
    <w:uiPriority w:val="29"/>
    <w:rPr>
      <w:i/>
    </w:rPr>
  </w:style>
  <w:style w:type="character" w:styleId="793" w:customStyle="1">
    <w:name w:val="Intense Quote Char"/>
    <w:uiPriority w:val="30"/>
    <w:rPr>
      <w:i/>
    </w:rPr>
  </w:style>
  <w:style w:type="paragraph" w:styleId="794" w:customStyle="1">
    <w:name w:val="Верхний колонтитул1"/>
    <w:basedOn w:val="746"/>
    <w:link w:val="8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5" w:customStyle="1">
    <w:name w:val="Нижний колонтитул1"/>
    <w:basedOn w:val="746"/>
    <w:link w:val="8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6" w:customStyle="1">
    <w:name w:val="Название объекта1"/>
    <w:basedOn w:val="746"/>
    <w:next w:val="7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97" w:customStyle="1">
    <w:name w:val="Таблица простая 11"/>
    <w:basedOn w:val="75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Таблица простая 21"/>
    <w:basedOn w:val="75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Таблица простая 31"/>
    <w:basedOn w:val="7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 w:customStyle="1">
    <w:name w:val="Таблица простая 41"/>
    <w:basedOn w:val="7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Таблица простая 51"/>
    <w:basedOn w:val="7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2" w:customStyle="1">
    <w:name w:val="Таблица-сетка 1 светлая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Таблица-сетка 2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а-сетка 3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а-сетка 41"/>
    <w:basedOn w:val="7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6" w:customStyle="1">
    <w:name w:val="Таблица-сетка 5 темная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7" w:customStyle="1">
    <w:name w:val="Таблица-сетка 6 цветная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8" w:customStyle="1">
    <w:name w:val="Таблица-сетка 7 цветная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Список-таблица 1 светлая1"/>
    <w:basedOn w:val="7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Список-таблица 2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Список-таблица 3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Список-таблица 4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Список-таблица 5 темная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Список-таблица 6 цветная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Список-таблица 7 цветная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16" w:customStyle="1">
    <w:name w:val="Footnote Text Char"/>
    <w:uiPriority w:val="99"/>
    <w:rPr>
      <w:sz w:val="18"/>
    </w:rPr>
  </w:style>
  <w:style w:type="character" w:styleId="817" w:customStyle="1">
    <w:name w:val="Endnote Text Char"/>
    <w:uiPriority w:val="99"/>
    <w:rPr>
      <w:sz w:val="20"/>
    </w:rPr>
  </w:style>
  <w:style w:type="character" w:styleId="818" w:customStyle="1">
    <w:name w:val="Heading 1 Char"/>
    <w:basedOn w:val="756"/>
    <w:link w:val="781"/>
    <w:uiPriority w:val="9"/>
    <w:rPr>
      <w:rFonts w:ascii="Arial" w:hAnsi="Arial" w:cs="Arial" w:eastAsia="Arial"/>
      <w:sz w:val="40"/>
      <w:szCs w:val="40"/>
    </w:rPr>
  </w:style>
  <w:style w:type="paragraph" w:styleId="819" w:customStyle="1">
    <w:name w:val="Заголовок 21"/>
    <w:basedOn w:val="746"/>
    <w:next w:val="746"/>
    <w:link w:val="8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20" w:customStyle="1">
    <w:name w:val="Heading 2 Char"/>
    <w:basedOn w:val="756"/>
    <w:link w:val="819"/>
    <w:uiPriority w:val="9"/>
    <w:rPr>
      <w:rFonts w:ascii="Arial" w:hAnsi="Arial" w:cs="Arial" w:eastAsia="Arial"/>
      <w:sz w:val="34"/>
    </w:rPr>
  </w:style>
  <w:style w:type="paragraph" w:styleId="821" w:customStyle="1">
    <w:name w:val="Заголовок 31"/>
    <w:basedOn w:val="746"/>
    <w:next w:val="7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22" w:customStyle="1">
    <w:name w:val="Заголовок 41"/>
    <w:basedOn w:val="746"/>
    <w:next w:val="746"/>
    <w:link w:val="8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23" w:customStyle="1">
    <w:name w:val="Heading 4 Char"/>
    <w:basedOn w:val="756"/>
    <w:link w:val="822"/>
    <w:uiPriority w:val="9"/>
    <w:rPr>
      <w:rFonts w:ascii="Arial" w:hAnsi="Arial" w:cs="Arial" w:eastAsia="Arial"/>
      <w:b/>
      <w:bCs/>
      <w:sz w:val="26"/>
      <w:szCs w:val="26"/>
    </w:rPr>
  </w:style>
  <w:style w:type="paragraph" w:styleId="824" w:customStyle="1">
    <w:name w:val="Заголовок 51"/>
    <w:basedOn w:val="746"/>
    <w:next w:val="746"/>
    <w:link w:val="8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25" w:customStyle="1">
    <w:name w:val="Heading 5 Char"/>
    <w:basedOn w:val="756"/>
    <w:link w:val="824"/>
    <w:uiPriority w:val="9"/>
    <w:rPr>
      <w:rFonts w:ascii="Arial" w:hAnsi="Arial" w:cs="Arial" w:eastAsia="Arial"/>
      <w:b/>
      <w:bCs/>
      <w:sz w:val="24"/>
      <w:szCs w:val="24"/>
    </w:rPr>
  </w:style>
  <w:style w:type="paragraph" w:styleId="826" w:customStyle="1">
    <w:name w:val="Заголовок 61"/>
    <w:basedOn w:val="746"/>
    <w:next w:val="7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27" w:customStyle="1">
    <w:name w:val="Заголовок 71"/>
    <w:basedOn w:val="746"/>
    <w:next w:val="746"/>
    <w:link w:val="82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28" w:customStyle="1">
    <w:name w:val="Heading 7 Char"/>
    <w:basedOn w:val="756"/>
    <w:link w:val="8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29" w:customStyle="1">
    <w:name w:val="Заголовок 81"/>
    <w:basedOn w:val="746"/>
    <w:next w:val="746"/>
    <w:link w:val="83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30" w:customStyle="1">
    <w:name w:val="Heading 8 Char"/>
    <w:basedOn w:val="756"/>
    <w:link w:val="829"/>
    <w:uiPriority w:val="9"/>
    <w:rPr>
      <w:rFonts w:ascii="Arial" w:hAnsi="Arial" w:cs="Arial" w:eastAsia="Arial"/>
      <w:i/>
      <w:iCs/>
      <w:sz w:val="22"/>
      <w:szCs w:val="22"/>
    </w:rPr>
  </w:style>
  <w:style w:type="paragraph" w:styleId="831" w:customStyle="1">
    <w:name w:val="Заголовок 91"/>
    <w:basedOn w:val="746"/>
    <w:next w:val="746"/>
    <w:link w:val="8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32" w:customStyle="1">
    <w:name w:val="Heading 9 Char"/>
    <w:basedOn w:val="756"/>
    <w:link w:val="831"/>
    <w:uiPriority w:val="9"/>
    <w:rPr>
      <w:rFonts w:ascii="Arial" w:hAnsi="Arial" w:cs="Arial" w:eastAsia="Arial"/>
      <w:i/>
      <w:iCs/>
      <w:sz w:val="21"/>
      <w:szCs w:val="21"/>
    </w:rPr>
  </w:style>
  <w:style w:type="paragraph" w:styleId="833">
    <w:name w:val="Title"/>
    <w:basedOn w:val="746"/>
    <w:next w:val="746"/>
    <w:link w:val="8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4" w:customStyle="1">
    <w:name w:val="Назва Знак"/>
    <w:basedOn w:val="756"/>
    <w:link w:val="833"/>
    <w:uiPriority w:val="10"/>
    <w:rPr>
      <w:sz w:val="48"/>
      <w:szCs w:val="48"/>
    </w:rPr>
  </w:style>
  <w:style w:type="paragraph" w:styleId="835">
    <w:name w:val="Subtitle"/>
    <w:basedOn w:val="746"/>
    <w:next w:val="746"/>
    <w:link w:val="836"/>
    <w:qFormat/>
    <w:uiPriority w:val="11"/>
    <w:rPr>
      <w:sz w:val="24"/>
      <w:szCs w:val="24"/>
    </w:rPr>
    <w:pPr>
      <w:spacing w:after="200" w:before="200"/>
    </w:pPr>
  </w:style>
  <w:style w:type="character" w:styleId="836" w:customStyle="1">
    <w:name w:val="Підзаголовок Знак"/>
    <w:basedOn w:val="756"/>
    <w:link w:val="835"/>
    <w:uiPriority w:val="11"/>
    <w:rPr>
      <w:sz w:val="24"/>
      <w:szCs w:val="24"/>
    </w:rPr>
  </w:style>
  <w:style w:type="paragraph" w:styleId="837">
    <w:name w:val="Quote"/>
    <w:basedOn w:val="746"/>
    <w:next w:val="746"/>
    <w:link w:val="838"/>
    <w:qFormat/>
    <w:uiPriority w:val="29"/>
    <w:rPr>
      <w:i/>
    </w:rPr>
    <w:pPr>
      <w:ind w:left="720" w:right="720"/>
    </w:pPr>
  </w:style>
  <w:style w:type="character" w:styleId="838" w:customStyle="1">
    <w:name w:val="Цитата Знак"/>
    <w:link w:val="837"/>
    <w:uiPriority w:val="29"/>
    <w:rPr>
      <w:i/>
    </w:rPr>
  </w:style>
  <w:style w:type="paragraph" w:styleId="839">
    <w:name w:val="Intense Quote"/>
    <w:basedOn w:val="746"/>
    <w:next w:val="746"/>
    <w:link w:val="84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0" w:customStyle="1">
    <w:name w:val="Насичена цитата Знак"/>
    <w:link w:val="839"/>
    <w:uiPriority w:val="30"/>
    <w:rPr>
      <w:i/>
    </w:rPr>
  </w:style>
  <w:style w:type="character" w:styleId="841" w:customStyle="1">
    <w:name w:val="Header Char"/>
    <w:basedOn w:val="756"/>
    <w:link w:val="794"/>
    <w:uiPriority w:val="99"/>
  </w:style>
  <w:style w:type="character" w:styleId="842" w:customStyle="1">
    <w:name w:val="Footer Char"/>
    <w:basedOn w:val="756"/>
    <w:uiPriority w:val="99"/>
  </w:style>
  <w:style w:type="paragraph" w:styleId="843" w:customStyle="1">
    <w:name w:val="Назва об'єкта1"/>
    <w:basedOn w:val="746"/>
    <w:next w:val="7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44" w:customStyle="1">
    <w:name w:val="Caption Char"/>
    <w:link w:val="795"/>
    <w:uiPriority w:val="99"/>
  </w:style>
  <w:style w:type="table" w:styleId="845" w:customStyle="1">
    <w:name w:val="Table Grid Light"/>
    <w:basedOn w:val="75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46" w:customStyle="1">
    <w:name w:val="Звичайна таблиця 11"/>
    <w:basedOn w:val="75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7" w:customStyle="1">
    <w:name w:val="Звичайна таблиця 21"/>
    <w:basedOn w:val="75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8" w:customStyle="1">
    <w:name w:val="Звичайна таблиця 31"/>
    <w:basedOn w:val="7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9" w:customStyle="1">
    <w:name w:val="Звичайна таблиця 41"/>
    <w:basedOn w:val="7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Звичайна таблиця 51"/>
    <w:basedOn w:val="7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51" w:customStyle="1">
    <w:name w:val="Таблиця-сітка 1 (світла)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Grid Table 1 Light - Accent 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Grid Table 1 Light - Accent 2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Grid Table 1 Light - Accent 3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Grid Table 1 Light - Accent 4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Grid Table 1 Light - Accent 5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Grid Table 1 Light - Accent 6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Таблиця-сітка 2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2 - Accent 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2 - Accent 2"/>
    <w:basedOn w:val="7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2 - Accent 3"/>
    <w:basedOn w:val="7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2 - Accent 4"/>
    <w:basedOn w:val="7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2 - Accent 5"/>
    <w:basedOn w:val="7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2 - Accent 6"/>
    <w:basedOn w:val="7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Таблиця-сітка 3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3 - Accent 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3 - Accent 2"/>
    <w:basedOn w:val="7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Grid Table 3 - Accent 3"/>
    <w:basedOn w:val="7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Grid Table 3 - Accent 4"/>
    <w:basedOn w:val="7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Grid Table 3 - Accent 5"/>
    <w:basedOn w:val="7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Grid Table 3 - Accent 6"/>
    <w:basedOn w:val="7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Таблиця-сітка 41"/>
    <w:basedOn w:val="7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73" w:customStyle="1">
    <w:name w:val="Grid Table 4 - Accent 1"/>
    <w:basedOn w:val="7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74" w:customStyle="1">
    <w:name w:val="Grid Table 4 - Accent 2"/>
    <w:basedOn w:val="7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75" w:customStyle="1">
    <w:name w:val="Grid Table 4 - Accent 3"/>
    <w:basedOn w:val="7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76" w:customStyle="1">
    <w:name w:val="Grid Table 4 - Accent 4"/>
    <w:basedOn w:val="7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77" w:customStyle="1">
    <w:name w:val="Grid Table 4 - Accent 5"/>
    <w:basedOn w:val="7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78" w:customStyle="1">
    <w:name w:val="Grid Table 4 - Accent 6"/>
    <w:basedOn w:val="7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79" w:customStyle="1">
    <w:name w:val="Таблиця-сітка 5 (темна)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80" w:customStyle="1">
    <w:name w:val="Grid Table 5 Dark- Accent 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81" w:customStyle="1">
    <w:name w:val="Grid Table 5 Dark - Accent 2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82" w:customStyle="1">
    <w:name w:val="Grid Table 5 Dark - Accent 3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83" w:customStyle="1">
    <w:name w:val="Grid Table 5 Dark- Accent 4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84" w:customStyle="1">
    <w:name w:val="Grid Table 5 Dark - Accent 5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85" w:customStyle="1">
    <w:name w:val="Grid Table 5 Dark - Accent 6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86" w:customStyle="1">
    <w:name w:val="Таблиця-сітка 6 (кольорова)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87" w:customStyle="1">
    <w:name w:val="Grid Table 6 Colorful - Accent 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88" w:customStyle="1">
    <w:name w:val="Grid Table 6 Colorful - Accent 2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9" w:customStyle="1">
    <w:name w:val="Grid Table 6 Colorful - Accent 3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90" w:customStyle="1">
    <w:name w:val="Grid Table 6 Colorful - Accent 4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91" w:customStyle="1">
    <w:name w:val="Grid Table 6 Colorful - Accent 5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92" w:customStyle="1">
    <w:name w:val="Grid Table 6 Colorful - Accent 6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93" w:customStyle="1">
    <w:name w:val="Таблиця-сітка 7 (кольорова)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Grid Table 7 Colorful - Accent 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Grid Table 7 Colorful - Accent 2"/>
    <w:basedOn w:val="7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7 Colorful - Accent 3"/>
    <w:basedOn w:val="7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7 Colorful - Accent 4"/>
    <w:basedOn w:val="7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Grid Table 7 Colorful - Accent 5"/>
    <w:basedOn w:val="7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Grid Table 7 Colorful - Accent 6"/>
    <w:basedOn w:val="7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Таблиця-список 1 (світлий)1"/>
    <w:basedOn w:val="7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1 Light - Accent 1"/>
    <w:basedOn w:val="7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1 Light - Accent 2"/>
    <w:basedOn w:val="7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1 Light - Accent 3"/>
    <w:basedOn w:val="7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1 Light - Accent 4"/>
    <w:basedOn w:val="7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1 Light - Accent 5"/>
    <w:basedOn w:val="7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1 Light - Accent 6"/>
    <w:basedOn w:val="7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Таблиця-список 2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8" w:customStyle="1">
    <w:name w:val="List Table 2 - Accent 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09" w:customStyle="1">
    <w:name w:val="List Table 2 - Accent 2"/>
    <w:basedOn w:val="7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10" w:customStyle="1">
    <w:name w:val="List Table 2 - Accent 3"/>
    <w:basedOn w:val="7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11" w:customStyle="1">
    <w:name w:val="List Table 2 - Accent 4"/>
    <w:basedOn w:val="7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12" w:customStyle="1">
    <w:name w:val="List Table 2 - Accent 5"/>
    <w:basedOn w:val="7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13" w:customStyle="1">
    <w:name w:val="List Table 2 - Accent 6"/>
    <w:basedOn w:val="7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14" w:customStyle="1">
    <w:name w:val="Таблиця-список 3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3 - Accent 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3 - Accent 2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3 - Accent 3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3 - Accent 4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3 - Accent 5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3 - Accent 6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Таблиця-список 4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List Table 4 - Accent 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List Table 4 - Accent 2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List Table 4 - Accent 3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List Table 4 - Accent 4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 w:customStyle="1">
    <w:name w:val="List Table 4 - Accent 5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 w:customStyle="1">
    <w:name w:val="List Table 4 - Accent 6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 w:customStyle="1">
    <w:name w:val="Таблиця-список 5 (темний)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9" w:customStyle="1">
    <w:name w:val="List Table 5 Dark - Accent 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0" w:customStyle="1">
    <w:name w:val="List Table 5 Dark - Accent 2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1" w:customStyle="1">
    <w:name w:val="List Table 5 Dark - Accent 3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2" w:customStyle="1">
    <w:name w:val="List Table 5 Dark - Accent 4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3" w:customStyle="1">
    <w:name w:val="List Table 5 Dark - Accent 5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4" w:customStyle="1">
    <w:name w:val="List Table 5 Dark - Accent 6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5" w:customStyle="1">
    <w:name w:val="Таблиця-список 6 (кольоровий)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36" w:customStyle="1">
    <w:name w:val="List Table 6 Colorful - Accent 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37" w:customStyle="1">
    <w:name w:val="List Table 6 Colorful - Accent 2"/>
    <w:basedOn w:val="7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38" w:customStyle="1">
    <w:name w:val="List Table 6 Colorful - Accent 3"/>
    <w:basedOn w:val="7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39" w:customStyle="1">
    <w:name w:val="List Table 6 Colorful - Accent 4"/>
    <w:basedOn w:val="7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40" w:customStyle="1">
    <w:name w:val="List Table 6 Colorful - Accent 5"/>
    <w:basedOn w:val="7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41" w:customStyle="1">
    <w:name w:val="List Table 6 Colorful - Accent 6"/>
    <w:basedOn w:val="7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42" w:customStyle="1">
    <w:name w:val="Таблиця-список 7 (кольоровий)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List Table 7 Colorful - Accent 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List Table 7 Colorful - Accent 2"/>
    <w:basedOn w:val="7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List Table 7 Colorful - Accent 3"/>
    <w:basedOn w:val="7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List Table 7 Colorful - Accent 4"/>
    <w:basedOn w:val="7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List Table 7 Colorful - Accent 5"/>
    <w:basedOn w:val="7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List Table 7 Colorful - Accent 6"/>
    <w:basedOn w:val="7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Lined - Accent"/>
    <w:basedOn w:val="75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50" w:customStyle="1">
    <w:name w:val="Lined - Accent 1"/>
    <w:basedOn w:val="75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51" w:customStyle="1">
    <w:name w:val="Lined - Accent 2"/>
    <w:basedOn w:val="75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52" w:customStyle="1">
    <w:name w:val="Lined - Accent 3"/>
    <w:basedOn w:val="75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53" w:customStyle="1">
    <w:name w:val="Lined - Accent 4"/>
    <w:basedOn w:val="75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54" w:customStyle="1">
    <w:name w:val="Lined - Accent 5"/>
    <w:basedOn w:val="75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55" w:customStyle="1">
    <w:name w:val="Lined - Accent 6"/>
    <w:basedOn w:val="75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56" w:customStyle="1">
    <w:name w:val="Bordered &amp; Lined - Accent"/>
    <w:basedOn w:val="75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57" w:customStyle="1">
    <w:name w:val="Bordered &amp; Lined - Accent 1"/>
    <w:basedOn w:val="75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58" w:customStyle="1">
    <w:name w:val="Bordered &amp; Lined - Accent 2"/>
    <w:basedOn w:val="75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59" w:customStyle="1">
    <w:name w:val="Bordered &amp; Lined - Accent 3"/>
    <w:basedOn w:val="75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60" w:customStyle="1">
    <w:name w:val="Bordered &amp; Lined - Accent 4"/>
    <w:basedOn w:val="75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61" w:customStyle="1">
    <w:name w:val="Bordered &amp; Lined - Accent 5"/>
    <w:basedOn w:val="75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62" w:customStyle="1">
    <w:name w:val="Bordered &amp; Lined - Accent 6"/>
    <w:basedOn w:val="75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63" w:customStyle="1">
    <w:name w:val="Bordered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64" w:customStyle="1">
    <w:name w:val="Bordered - Accent 1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65" w:customStyle="1">
    <w:name w:val="Bordered - Accent 2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66" w:customStyle="1">
    <w:name w:val="Bordered - Accent 3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67" w:customStyle="1">
    <w:name w:val="Bordered - Accent 4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68" w:customStyle="1">
    <w:name w:val="Bordered - Accent 5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69" w:customStyle="1">
    <w:name w:val="Bordered - Accent 6"/>
    <w:basedOn w:val="7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70">
    <w:name w:val="Hyperlink"/>
    <w:uiPriority w:val="99"/>
    <w:unhideWhenUsed/>
    <w:rPr>
      <w:color w:val="0000FF" w:themeColor="hyperlink"/>
      <w:u w:val="single"/>
    </w:rPr>
  </w:style>
  <w:style w:type="paragraph" w:styleId="971">
    <w:name w:val="footnote text"/>
    <w:basedOn w:val="746"/>
    <w:link w:val="972"/>
    <w:uiPriority w:val="99"/>
    <w:semiHidden/>
    <w:unhideWhenUsed/>
    <w:rPr>
      <w:sz w:val="18"/>
    </w:rPr>
    <w:pPr>
      <w:spacing w:lineRule="auto" w:line="240" w:after="40"/>
    </w:pPr>
  </w:style>
  <w:style w:type="character" w:styleId="972" w:customStyle="1">
    <w:name w:val="Текст виноски Знак"/>
    <w:link w:val="971"/>
    <w:uiPriority w:val="99"/>
    <w:rPr>
      <w:sz w:val="18"/>
    </w:rPr>
  </w:style>
  <w:style w:type="character" w:styleId="973">
    <w:name w:val="footnote reference"/>
    <w:basedOn w:val="756"/>
    <w:uiPriority w:val="99"/>
    <w:unhideWhenUsed/>
    <w:rPr>
      <w:vertAlign w:val="superscript"/>
    </w:rPr>
  </w:style>
  <w:style w:type="paragraph" w:styleId="974">
    <w:name w:val="endnote text"/>
    <w:basedOn w:val="746"/>
    <w:link w:val="975"/>
    <w:uiPriority w:val="99"/>
    <w:semiHidden/>
    <w:unhideWhenUsed/>
    <w:rPr>
      <w:sz w:val="20"/>
    </w:rPr>
    <w:pPr>
      <w:spacing w:lineRule="auto" w:line="240" w:after="0"/>
    </w:pPr>
  </w:style>
  <w:style w:type="character" w:styleId="975" w:customStyle="1">
    <w:name w:val="Текст кінцевої виноски Знак"/>
    <w:link w:val="974"/>
    <w:uiPriority w:val="99"/>
    <w:rPr>
      <w:sz w:val="20"/>
    </w:rPr>
  </w:style>
  <w:style w:type="character" w:styleId="976">
    <w:name w:val="endnote reference"/>
    <w:basedOn w:val="756"/>
    <w:uiPriority w:val="99"/>
    <w:semiHidden/>
    <w:unhideWhenUsed/>
    <w:rPr>
      <w:vertAlign w:val="superscript"/>
    </w:rPr>
  </w:style>
  <w:style w:type="paragraph" w:styleId="977">
    <w:name w:val="toc 1"/>
    <w:basedOn w:val="746"/>
    <w:next w:val="746"/>
    <w:uiPriority w:val="39"/>
    <w:unhideWhenUsed/>
    <w:pPr>
      <w:spacing w:after="57"/>
    </w:pPr>
  </w:style>
  <w:style w:type="paragraph" w:styleId="978">
    <w:name w:val="toc 2"/>
    <w:basedOn w:val="746"/>
    <w:next w:val="746"/>
    <w:uiPriority w:val="39"/>
    <w:unhideWhenUsed/>
    <w:pPr>
      <w:ind w:left="283"/>
      <w:spacing w:after="57"/>
    </w:pPr>
  </w:style>
  <w:style w:type="paragraph" w:styleId="979">
    <w:name w:val="toc 3"/>
    <w:basedOn w:val="746"/>
    <w:next w:val="746"/>
    <w:uiPriority w:val="39"/>
    <w:unhideWhenUsed/>
    <w:pPr>
      <w:ind w:left="567"/>
      <w:spacing w:after="57"/>
    </w:pPr>
  </w:style>
  <w:style w:type="paragraph" w:styleId="980">
    <w:name w:val="toc 4"/>
    <w:basedOn w:val="746"/>
    <w:next w:val="746"/>
    <w:uiPriority w:val="39"/>
    <w:unhideWhenUsed/>
    <w:pPr>
      <w:ind w:left="850"/>
      <w:spacing w:after="57"/>
    </w:pPr>
  </w:style>
  <w:style w:type="paragraph" w:styleId="981">
    <w:name w:val="toc 5"/>
    <w:basedOn w:val="746"/>
    <w:next w:val="746"/>
    <w:uiPriority w:val="39"/>
    <w:unhideWhenUsed/>
    <w:pPr>
      <w:ind w:left="1134"/>
      <w:spacing w:after="57"/>
    </w:pPr>
  </w:style>
  <w:style w:type="paragraph" w:styleId="982">
    <w:name w:val="toc 6"/>
    <w:basedOn w:val="746"/>
    <w:next w:val="746"/>
    <w:uiPriority w:val="39"/>
    <w:unhideWhenUsed/>
    <w:pPr>
      <w:ind w:left="1417"/>
      <w:spacing w:after="57"/>
    </w:pPr>
  </w:style>
  <w:style w:type="paragraph" w:styleId="983">
    <w:name w:val="toc 7"/>
    <w:basedOn w:val="746"/>
    <w:next w:val="746"/>
    <w:uiPriority w:val="39"/>
    <w:unhideWhenUsed/>
    <w:pPr>
      <w:ind w:left="1701"/>
      <w:spacing w:after="57"/>
    </w:pPr>
  </w:style>
  <w:style w:type="paragraph" w:styleId="984">
    <w:name w:val="toc 8"/>
    <w:basedOn w:val="746"/>
    <w:next w:val="746"/>
    <w:uiPriority w:val="39"/>
    <w:unhideWhenUsed/>
    <w:pPr>
      <w:ind w:left="1984"/>
      <w:spacing w:after="57"/>
    </w:pPr>
  </w:style>
  <w:style w:type="paragraph" w:styleId="985">
    <w:name w:val="toc 9"/>
    <w:basedOn w:val="746"/>
    <w:next w:val="746"/>
    <w:uiPriority w:val="39"/>
    <w:unhideWhenUsed/>
    <w:pPr>
      <w:ind w:left="2268"/>
      <w:spacing w:after="57"/>
    </w:pPr>
  </w:style>
  <w:style w:type="paragraph" w:styleId="986">
    <w:name w:val="TOC Heading"/>
    <w:uiPriority w:val="39"/>
    <w:unhideWhenUsed/>
  </w:style>
  <w:style w:type="paragraph" w:styleId="987">
    <w:name w:val="table of figures"/>
    <w:basedOn w:val="746"/>
    <w:next w:val="746"/>
    <w:uiPriority w:val="99"/>
    <w:unhideWhenUsed/>
    <w:pPr>
      <w:spacing w:after="0"/>
    </w:pPr>
  </w:style>
  <w:style w:type="paragraph" w:styleId="988" w:customStyle="1">
    <w:name w:val="Заголовок 11"/>
    <w:basedOn w:val="746"/>
    <w:link w:val="1012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89">
    <w:name w:val="List Paragraph"/>
    <w:basedOn w:val="746"/>
    <w:qFormat/>
    <w:uiPriority w:val="99"/>
    <w:pPr>
      <w:contextualSpacing w:val="true"/>
      <w:ind w:left="720"/>
    </w:pPr>
  </w:style>
  <w:style w:type="paragraph" w:styleId="990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91" w:customStyle="1">
    <w:name w:val="docdata"/>
    <w:basedOn w:val="74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92">
    <w:name w:val="Balloon Text"/>
    <w:basedOn w:val="746"/>
    <w:link w:val="993"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93" w:customStyle="1">
    <w:name w:val="Текст у виносці Знак"/>
    <w:basedOn w:val="756"/>
    <w:link w:val="992"/>
    <w:rPr>
      <w:rFonts w:ascii="Tahoma" w:hAnsi="Tahoma" w:cs="Tahoma"/>
      <w:sz w:val="16"/>
      <w:szCs w:val="16"/>
      <w:lang w:val="uk-UA"/>
    </w:rPr>
  </w:style>
  <w:style w:type="paragraph" w:styleId="994">
    <w:name w:val="Normal (Web)"/>
    <w:basedOn w:val="746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95" w:customStyle="1">
    <w:name w:val="rvps2"/>
    <w:basedOn w:val="74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96" w:customStyle="1">
    <w:name w:val="3748"/>
    <w:basedOn w:val="756"/>
  </w:style>
  <w:style w:type="character" w:styleId="997" w:customStyle="1">
    <w:name w:val="1376"/>
    <w:basedOn w:val="756"/>
  </w:style>
  <w:style w:type="character" w:styleId="998" w:customStyle="1">
    <w:name w:val="1307"/>
    <w:basedOn w:val="756"/>
  </w:style>
  <w:style w:type="character" w:styleId="999" w:customStyle="1">
    <w:name w:val="2434"/>
    <w:basedOn w:val="756"/>
  </w:style>
  <w:style w:type="character" w:styleId="1000" w:customStyle="1">
    <w:name w:val="3260"/>
    <w:basedOn w:val="756"/>
  </w:style>
  <w:style w:type="character" w:styleId="1001" w:customStyle="1">
    <w:name w:val="Heading 3 Char"/>
    <w:basedOn w:val="756"/>
    <w:link w:val="1002"/>
    <w:uiPriority w:val="9"/>
    <w:rPr>
      <w:rFonts w:ascii="Arial" w:hAnsi="Arial" w:cs="Arial" w:eastAsia="Arial"/>
      <w:sz w:val="30"/>
      <w:szCs w:val="30"/>
    </w:rPr>
  </w:style>
  <w:style w:type="paragraph" w:styleId="1002" w:customStyle="1">
    <w:name w:val="Заголовок 31"/>
    <w:basedOn w:val="746"/>
    <w:next w:val="746"/>
    <w:link w:val="1001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03" w:customStyle="1">
    <w:name w:val="Heading 6 Char"/>
    <w:basedOn w:val="756"/>
    <w:link w:val="1004"/>
    <w:uiPriority w:val="9"/>
    <w:rPr>
      <w:rFonts w:ascii="Arial" w:hAnsi="Arial" w:cs="Arial" w:eastAsia="Arial"/>
      <w:b/>
      <w:bCs/>
    </w:rPr>
  </w:style>
  <w:style w:type="paragraph" w:styleId="1004" w:customStyle="1">
    <w:name w:val="Заголовок 61"/>
    <w:basedOn w:val="746"/>
    <w:next w:val="746"/>
    <w:link w:val="1003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05" w:customStyle="1">
    <w:name w:val="2189"/>
    <w:basedOn w:val="756"/>
  </w:style>
  <w:style w:type="character" w:styleId="1006" w:customStyle="1">
    <w:name w:val="1568"/>
    <w:basedOn w:val="756"/>
  </w:style>
  <w:style w:type="character" w:styleId="1007" w:customStyle="1">
    <w:name w:val="3431"/>
    <w:basedOn w:val="756"/>
  </w:style>
  <w:style w:type="character" w:styleId="1008" w:customStyle="1">
    <w:name w:val="3174"/>
    <w:basedOn w:val="756"/>
  </w:style>
  <w:style w:type="character" w:styleId="1009">
    <w:name w:val="Strong"/>
    <w:basedOn w:val="756"/>
    <w:qFormat/>
    <w:uiPriority w:val="22"/>
    <w:rPr>
      <w:b/>
      <w:bCs/>
    </w:rPr>
  </w:style>
  <w:style w:type="paragraph" w:styleId="1010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11" w:customStyle="1">
    <w:name w:val="4679"/>
    <w:basedOn w:val="74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12" w:customStyle="1">
    <w:name w:val="Заголовок 1 Знак"/>
    <w:basedOn w:val="756"/>
    <w:link w:val="988"/>
    <w:rPr>
      <w:rFonts w:ascii="Times New Roman" w:hAnsi="Times New Roman" w:cs="Times New Roman" w:eastAsia="Times New Roman"/>
      <w:b/>
      <w:bCs/>
      <w:lang w:eastAsia="ru-RU"/>
    </w:rPr>
  </w:style>
  <w:style w:type="table" w:styleId="1013">
    <w:name w:val="Table Grid"/>
    <w:basedOn w:val="757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14" w:customStyle="1">
    <w:name w:val="6062"/>
    <w:basedOn w:val="756"/>
  </w:style>
  <w:style w:type="character" w:styleId="1015" w:customStyle="1">
    <w:name w:val="2032"/>
    <w:basedOn w:val="756"/>
  </w:style>
  <w:style w:type="character" w:styleId="1016" w:customStyle="1">
    <w:name w:val="3317"/>
    <w:basedOn w:val="756"/>
  </w:style>
  <w:style w:type="character" w:styleId="1017" w:customStyle="1">
    <w:name w:val="2709"/>
    <w:basedOn w:val="756"/>
  </w:style>
  <w:style w:type="character" w:styleId="1018" w:customStyle="1">
    <w:name w:val="3185"/>
    <w:basedOn w:val="756"/>
  </w:style>
  <w:style w:type="character" w:styleId="1019" w:customStyle="1">
    <w:name w:val="4095"/>
    <w:basedOn w:val="756"/>
  </w:style>
  <w:style w:type="character" w:styleId="1020" w:customStyle="1">
    <w:name w:val="1745"/>
    <w:basedOn w:val="756"/>
  </w:style>
  <w:style w:type="character" w:styleId="1021" w:customStyle="1">
    <w:name w:val="2233"/>
    <w:basedOn w:val="756"/>
  </w:style>
  <w:style w:type="character" w:styleId="1022" w:customStyle="1">
    <w:name w:val="2407"/>
    <w:basedOn w:val="756"/>
  </w:style>
  <w:style w:type="character" w:styleId="1023" w:customStyle="1">
    <w:name w:val="2911"/>
    <w:basedOn w:val="756"/>
  </w:style>
  <w:style w:type="character" w:styleId="1024" w:customStyle="1">
    <w:name w:val="2013"/>
    <w:basedOn w:val="756"/>
  </w:style>
  <w:style w:type="character" w:styleId="1025" w:customStyle="1">
    <w:name w:val="2996"/>
    <w:basedOn w:val="756"/>
  </w:style>
  <w:style w:type="character" w:styleId="1026" w:customStyle="1">
    <w:name w:val="1734"/>
    <w:basedOn w:val="756"/>
  </w:style>
  <w:style w:type="character" w:styleId="1027" w:customStyle="1">
    <w:name w:val="2210"/>
    <w:basedOn w:val="756"/>
  </w:style>
  <w:style w:type="character" w:styleId="1028" w:customStyle="1">
    <w:name w:val="1456"/>
    <w:basedOn w:val="756"/>
  </w:style>
  <w:style w:type="character" w:styleId="1029" w:customStyle="1">
    <w:name w:val="1640"/>
    <w:basedOn w:val="756"/>
  </w:style>
  <w:style w:type="character" w:styleId="1030" w:customStyle="1">
    <w:name w:val="1645"/>
    <w:basedOn w:val="756"/>
  </w:style>
  <w:style w:type="character" w:styleId="1031" w:customStyle="1">
    <w:name w:val="2242"/>
    <w:basedOn w:val="756"/>
  </w:style>
  <w:style w:type="character" w:styleId="1032" w:customStyle="1">
    <w:name w:val="3271"/>
    <w:basedOn w:val="756"/>
  </w:style>
  <w:style w:type="character" w:styleId="1033" w:customStyle="1">
    <w:name w:val="2435"/>
    <w:basedOn w:val="756"/>
  </w:style>
  <w:style w:type="character" w:styleId="1034" w:customStyle="1">
    <w:name w:val="3059"/>
    <w:basedOn w:val="756"/>
  </w:style>
  <w:style w:type="character" w:styleId="1035" w:customStyle="1">
    <w:name w:val="1806"/>
    <w:basedOn w:val="756"/>
  </w:style>
  <w:style w:type="character" w:styleId="1036" w:customStyle="1">
    <w:name w:val="2578"/>
    <w:basedOn w:val="756"/>
  </w:style>
  <w:style w:type="character" w:styleId="1037" w:customStyle="1">
    <w:name w:val="5426"/>
    <w:basedOn w:val="756"/>
  </w:style>
  <w:style w:type="character" w:styleId="1038" w:customStyle="1">
    <w:name w:val="2820"/>
    <w:basedOn w:val="756"/>
  </w:style>
  <w:style w:type="character" w:styleId="1039" w:customStyle="1">
    <w:name w:val="1728"/>
    <w:basedOn w:val="756"/>
  </w:style>
  <w:style w:type="character" w:styleId="1040" w:customStyle="1">
    <w:name w:val="1615"/>
    <w:basedOn w:val="756"/>
  </w:style>
  <w:style w:type="character" w:styleId="1041" w:customStyle="1">
    <w:name w:val="2658"/>
    <w:basedOn w:val="756"/>
  </w:style>
  <w:style w:type="character" w:styleId="1042" w:customStyle="1">
    <w:name w:val="1584"/>
    <w:basedOn w:val="756"/>
  </w:style>
  <w:style w:type="character" w:styleId="1043" w:customStyle="1">
    <w:name w:val="1753"/>
    <w:basedOn w:val="756"/>
  </w:style>
  <w:style w:type="character" w:styleId="1044" w:customStyle="1">
    <w:name w:val="2896"/>
    <w:basedOn w:val="756"/>
  </w:style>
  <w:style w:type="character" w:styleId="1045" w:customStyle="1">
    <w:name w:val="1709"/>
    <w:basedOn w:val="756"/>
  </w:style>
  <w:style w:type="character" w:styleId="1046" w:customStyle="1">
    <w:name w:val="2707"/>
    <w:basedOn w:val="756"/>
  </w:style>
  <w:style w:type="character" w:styleId="1047" w:customStyle="1">
    <w:name w:val="1790"/>
    <w:basedOn w:val="756"/>
  </w:style>
  <w:style w:type="character" w:styleId="1048" w:customStyle="1">
    <w:name w:val="1682"/>
    <w:basedOn w:val="756"/>
  </w:style>
  <w:style w:type="character" w:styleId="1049" w:customStyle="1">
    <w:name w:val="2487"/>
    <w:basedOn w:val="756"/>
  </w:style>
  <w:style w:type="character" w:styleId="1050" w:customStyle="1">
    <w:name w:val="2142"/>
    <w:basedOn w:val="756"/>
  </w:style>
  <w:style w:type="character" w:styleId="1051" w:customStyle="1">
    <w:name w:val="3530"/>
    <w:basedOn w:val="756"/>
  </w:style>
  <w:style w:type="character" w:styleId="1052" w:customStyle="1">
    <w:name w:val="1675"/>
    <w:basedOn w:val="756"/>
  </w:style>
  <w:style w:type="character" w:styleId="1053" w:customStyle="1">
    <w:name w:val="2580"/>
    <w:basedOn w:val="756"/>
  </w:style>
  <w:style w:type="character" w:styleId="1054" w:customStyle="1">
    <w:name w:val="3731"/>
    <w:basedOn w:val="756"/>
  </w:style>
  <w:style w:type="character" w:styleId="1055" w:customStyle="1">
    <w:name w:val="3206"/>
    <w:basedOn w:val="756"/>
  </w:style>
  <w:style w:type="paragraph" w:styleId="1056" w:customStyle="1">
    <w:name w:val="Верхній колонтитул1"/>
    <w:basedOn w:val="746"/>
    <w:link w:val="105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57" w:customStyle="1">
    <w:name w:val="Верхній колонтитул Знак"/>
    <w:basedOn w:val="756"/>
    <w:link w:val="1056"/>
    <w:uiPriority w:val="99"/>
    <w:rPr>
      <w:lang w:val="uk-UA"/>
    </w:rPr>
  </w:style>
  <w:style w:type="paragraph" w:styleId="1058" w:customStyle="1">
    <w:name w:val="Нижній колонтитул1"/>
    <w:basedOn w:val="746"/>
    <w:link w:val="105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59" w:customStyle="1">
    <w:name w:val="Нижній колонтитул Знак"/>
    <w:basedOn w:val="756"/>
    <w:link w:val="1058"/>
    <w:uiPriority w:val="99"/>
    <w:rPr>
      <w:lang w:val="uk-UA"/>
    </w:rPr>
  </w:style>
  <w:style w:type="paragraph" w:styleId="1060">
    <w:name w:val="Body Text"/>
    <w:basedOn w:val="746"/>
    <w:link w:val="1061"/>
    <w:qFormat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61" w:customStyle="1">
    <w:name w:val="Основний текст Знак"/>
    <w:basedOn w:val="756"/>
    <w:link w:val="1060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62" w:customStyle="1">
    <w:name w:val="docy"/>
    <w:basedOn w:val="756"/>
  </w:style>
  <w:style w:type="paragraph" w:styleId="1063" w:customStyle="1">
    <w:name w:val="Обычный1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64" w:customStyle="1">
    <w:name w:val="Абзац списка1"/>
    <w:basedOn w:val="746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1065" w:customStyle="1">
    <w:name w:val="Основной текст_"/>
    <w:basedOn w:val="756"/>
    <w:link w:val="1066"/>
    <w:rPr>
      <w:rFonts w:ascii="Times New Roman" w:hAnsi="Times New Roman" w:cs="Times New Roman" w:eastAsia="Times New Roman"/>
      <w:sz w:val="28"/>
      <w:szCs w:val="28"/>
    </w:rPr>
  </w:style>
  <w:style w:type="paragraph" w:styleId="1066" w:customStyle="1">
    <w:name w:val="Основной текст1"/>
    <w:basedOn w:val="746"/>
    <w:link w:val="1065"/>
    <w:rPr>
      <w:rFonts w:ascii="Times New Roman" w:hAnsi="Times New Roman" w:cs="Times New Roman" w:eastAsia="Times New Roman"/>
      <w:sz w:val="28"/>
      <w:szCs w:val="28"/>
      <w:lang w:val="ru-RU"/>
    </w:rPr>
    <w:pPr>
      <w:ind w:firstLine="400"/>
      <w:spacing w:lineRule="auto" w:line="240" w:after="0"/>
      <w:widowControl w:val="off"/>
    </w:pPr>
  </w:style>
  <w:style w:type="paragraph" w:styleId="1067" w:customStyle="1">
    <w:name w:val="Standard"/>
    <w:uiPriority w:val="99"/>
    <w:rPr>
      <w:rFonts w:ascii="Times New Roman" w:hAnsi="Times New Roman" w:cs="Times New Roman" w:eastAsia="Calibri"/>
      <w:sz w:val="24"/>
      <w:szCs w:val="24"/>
      <w:lang w:val="uk-UA" w:eastAsia="zh-CN"/>
    </w:rPr>
    <w:pPr>
      <w:spacing w:lineRule="auto" w:line="240" w:after="0"/>
    </w:pPr>
  </w:style>
  <w:style w:type="paragraph" w:styleId="1068" w:customStyle="1">
    <w:name w:val="Обычный2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69" w:customStyle="1">
    <w:name w:val="Знак Знак Знак Знак"/>
    <w:basedOn w:val="746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paragraph" w:styleId="1070" w:customStyle="1">
    <w:name w:val="Char Знак Знак Char Знак Знак Char Знак Знак Char Знак Знак Знак Знак Знак Знак Знак Знак"/>
    <w:basedOn w:val="746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character" w:styleId="1071" w:customStyle="1">
    <w:name w:val="rvts23"/>
    <w:basedOn w:val="756"/>
  </w:style>
  <w:style w:type="character" w:styleId="1072" w:customStyle="1">
    <w:name w:val="1840"/>
    <w:rPr>
      <w:rFonts w:cs="Times New Roman"/>
    </w:rPr>
  </w:style>
  <w:style w:type="paragraph" w:styleId="1073" w:customStyle="1">
    <w:name w:val="Обычный3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74" w:customStyle="1">
    <w:name w:val="Знак Знак Знак Знак"/>
    <w:basedOn w:val="746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Relationship Id="rId18" Type="http://schemas.openxmlformats.org/officeDocument/2006/relationships/customXml" Target="../customXml/item8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7187BF8-6691-41BC-BEDC-2F81C2FBED3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8DAAF59-A6E0-4646-B29F-AA05535783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B9D79C-F2AB-460A-8568-EB76C5BBDCF9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2C08D83-9CDE-4B72-A8CF-7947A6ADA8E5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CDE640CC-A1D7-4DAB-B3F8-E5DD57297AEC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BDC80970-14C8-4304-959B-942316AC118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8</cp:revision>
  <dcterms:created xsi:type="dcterms:W3CDTF">2023-10-16T07:04:00Z</dcterms:created>
  <dcterms:modified xsi:type="dcterms:W3CDTF">2023-10-19T16:42:48Z</dcterms:modified>
</cp:coreProperties>
</file>