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3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13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13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тридцять дев’ята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сесія восьмого скликання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pStyle w:val="913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13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r>
      <w:r/>
    </w:p>
    <w:p>
      <w:pPr>
        <w:pStyle w:val="913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25 вересня 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202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 549</w:t>
      </w:r>
      <w:r/>
    </w:p>
    <w:p>
      <w:pPr>
        <w:pStyle w:val="913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ind w:right="5385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shd w:val="clear" w:fill="FFFFFF" w:color="auto"/>
        </w:rPr>
        <w:t xml:space="preserve">перетин державного кордону України депутатами Менської міської ради</w:t>
      </w:r>
      <w:r/>
    </w:p>
    <w:p>
      <w:pPr>
        <w:pStyle w:val="917"/>
        <w:rPr>
          <w:sz w:val="28"/>
          <w:szCs w:val="28"/>
        </w:rPr>
      </w:pPr>
      <w:r>
        <w:rPr>
          <w:sz w:val="28"/>
          <w:szCs w:val="28"/>
        </w:rPr>
        <w:tab/>
      </w:r>
      <w:r/>
    </w:p>
    <w:p>
      <w:pPr>
        <w:pStyle w:val="917"/>
        <w:ind w:firstLine="567"/>
        <w:rPr>
          <w:rStyle w:val="922"/>
          <w:bCs/>
          <w:sz w:val="28"/>
          <w:szCs w:val="28"/>
          <w:shd w:val="clear" w:fill="FFFFFF" w:color="auto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Style w:val="922"/>
          <w:bCs/>
          <w:sz w:val="28"/>
          <w:szCs w:val="28"/>
          <w:shd w:val="clear" w:fill="FFFFFF" w:color="auto"/>
        </w:rPr>
        <w:t xml:space="preserve">З</w:t>
      </w:r>
      <w:r>
        <w:rPr>
          <w:rStyle w:val="922"/>
          <w:sz w:val="28"/>
          <w:szCs w:val="28"/>
          <w:shd w:val="clear" w:fill="FFFFFF" w:color="auto"/>
        </w:rPr>
        <w:t xml:space="preserve"> метою реалізації права депутатів Менської міської ради на виїзд за кордон</w:t>
      </w:r>
      <w:r>
        <w:rPr>
          <w:rStyle w:val="922"/>
          <w:sz w:val="28"/>
          <w:szCs w:val="28"/>
          <w:shd w:val="clear" w:fill="FFFFFF" w:color="auto"/>
        </w:rPr>
        <w:t xml:space="preserve">,</w:t>
      </w:r>
      <w:r>
        <w:rPr>
          <w:rStyle w:val="922"/>
          <w:sz w:val="28"/>
          <w:szCs w:val="28"/>
          <w:shd w:val="clear" w:fill="FFFFFF" w:color="auto"/>
        </w:rPr>
        <w:t xml:space="preserve"> </w:t>
      </w:r>
      <w:r>
        <w:rPr>
          <w:rStyle w:val="922"/>
          <w:sz w:val="28"/>
          <w:szCs w:val="28"/>
          <w:shd w:val="clear" w:fill="FFFFFF" w:color="auto"/>
        </w:rPr>
        <w:t xml:space="preserve">розглянувши звернення благодійної асоціації “</w:t>
      </w:r>
      <w:r>
        <w:rPr>
          <w:rStyle w:val="922"/>
          <w:sz w:val="28"/>
          <w:shd w:val="clear" w:fill="FFFFFF" w:color="auto"/>
        </w:rPr>
      </w:r>
      <w:hyperlink r:id="rId16" w:tooltip="https://www.facebook.com/liouba.lorrukraine/?locale=ru_RU" w:history="1">
        <w:r>
          <w:rPr>
            <w:rStyle w:val="922"/>
            <w:sz w:val="28"/>
            <w:shd w:val="clear" w:fill="FFFFFF" w:color="auto"/>
          </w:rPr>
          <w:t xml:space="preserve">Liouba Lorr'Ukraine</w:t>
        </w:r>
      </w:hyperlink>
      <w:r>
        <w:rPr>
          <w:sz w:val="28"/>
          <w:szCs w:val="28"/>
        </w:rPr>
        <w:t xml:space="preserve">” (вх.№04-45/6666 від 25.09.2023), </w:t>
      </w:r>
      <w:r>
        <w:rPr>
          <w:sz w:val="28"/>
          <w:szCs w:val="28"/>
          <w:shd w:val="clear" w:fill="FFFFFF" w:color="auto"/>
        </w:rPr>
        <w:t xml:space="preserve">в</w:t>
      </w:r>
      <w:r>
        <w:rPr>
          <w:sz w:val="28"/>
          <w:szCs w:val="28"/>
          <w:shd w:val="clear" w:fill="FFFFFF" w:color="auto"/>
        </w:rPr>
        <w:t xml:space="preserve">ідповідно до пункту 2</w:t>
      </w:r>
      <w:r>
        <w:rPr>
          <w:rStyle w:val="920"/>
          <w:bCs/>
          <w:sz w:val="28"/>
          <w:szCs w:val="28"/>
          <w:shd w:val="clear" w:fill="FFFFFF" w:color="auto"/>
          <w:vertAlign w:val="superscript"/>
        </w:rPr>
        <w:t xml:space="preserve">-14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rStyle w:val="921"/>
          <w:bCs/>
          <w:sz w:val="28"/>
          <w:szCs w:val="28"/>
          <w:shd w:val="clear" w:fill="FFFFFF" w:color="auto"/>
        </w:rPr>
        <w:t xml:space="preserve">Правил</w:t>
      </w:r>
      <w:r>
        <w:rPr>
          <w:rStyle w:val="921"/>
          <w:bCs/>
          <w:sz w:val="28"/>
          <w:szCs w:val="28"/>
          <w:shd w:val="clear" w:fill="FFFFFF" w:color="auto"/>
        </w:rPr>
        <w:t xml:space="preserve"> </w:t>
      </w:r>
      <w:r>
        <w:rPr>
          <w:rStyle w:val="921"/>
          <w:bCs/>
          <w:sz w:val="28"/>
          <w:szCs w:val="28"/>
          <w:shd w:val="clear" w:fill="FFFFFF" w:color="auto"/>
        </w:rPr>
        <w:t xml:space="preserve">перетинання державного кордону громадянами України, затверджених </w:t>
      </w:r>
      <w:r>
        <w:rPr>
          <w:rStyle w:val="922"/>
          <w:bCs/>
          <w:sz w:val="28"/>
          <w:szCs w:val="28"/>
          <w:shd w:val="clear" w:fill="FFFFFF" w:color="auto"/>
        </w:rPr>
        <w:t xml:space="preserve">постановою</w:t>
      </w:r>
      <w:r>
        <w:rPr>
          <w:rStyle w:val="922"/>
          <w:bCs/>
          <w:sz w:val="28"/>
          <w:szCs w:val="28"/>
          <w:shd w:val="clear" w:fill="FFFFFF" w:color="auto"/>
        </w:rPr>
        <w:t xml:space="preserve"> Кабінету Міністрів України</w:t>
      </w:r>
      <w:r>
        <w:rPr>
          <w:rStyle w:val="922"/>
          <w:bCs/>
          <w:sz w:val="28"/>
          <w:szCs w:val="28"/>
          <w:shd w:val="clear" w:fill="FFFFFF" w:color="auto"/>
        </w:rPr>
        <w:t xml:space="preserve"> </w:t>
      </w:r>
      <w:r>
        <w:rPr>
          <w:rStyle w:val="922"/>
          <w:bCs/>
          <w:sz w:val="28"/>
          <w:szCs w:val="28"/>
          <w:shd w:val="clear" w:fill="FFFFFF" w:color="auto"/>
        </w:rPr>
        <w:t xml:space="preserve">від 27 січня 1995 р</w:t>
      </w:r>
      <w:r>
        <w:rPr>
          <w:rStyle w:val="922"/>
          <w:bCs/>
          <w:sz w:val="28"/>
          <w:szCs w:val="28"/>
          <w:shd w:val="clear" w:fill="FFFFFF" w:color="auto"/>
        </w:rPr>
        <w:t xml:space="preserve">оку</w:t>
      </w:r>
      <w:r>
        <w:rPr>
          <w:rStyle w:val="922"/>
          <w:bCs/>
          <w:sz w:val="28"/>
          <w:szCs w:val="28"/>
          <w:shd w:val="clear" w:fill="FFFFFF" w:color="auto"/>
        </w:rPr>
        <w:t xml:space="preserve"> № 57</w:t>
      </w:r>
      <w:r>
        <w:rPr>
          <w:rStyle w:val="922"/>
          <w:bCs/>
          <w:sz w:val="28"/>
          <w:szCs w:val="28"/>
          <w:shd w:val="clear" w:fill="FFFFFF" w:color="auto"/>
        </w:rPr>
        <w:t xml:space="preserve"> </w:t>
      </w:r>
      <w:r>
        <w:rPr>
          <w:rStyle w:val="922"/>
          <w:bCs/>
          <w:sz w:val="28"/>
          <w:szCs w:val="28"/>
          <w:shd w:val="clear" w:fill="FFFFFF" w:color="auto"/>
        </w:rPr>
        <w:t xml:space="preserve">(у редакції постанови Кабінету Міністрів України</w:t>
      </w:r>
      <w:r>
        <w:rPr>
          <w:rStyle w:val="922"/>
          <w:bCs/>
          <w:sz w:val="28"/>
          <w:szCs w:val="28"/>
          <w:shd w:val="clear" w:fill="FFFFFF" w:color="auto"/>
        </w:rPr>
        <w:t xml:space="preserve"> </w:t>
      </w:r>
      <w:hyperlink r:id="rId17" w:tooltip="https://zakon.rada.gov.ua/laws/show/724-2010-%D0%BF" w:history="1">
        <w:r>
          <w:rPr>
            <w:rStyle w:val="895"/>
            <w:bCs/>
            <w:color w:val="auto"/>
            <w:sz w:val="28"/>
            <w:szCs w:val="28"/>
            <w:u w:val="none"/>
            <w:shd w:val="clear" w:fill="FFFFFF" w:color="auto"/>
          </w:rPr>
          <w:t xml:space="preserve">від 25 серпня 2010 р</w:t>
        </w:r>
        <w:r>
          <w:rPr>
            <w:rStyle w:val="895"/>
            <w:bCs/>
            <w:color w:val="auto"/>
            <w:sz w:val="28"/>
            <w:szCs w:val="28"/>
            <w:u w:val="none"/>
            <w:shd w:val="clear" w:fill="FFFFFF" w:color="auto"/>
          </w:rPr>
          <w:t xml:space="preserve">оку</w:t>
        </w:r>
        <w:r>
          <w:rPr>
            <w:rStyle w:val="895"/>
            <w:bCs/>
            <w:color w:val="auto"/>
            <w:sz w:val="28"/>
            <w:szCs w:val="28"/>
            <w:u w:val="none"/>
            <w:shd w:val="clear" w:fill="FFFFFF" w:color="auto"/>
          </w:rPr>
          <w:t xml:space="preserve"> № 724</w:t>
        </w:r>
      </w:hyperlink>
      <w:r>
        <w:rPr>
          <w:rStyle w:val="922"/>
          <w:bCs/>
          <w:sz w:val="28"/>
          <w:szCs w:val="28"/>
          <w:shd w:val="clear" w:fill="FFFFFF" w:color="auto"/>
        </w:rPr>
        <w:t xml:space="preserve">) </w:t>
      </w:r>
      <w:r>
        <w:rPr>
          <w:sz w:val="28"/>
          <w:szCs w:val="28"/>
        </w:rPr>
        <w:t xml:space="preserve">та керуючись ст. 26, 60 Закону України «Про місцеве самоврядування в Україні»,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Менська міська рада</w:t>
      </w:r>
      <w:r/>
    </w:p>
    <w:p>
      <w:pPr>
        <w:pStyle w:val="91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ВИРІШИЛА:</w:t>
      </w:r>
      <w:r/>
    </w:p>
    <w:p>
      <w:pPr>
        <w:pStyle w:val="917"/>
        <w:numPr>
          <w:ilvl w:val="0"/>
          <w:numId w:val="3"/>
        </w:numPr>
        <w:ind w:firstLine="567"/>
        <w:tabs>
          <w:tab w:val="left" w:pos="993" w:leader="none"/>
        </w:tabs>
        <w:rPr>
          <w:bCs/>
          <w:sz w:val="28"/>
          <w:szCs w:val="28"/>
        </w:rPr>
        <w:suppressLineNumbers w:val="0"/>
      </w:pPr>
      <w:r>
        <w:rPr>
          <w:bCs/>
          <w:sz w:val="28"/>
          <w:szCs w:val="28"/>
        </w:rPr>
        <w:t xml:space="preserve">Надати згоду на перетин державного кордону України депутату Менської міської ради Фесюн Катерині Олексіївні у період з 20 по 31 жовтня 2023 року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 </w:t>
      </w:r>
      <w:r>
        <w:rPr>
          <w:rFonts w:ascii="Times New Roman" w:hAnsi="Times New Roman" w:cs="Times New Roman" w:eastAsia="Times New Roman"/>
          <w:bCs/>
          <w:sz w:val="28"/>
          <w:szCs w:val="28"/>
        </w:rPr>
      </w:r>
      <w:r/>
    </w:p>
    <w:p>
      <w:pPr>
        <w:pStyle w:val="919"/>
        <w:numPr>
          <w:ilvl w:val="0"/>
          <w:numId w:val="3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  <w:t xml:space="preserve">Уповноважити постійну комісію Менської міської ради з питань 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регламенту, етики, законності та правопорядку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в період між пленарними засіданнями сесії Менської міської ради </w:t>
      </w:r>
      <w:r>
        <w:rPr>
          <w:sz w:val="28"/>
          <w:szCs w:val="28"/>
          <w:shd w:val="clear" w:fill="FFFFFF" w:color="auto"/>
          <w:lang w:val="uk-UA"/>
        </w:rPr>
        <w:t xml:space="preserve">8 скликання розглядати питання та надавати згоду на перетин державного кордону України депутатами Менської міської ради відповідно до </w:t>
      </w:r>
      <w:r>
        <w:rPr>
          <w:rStyle w:val="921"/>
          <w:bCs/>
          <w:sz w:val="28"/>
          <w:szCs w:val="28"/>
          <w:shd w:val="clear" w:fill="FFFFFF" w:color="auto"/>
          <w:lang w:val="uk-UA"/>
        </w:rPr>
        <w:t xml:space="preserve">Правил</w:t>
      </w:r>
      <w:r>
        <w:rPr>
          <w:rStyle w:val="921"/>
          <w:bCs/>
          <w:sz w:val="28"/>
          <w:szCs w:val="28"/>
          <w:shd w:val="clear" w:fill="FFFFFF" w:color="auto"/>
          <w:lang w:val="uk-UA"/>
        </w:rPr>
        <w:t xml:space="preserve"> </w:t>
      </w:r>
      <w:r>
        <w:rPr>
          <w:rStyle w:val="921"/>
          <w:bCs/>
          <w:sz w:val="28"/>
          <w:szCs w:val="28"/>
          <w:shd w:val="clear" w:fill="FFFFFF" w:color="auto"/>
          <w:lang w:val="uk-UA"/>
        </w:rPr>
        <w:t xml:space="preserve">перетинання державного кордону громадянами України, затверджених </w:t>
      </w:r>
      <w:r>
        <w:rPr>
          <w:rStyle w:val="922"/>
          <w:bCs/>
          <w:sz w:val="28"/>
          <w:szCs w:val="28"/>
          <w:shd w:val="clear" w:fill="FFFFFF" w:color="auto"/>
          <w:lang w:val="uk-UA"/>
        </w:rPr>
        <w:t xml:space="preserve">постан</w:t>
      </w:r>
      <w:r>
        <w:rPr>
          <w:bCs/>
          <w:sz w:val="28"/>
          <w:szCs w:val="28"/>
          <w:lang w:val="uk-UA"/>
        </w:rPr>
        <w:t xml:space="preserve">овою Кабінету Міністрів України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від 27 січня 1995 р</w:t>
      </w:r>
      <w:r>
        <w:rPr>
          <w:bCs/>
          <w:sz w:val="28"/>
          <w:szCs w:val="28"/>
          <w:lang w:val="uk-UA"/>
        </w:rPr>
        <w:t xml:space="preserve">оку</w:t>
      </w:r>
      <w:r>
        <w:rPr>
          <w:bCs/>
          <w:sz w:val="28"/>
          <w:szCs w:val="28"/>
          <w:lang w:val="uk-UA"/>
        </w:rPr>
        <w:t xml:space="preserve"> № 57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(у редакції постанови Кабінету Міністрів України</w:t>
      </w:r>
      <w:r>
        <w:rPr>
          <w:bCs/>
          <w:sz w:val="28"/>
          <w:szCs w:val="28"/>
          <w:lang w:val="uk-UA"/>
        </w:rPr>
        <w:t xml:space="preserve"> </w:t>
      </w:r>
      <w:hyperlink r:id="rId18" w:tooltip="https://zakon.rada.gov.ua/laws/show/724-2010-%D0%BF" w:history="1">
        <w:r>
          <w:rPr>
            <w:bCs/>
            <w:sz w:val="28"/>
            <w:szCs w:val="28"/>
            <w:lang w:val="uk-UA"/>
          </w:rPr>
          <w:t xml:space="preserve">від 25 серпня 2010 р</w:t>
        </w:r>
        <w:r>
          <w:rPr>
            <w:bCs/>
            <w:sz w:val="28"/>
            <w:szCs w:val="28"/>
            <w:lang w:val="uk-UA"/>
          </w:rPr>
          <w:t xml:space="preserve">оку</w:t>
        </w:r>
        <w:r>
          <w:rPr>
            <w:bCs/>
            <w:sz w:val="28"/>
            <w:szCs w:val="28"/>
            <w:lang w:val="uk-UA"/>
          </w:rPr>
          <w:t xml:space="preserve"> № 724</w:t>
        </w:r>
      </w:hyperlink>
      <w:r>
        <w:rPr>
          <w:bCs/>
          <w:sz w:val="28"/>
          <w:szCs w:val="28"/>
          <w:lang w:val="uk-UA"/>
        </w:rPr>
        <w:t xml:space="preserve">).</w:t>
      </w:r>
      <w:r>
        <w:rPr>
          <w:sz w:val="28"/>
          <w:lang w:val="uk-UA"/>
        </w:rPr>
      </w:r>
      <w:r/>
    </w:p>
    <w:p>
      <w:pPr>
        <w:pStyle w:val="919"/>
        <w:numPr>
          <w:ilvl w:val="0"/>
          <w:numId w:val="3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  <w:lang w:val="uk-UA"/>
        </w:rPr>
        <w:suppressLineNumbers w:val="0"/>
      </w:pPr>
      <w:r>
        <w:rPr>
          <w:sz w:val="28"/>
          <w:szCs w:val="28"/>
          <w:lang w:val="uk-UA"/>
        </w:rPr>
      </w:r>
      <w:r>
        <w:rPr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питань </w:t>
      </w:r>
      <w:r>
        <w:rPr>
          <w:sz w:val="28"/>
          <w:szCs w:val="28"/>
          <w:lang w:val="uk-UA"/>
        </w:rPr>
        <w:t xml:space="preserve">р</w:t>
      </w:r>
      <w:r>
        <w:rPr>
          <w:sz w:val="28"/>
          <w:szCs w:val="28"/>
          <w:lang w:val="uk-UA"/>
        </w:rPr>
        <w:t xml:space="preserve">егламенту, етики, законності та правопорядку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lang w:val="uk-UA"/>
        </w:rPr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1138" w:leader="none"/>
          <w:tab w:val="left" w:pos="6803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5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0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t xml:space="preserve">                                                  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2000" cy="612000"/>
              <wp:effectExtent l="6350" t="6350" r="6350" b="635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432000" cy="61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0pt;height:48.2pt;rotation:0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 w:default="1">
    <w:name w:val="Normal"/>
    <w:qFormat/>
    <w:rPr>
      <w:rFonts w:cs="Times New Roman"/>
    </w:rPr>
  </w:style>
  <w:style w:type="character" w:styleId="691" w:default="1">
    <w:name w:val="Default Paragraph Font"/>
    <w:uiPriority w:val="1"/>
    <w:semiHidden/>
    <w:unhideWhenUsed/>
  </w:style>
  <w:style w:type="table" w:styleId="69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3" w:default="1">
    <w:name w:val="No List"/>
    <w:uiPriority w:val="99"/>
    <w:semiHidden/>
    <w:unhideWhenUsed/>
  </w:style>
  <w:style w:type="paragraph" w:styleId="694" w:customStyle="1">
    <w:name w:val="Heading 1"/>
    <w:basedOn w:val="690"/>
    <w:next w:val="690"/>
    <w:link w:val="73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5" w:customStyle="1">
    <w:name w:val="Heading 2"/>
    <w:basedOn w:val="690"/>
    <w:next w:val="6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6" w:customStyle="1">
    <w:name w:val="Heading 3"/>
    <w:basedOn w:val="690"/>
    <w:next w:val="69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7" w:customStyle="1">
    <w:name w:val="Heading 4"/>
    <w:basedOn w:val="690"/>
    <w:next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8" w:customStyle="1">
    <w:name w:val="Heading 5"/>
    <w:basedOn w:val="690"/>
    <w:next w:val="6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9" w:customStyle="1">
    <w:name w:val="Heading 6"/>
    <w:basedOn w:val="690"/>
    <w:next w:val="69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700" w:customStyle="1">
    <w:name w:val="Heading 7"/>
    <w:basedOn w:val="690"/>
    <w:next w:val="69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1" w:customStyle="1">
    <w:name w:val="Heading 8"/>
    <w:basedOn w:val="690"/>
    <w:next w:val="69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2" w:customStyle="1">
    <w:name w:val="Heading 9"/>
    <w:basedOn w:val="690"/>
    <w:next w:val="6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 w:customStyle="1">
    <w:name w:val="Heading 1 Char"/>
    <w:basedOn w:val="691"/>
    <w:uiPriority w:val="9"/>
    <w:rPr>
      <w:rFonts w:ascii="Arial" w:hAnsi="Arial" w:cs="Arial" w:eastAsia="Arial"/>
      <w:sz w:val="40"/>
      <w:szCs w:val="40"/>
    </w:rPr>
  </w:style>
  <w:style w:type="character" w:styleId="704" w:customStyle="1">
    <w:name w:val="Caption Char"/>
    <w:uiPriority w:val="99"/>
  </w:style>
  <w:style w:type="paragraph" w:styleId="705" w:customStyle="1">
    <w:name w:val="Header"/>
    <w:basedOn w:val="69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6" w:customStyle="1">
    <w:name w:val="Footer"/>
    <w:basedOn w:val="690"/>
    <w:link w:val="7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07" w:customStyle="1">
    <w:name w:val="Plain Table 1"/>
    <w:basedOn w:val="6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 w:customStyle="1">
    <w:name w:val="Plain Table 2"/>
    <w:basedOn w:val="6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 w:customStyle="1">
    <w:name w:val="Plain Table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0" w:customStyle="1">
    <w:name w:val="Plain Table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Plain Table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2" w:customStyle="1">
    <w:name w:val="Grid Table 1 Light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4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 w:customStyle="1">
    <w:name w:val="Grid Table 5 Dark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6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8" w:customStyle="1">
    <w:name w:val="Grid Table 7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19" w:customStyle="1">
    <w:name w:val="List Table 1 Light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List Table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1" w:customStyle="1">
    <w:name w:val="List Table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List Table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List Table 5 Dark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4" w:customStyle="1">
    <w:name w:val="List Table 6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5" w:customStyle="1">
    <w:name w:val="List Table 7 Colorful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26" w:customStyle="1">
    <w:name w:val="Endnote Text Char"/>
    <w:uiPriority w:val="99"/>
    <w:rPr>
      <w:sz w:val="20"/>
    </w:rPr>
  </w:style>
  <w:style w:type="character" w:styleId="727" w:customStyle="1">
    <w:name w:val="Title Char"/>
    <w:basedOn w:val="691"/>
    <w:uiPriority w:val="10"/>
    <w:rPr>
      <w:sz w:val="48"/>
      <w:szCs w:val="48"/>
    </w:rPr>
  </w:style>
  <w:style w:type="character" w:styleId="728" w:customStyle="1">
    <w:name w:val="Subtitle Char"/>
    <w:basedOn w:val="691"/>
    <w:uiPriority w:val="11"/>
    <w:rPr>
      <w:sz w:val="24"/>
      <w:szCs w:val="24"/>
    </w:rPr>
  </w:style>
  <w:style w:type="character" w:styleId="729" w:customStyle="1">
    <w:name w:val="Quote Char"/>
    <w:uiPriority w:val="29"/>
    <w:rPr>
      <w:i/>
    </w:rPr>
  </w:style>
  <w:style w:type="character" w:styleId="730" w:customStyle="1">
    <w:name w:val="Intense Quote Char"/>
    <w:uiPriority w:val="30"/>
    <w:rPr>
      <w:i/>
    </w:rPr>
  </w:style>
  <w:style w:type="paragraph" w:styleId="731" w:customStyle="1">
    <w:name w:val="Caption"/>
    <w:basedOn w:val="690"/>
    <w:next w:val="690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32" w:customStyle="1">
    <w:name w:val="Нижній колонтитул Знак"/>
    <w:link w:val="706"/>
    <w:uiPriority w:val="99"/>
  </w:style>
  <w:style w:type="character" w:styleId="733" w:customStyle="1">
    <w:name w:val="Footnote Text Char"/>
    <w:uiPriority w:val="99"/>
    <w:rPr>
      <w:sz w:val="18"/>
    </w:rPr>
  </w:style>
  <w:style w:type="paragraph" w:styleId="734">
    <w:name w:val="endnote text"/>
    <w:basedOn w:val="690"/>
    <w:link w:val="735"/>
    <w:uiPriority w:val="99"/>
    <w:semiHidden/>
    <w:unhideWhenUsed/>
    <w:rPr>
      <w:sz w:val="20"/>
    </w:rPr>
    <w:pPr>
      <w:spacing w:lineRule="auto" w:line="240" w:after="0"/>
    </w:pPr>
  </w:style>
  <w:style w:type="character" w:styleId="735" w:customStyle="1">
    <w:name w:val="Текст концевой сноски Знак"/>
    <w:link w:val="734"/>
    <w:uiPriority w:val="99"/>
    <w:rPr>
      <w:sz w:val="20"/>
    </w:rPr>
  </w:style>
  <w:style w:type="character" w:styleId="736">
    <w:name w:val="endnote reference"/>
    <w:basedOn w:val="691"/>
    <w:uiPriority w:val="99"/>
    <w:semiHidden/>
    <w:unhideWhenUsed/>
    <w:rPr>
      <w:vertAlign w:val="superscript"/>
    </w:rPr>
  </w:style>
  <w:style w:type="paragraph" w:styleId="737">
    <w:name w:val="table of figures"/>
    <w:basedOn w:val="690"/>
    <w:next w:val="690"/>
    <w:uiPriority w:val="99"/>
    <w:unhideWhenUsed/>
    <w:pPr>
      <w:spacing w:after="0"/>
    </w:pPr>
  </w:style>
  <w:style w:type="character" w:styleId="738" w:customStyle="1">
    <w:name w:val="Заголовок 1 Знак1"/>
    <w:basedOn w:val="691"/>
    <w:link w:val="694"/>
    <w:uiPriority w:val="9"/>
    <w:rPr>
      <w:rFonts w:ascii="Arial" w:hAnsi="Arial" w:cs="Arial" w:eastAsia="Arial"/>
      <w:sz w:val="40"/>
      <w:szCs w:val="40"/>
    </w:rPr>
  </w:style>
  <w:style w:type="paragraph" w:styleId="739" w:customStyle="1">
    <w:name w:val="Заголовок 21"/>
    <w:basedOn w:val="690"/>
    <w:next w:val="690"/>
    <w:link w:val="7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40" w:customStyle="1">
    <w:name w:val="Heading 2 Char"/>
    <w:basedOn w:val="691"/>
    <w:link w:val="739"/>
    <w:uiPriority w:val="9"/>
    <w:rPr>
      <w:rFonts w:ascii="Arial" w:hAnsi="Arial" w:cs="Arial" w:eastAsia="Arial"/>
      <w:sz w:val="34"/>
    </w:rPr>
  </w:style>
  <w:style w:type="paragraph" w:styleId="741" w:customStyle="1">
    <w:name w:val="Заголовок 31"/>
    <w:basedOn w:val="690"/>
    <w:next w:val="690"/>
    <w:link w:val="74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2" w:customStyle="1">
    <w:name w:val="Heading 3 Char"/>
    <w:basedOn w:val="691"/>
    <w:link w:val="741"/>
    <w:uiPriority w:val="9"/>
    <w:rPr>
      <w:rFonts w:ascii="Arial" w:hAnsi="Arial" w:cs="Arial" w:eastAsia="Arial"/>
      <w:sz w:val="30"/>
      <w:szCs w:val="30"/>
    </w:rPr>
  </w:style>
  <w:style w:type="paragraph" w:styleId="743" w:customStyle="1">
    <w:name w:val="Заголовок 41"/>
    <w:basedOn w:val="690"/>
    <w:next w:val="690"/>
    <w:link w:val="74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4" w:customStyle="1">
    <w:name w:val="Heading 4 Char"/>
    <w:basedOn w:val="691"/>
    <w:link w:val="743"/>
    <w:uiPriority w:val="9"/>
    <w:rPr>
      <w:rFonts w:ascii="Arial" w:hAnsi="Arial" w:cs="Arial" w:eastAsia="Arial"/>
      <w:b/>
      <w:bCs/>
      <w:sz w:val="26"/>
      <w:szCs w:val="26"/>
    </w:rPr>
  </w:style>
  <w:style w:type="paragraph" w:styleId="745" w:customStyle="1">
    <w:name w:val="Заголовок 51"/>
    <w:basedOn w:val="690"/>
    <w:next w:val="690"/>
    <w:link w:val="74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6" w:customStyle="1">
    <w:name w:val="Heading 5 Char"/>
    <w:basedOn w:val="691"/>
    <w:link w:val="745"/>
    <w:uiPriority w:val="9"/>
    <w:rPr>
      <w:rFonts w:ascii="Arial" w:hAnsi="Arial" w:cs="Arial" w:eastAsia="Arial"/>
      <w:b/>
      <w:bCs/>
      <w:sz w:val="24"/>
      <w:szCs w:val="24"/>
    </w:rPr>
  </w:style>
  <w:style w:type="paragraph" w:styleId="747" w:customStyle="1">
    <w:name w:val="Заголовок 61"/>
    <w:basedOn w:val="690"/>
    <w:next w:val="690"/>
    <w:link w:val="74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48" w:customStyle="1">
    <w:name w:val="Heading 6 Char"/>
    <w:basedOn w:val="691"/>
    <w:link w:val="747"/>
    <w:uiPriority w:val="9"/>
    <w:rPr>
      <w:rFonts w:ascii="Arial" w:hAnsi="Arial" w:cs="Arial" w:eastAsia="Arial"/>
      <w:b/>
      <w:bCs/>
      <w:sz w:val="22"/>
      <w:szCs w:val="22"/>
    </w:rPr>
  </w:style>
  <w:style w:type="paragraph" w:styleId="749" w:customStyle="1">
    <w:name w:val="Заголовок 71"/>
    <w:basedOn w:val="690"/>
    <w:next w:val="690"/>
    <w:link w:val="75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50" w:customStyle="1">
    <w:name w:val="Heading 7 Char"/>
    <w:basedOn w:val="691"/>
    <w:link w:val="74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1" w:customStyle="1">
    <w:name w:val="Заголовок 81"/>
    <w:basedOn w:val="690"/>
    <w:next w:val="690"/>
    <w:link w:val="75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52" w:customStyle="1">
    <w:name w:val="Heading 8 Char"/>
    <w:basedOn w:val="691"/>
    <w:link w:val="751"/>
    <w:uiPriority w:val="9"/>
    <w:rPr>
      <w:rFonts w:ascii="Arial" w:hAnsi="Arial" w:cs="Arial" w:eastAsia="Arial"/>
      <w:i/>
      <w:iCs/>
      <w:sz w:val="22"/>
      <w:szCs w:val="22"/>
    </w:rPr>
  </w:style>
  <w:style w:type="paragraph" w:styleId="753" w:customStyle="1">
    <w:name w:val="Заголовок 91"/>
    <w:basedOn w:val="690"/>
    <w:next w:val="690"/>
    <w:link w:val="75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4" w:customStyle="1">
    <w:name w:val="Heading 9 Char"/>
    <w:basedOn w:val="691"/>
    <w:link w:val="753"/>
    <w:uiPriority w:val="9"/>
    <w:rPr>
      <w:rFonts w:ascii="Arial" w:hAnsi="Arial" w:cs="Arial" w:eastAsia="Arial"/>
      <w:i/>
      <w:iCs/>
      <w:sz w:val="21"/>
      <w:szCs w:val="21"/>
    </w:rPr>
  </w:style>
  <w:style w:type="paragraph" w:styleId="755">
    <w:name w:val="List Paragraph"/>
    <w:basedOn w:val="690"/>
    <w:qFormat/>
    <w:uiPriority w:val="34"/>
    <w:pPr>
      <w:contextualSpacing w:val="true"/>
      <w:ind w:left="720"/>
    </w:pPr>
  </w:style>
  <w:style w:type="paragraph" w:styleId="756">
    <w:name w:val="No Spacing"/>
    <w:qFormat/>
    <w:uiPriority w:val="1"/>
    <w:pPr>
      <w:spacing w:lineRule="auto" w:line="240" w:after="0"/>
    </w:pPr>
  </w:style>
  <w:style w:type="paragraph" w:styleId="757">
    <w:name w:val="Title"/>
    <w:basedOn w:val="690"/>
    <w:next w:val="690"/>
    <w:link w:val="75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8" w:customStyle="1">
    <w:name w:val="Название Знак"/>
    <w:basedOn w:val="691"/>
    <w:link w:val="757"/>
    <w:uiPriority w:val="10"/>
    <w:rPr>
      <w:sz w:val="48"/>
      <w:szCs w:val="48"/>
    </w:rPr>
  </w:style>
  <w:style w:type="paragraph" w:styleId="759">
    <w:name w:val="Subtitle"/>
    <w:basedOn w:val="690"/>
    <w:next w:val="690"/>
    <w:link w:val="760"/>
    <w:qFormat/>
    <w:uiPriority w:val="11"/>
    <w:rPr>
      <w:sz w:val="24"/>
      <w:szCs w:val="24"/>
    </w:rPr>
    <w:pPr>
      <w:spacing w:after="200" w:before="200"/>
    </w:pPr>
  </w:style>
  <w:style w:type="character" w:styleId="760" w:customStyle="1">
    <w:name w:val="Подзаголовок Знак"/>
    <w:basedOn w:val="691"/>
    <w:link w:val="759"/>
    <w:uiPriority w:val="11"/>
    <w:rPr>
      <w:sz w:val="24"/>
      <w:szCs w:val="24"/>
    </w:rPr>
  </w:style>
  <w:style w:type="paragraph" w:styleId="761">
    <w:name w:val="Quote"/>
    <w:basedOn w:val="690"/>
    <w:next w:val="690"/>
    <w:link w:val="762"/>
    <w:qFormat/>
    <w:uiPriority w:val="29"/>
    <w:rPr>
      <w:i/>
    </w:rPr>
    <w:pPr>
      <w:ind w:left="720" w:right="720"/>
    </w:pPr>
  </w:style>
  <w:style w:type="character" w:styleId="762" w:customStyle="1">
    <w:name w:val="Цитата 2 Знак"/>
    <w:link w:val="761"/>
    <w:uiPriority w:val="29"/>
    <w:rPr>
      <w:i/>
    </w:rPr>
  </w:style>
  <w:style w:type="paragraph" w:styleId="763">
    <w:name w:val="Intense Quote"/>
    <w:basedOn w:val="690"/>
    <w:next w:val="690"/>
    <w:link w:val="76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4" w:customStyle="1">
    <w:name w:val="Выделенная цитата Знак"/>
    <w:link w:val="763"/>
    <w:uiPriority w:val="30"/>
    <w:rPr>
      <w:i/>
    </w:rPr>
  </w:style>
  <w:style w:type="paragraph" w:styleId="765" w:customStyle="1">
    <w:name w:val="Верхній колонтитул1"/>
    <w:basedOn w:val="690"/>
    <w:link w:val="7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6" w:customStyle="1">
    <w:name w:val="Header Char"/>
    <w:basedOn w:val="691"/>
    <w:link w:val="765"/>
    <w:uiPriority w:val="99"/>
  </w:style>
  <w:style w:type="paragraph" w:styleId="767" w:customStyle="1">
    <w:name w:val="Нижній колонтитул1"/>
    <w:basedOn w:val="690"/>
    <w:link w:val="7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8" w:customStyle="1">
    <w:name w:val="Footer Char"/>
    <w:basedOn w:val="691"/>
    <w:link w:val="767"/>
    <w:uiPriority w:val="99"/>
  </w:style>
  <w:style w:type="table" w:styleId="769">
    <w:name w:val="Table Grid"/>
    <w:basedOn w:val="69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Table Grid Light"/>
    <w:basedOn w:val="6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Звичайна таблиця 11"/>
    <w:basedOn w:val="692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Звичайна таблиця 21"/>
    <w:basedOn w:val="6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3" w:customStyle="1">
    <w:name w:val="Звичайна таблиця 3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4" w:customStyle="1">
    <w:name w:val="Звичайна таблиця 4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Звичайна таблиця 5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6" w:customStyle="1">
    <w:name w:val="Таблиця-сітка 1 (світла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Таблиця-сітка 2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Таблиця-сітка 3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Таблиця-сітка 41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8" w:customStyle="1">
    <w:name w:val="Grid Table 4 - Accent 1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9" w:customStyle="1">
    <w:name w:val="Grid Table 4 - Accent 2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00" w:customStyle="1">
    <w:name w:val="Grid Table 4 - Accent 3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1" w:customStyle="1">
    <w:name w:val="Grid Table 4 - Accent 4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2" w:customStyle="1">
    <w:name w:val="Grid Table 4 - Accent 5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03" w:customStyle="1">
    <w:name w:val="Grid Table 4 - Accent 6"/>
    <w:basedOn w:val="6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4" w:customStyle="1">
    <w:name w:val="Таблиця-сітка 5 (темна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Таблиця-сітка 6 (кольорова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2" w:customStyle="1">
    <w:name w:val="Grid Table 6 Colorful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13" w:customStyle="1">
    <w:name w:val="Grid Table 6 Colorful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4" w:customStyle="1">
    <w:name w:val="Grid Table 6 Colorful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5" w:customStyle="1">
    <w:name w:val="Grid Table 6 Colorful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6" w:customStyle="1">
    <w:name w:val="Grid Table 6 Colorful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7" w:customStyle="1">
    <w:name w:val="Grid Table 6 Colorful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8" w:customStyle="1">
    <w:name w:val="Таблиця-сітка 7 (кольорова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Grid Table 7 Colorful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Grid Table 7 Colorful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Grid Table 7 Colorful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Grid Table 7 Colorful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Grid Table 7 Colorful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5" w:customStyle="1">
    <w:name w:val="Таблиця-список 1 (світлий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Таблиця-список 2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3" w:customStyle="1">
    <w:name w:val="List Table 2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34" w:customStyle="1">
    <w:name w:val="List Table 2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5" w:customStyle="1">
    <w:name w:val="List Table 2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6" w:customStyle="1">
    <w:name w:val="List Table 2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7" w:customStyle="1">
    <w:name w:val="List Table 2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8" w:customStyle="1">
    <w:name w:val="List Table 2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9" w:customStyle="1">
    <w:name w:val="Таблиця-список 3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Таблиця-список 4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Таблиця-список 5 (темний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Таблиця-список 6 (кольоровий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1" w:customStyle="1">
    <w:name w:val="List Table 6 Colorful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62" w:customStyle="1">
    <w:name w:val="List Table 6 Colorful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3" w:customStyle="1">
    <w:name w:val="List Table 6 Colorful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4" w:customStyle="1">
    <w:name w:val="List Table 6 Colorful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5" w:customStyle="1">
    <w:name w:val="List Table 6 Colorful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6" w:customStyle="1">
    <w:name w:val="List Table 6 Colorful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7" w:customStyle="1">
    <w:name w:val="Таблиця-список 7 (кольоровий)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List Table 7 Colorful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st Table 7 Colorful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st Table 7 Colorful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st Table 7 Colorful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st Table 7 Colorful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4" w:customStyle="1">
    <w:name w:val="Lined - Accent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5" w:customStyle="1">
    <w:name w:val="Lined - Accent 1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6" w:customStyle="1">
    <w:name w:val="Lined - Accent 2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7" w:customStyle="1">
    <w:name w:val="Lined - Accent 3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8" w:customStyle="1">
    <w:name w:val="Lined - Accent 4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9" w:customStyle="1">
    <w:name w:val="Lined - Accent 5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0" w:customStyle="1">
    <w:name w:val="Lined - Accent 6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1" w:customStyle="1">
    <w:name w:val="Bordered &amp; Lined - Accent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2" w:customStyle="1">
    <w:name w:val="Bordered &amp; Lined - Accent 1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3" w:customStyle="1">
    <w:name w:val="Bordered &amp; Lined - Accent 2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4" w:customStyle="1">
    <w:name w:val="Bordered &amp; Lined - Accent 3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5" w:customStyle="1">
    <w:name w:val="Bordered &amp; Lined - Accent 4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6" w:customStyle="1">
    <w:name w:val="Bordered &amp; Lined - Accent 5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7" w:customStyle="1">
    <w:name w:val="Bordered &amp; Lined - Accent 6"/>
    <w:basedOn w:val="692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8" w:customStyle="1">
    <w:name w:val="Bordered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9" w:customStyle="1">
    <w:name w:val="Bordered - Accent 1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90" w:customStyle="1">
    <w:name w:val="Bordered - Accent 2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1" w:customStyle="1">
    <w:name w:val="Bordered - Accent 3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2" w:customStyle="1">
    <w:name w:val="Bordered - Accent 4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3" w:customStyle="1">
    <w:name w:val="Bordered - Accent 5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94" w:customStyle="1">
    <w:name w:val="Bordered - Accent 6"/>
    <w:basedOn w:val="6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5">
    <w:name w:val="Hyperlink"/>
    <w:uiPriority w:val="99"/>
    <w:unhideWhenUsed/>
    <w:rPr>
      <w:color w:val="0563C1" w:themeColor="hyperlink"/>
      <w:u w:val="single"/>
    </w:rPr>
  </w:style>
  <w:style w:type="paragraph" w:styleId="896">
    <w:name w:val="footnote text"/>
    <w:basedOn w:val="690"/>
    <w:link w:val="897"/>
    <w:uiPriority w:val="99"/>
    <w:semiHidden/>
    <w:unhideWhenUsed/>
    <w:rPr>
      <w:sz w:val="18"/>
    </w:rPr>
    <w:pPr>
      <w:spacing w:lineRule="auto" w:line="240" w:after="40"/>
    </w:pPr>
  </w:style>
  <w:style w:type="character" w:styleId="897" w:customStyle="1">
    <w:name w:val="Текст сноски Знак"/>
    <w:link w:val="896"/>
    <w:uiPriority w:val="99"/>
    <w:rPr>
      <w:sz w:val="18"/>
    </w:rPr>
  </w:style>
  <w:style w:type="character" w:styleId="898">
    <w:name w:val="footnote reference"/>
    <w:basedOn w:val="691"/>
    <w:uiPriority w:val="99"/>
    <w:unhideWhenUsed/>
    <w:rPr>
      <w:vertAlign w:val="superscript"/>
    </w:rPr>
  </w:style>
  <w:style w:type="paragraph" w:styleId="899">
    <w:name w:val="toc 1"/>
    <w:basedOn w:val="690"/>
    <w:next w:val="690"/>
    <w:uiPriority w:val="39"/>
    <w:unhideWhenUsed/>
    <w:pPr>
      <w:spacing w:after="57"/>
    </w:pPr>
  </w:style>
  <w:style w:type="paragraph" w:styleId="900">
    <w:name w:val="toc 2"/>
    <w:basedOn w:val="690"/>
    <w:next w:val="690"/>
    <w:uiPriority w:val="39"/>
    <w:unhideWhenUsed/>
    <w:pPr>
      <w:ind w:left="283"/>
      <w:spacing w:after="57"/>
    </w:pPr>
  </w:style>
  <w:style w:type="paragraph" w:styleId="901">
    <w:name w:val="toc 3"/>
    <w:basedOn w:val="690"/>
    <w:next w:val="690"/>
    <w:uiPriority w:val="39"/>
    <w:unhideWhenUsed/>
    <w:pPr>
      <w:ind w:left="567"/>
      <w:spacing w:after="57"/>
    </w:pPr>
  </w:style>
  <w:style w:type="paragraph" w:styleId="902">
    <w:name w:val="toc 4"/>
    <w:basedOn w:val="690"/>
    <w:next w:val="690"/>
    <w:uiPriority w:val="39"/>
    <w:unhideWhenUsed/>
    <w:pPr>
      <w:ind w:left="850"/>
      <w:spacing w:after="57"/>
    </w:pPr>
  </w:style>
  <w:style w:type="paragraph" w:styleId="903">
    <w:name w:val="toc 5"/>
    <w:basedOn w:val="690"/>
    <w:next w:val="690"/>
    <w:uiPriority w:val="39"/>
    <w:unhideWhenUsed/>
    <w:pPr>
      <w:ind w:left="1134"/>
      <w:spacing w:after="57"/>
    </w:pPr>
  </w:style>
  <w:style w:type="paragraph" w:styleId="904">
    <w:name w:val="toc 6"/>
    <w:basedOn w:val="690"/>
    <w:next w:val="690"/>
    <w:uiPriority w:val="39"/>
    <w:unhideWhenUsed/>
    <w:pPr>
      <w:ind w:left="1417"/>
      <w:spacing w:after="57"/>
    </w:pPr>
  </w:style>
  <w:style w:type="paragraph" w:styleId="905">
    <w:name w:val="toc 7"/>
    <w:basedOn w:val="690"/>
    <w:next w:val="690"/>
    <w:uiPriority w:val="39"/>
    <w:unhideWhenUsed/>
    <w:pPr>
      <w:ind w:left="1701"/>
      <w:spacing w:after="57"/>
    </w:pPr>
  </w:style>
  <w:style w:type="paragraph" w:styleId="906">
    <w:name w:val="toc 8"/>
    <w:basedOn w:val="690"/>
    <w:next w:val="690"/>
    <w:uiPriority w:val="39"/>
    <w:unhideWhenUsed/>
    <w:pPr>
      <w:ind w:left="1984"/>
      <w:spacing w:after="57"/>
    </w:pPr>
  </w:style>
  <w:style w:type="paragraph" w:styleId="907">
    <w:name w:val="toc 9"/>
    <w:basedOn w:val="690"/>
    <w:next w:val="690"/>
    <w:uiPriority w:val="39"/>
    <w:unhideWhenUsed/>
    <w:pPr>
      <w:ind w:left="2268"/>
      <w:spacing w:after="57"/>
    </w:pPr>
  </w:style>
  <w:style w:type="paragraph" w:styleId="908">
    <w:name w:val="TOC Heading"/>
    <w:uiPriority w:val="39"/>
    <w:unhideWhenUsed/>
  </w:style>
  <w:style w:type="paragraph" w:styleId="909" w:customStyle="1">
    <w:name w:val="Заголовок 11"/>
    <w:basedOn w:val="690"/>
    <w:next w:val="690"/>
    <w:link w:val="910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10" w:customStyle="1">
    <w:name w:val="Заголовок 1 Знак"/>
    <w:basedOn w:val="691"/>
    <w:link w:val="90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11">
    <w:name w:val="Balloon Text"/>
    <w:basedOn w:val="690"/>
    <w:link w:val="912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12" w:customStyle="1">
    <w:name w:val="Текст выноски Знак"/>
    <w:basedOn w:val="691"/>
    <w:link w:val="911"/>
    <w:uiPriority w:val="99"/>
    <w:semiHidden/>
    <w:rPr>
      <w:rFonts w:ascii="Segoe UI" w:hAnsi="Segoe UI" w:cs="Segoe UI" w:eastAsia="Calibri"/>
      <w:sz w:val="18"/>
      <w:szCs w:val="18"/>
    </w:rPr>
  </w:style>
  <w:style w:type="paragraph" w:styleId="913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14" w:customStyle="1">
    <w:name w:val="Абзац списку1"/>
    <w:basedOn w:val="913"/>
    <w:qFormat/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5">
    <w:name w:val="Normal (Web)"/>
    <w:basedOn w:val="690"/>
    <w:uiPriority w:val="99"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16" w:customStyle="1">
    <w:name w:val="Обычный2"/>
    <w:rPr>
      <w:rFonts w:ascii="Times New Roman" w:hAnsi="Times New Roman" w:cs="Times New Roman" w:eastAsia="Times New Roman"/>
    </w:rPr>
    <w:pPr>
      <w:spacing w:lineRule="auto" w:line="240" w:after="0"/>
    </w:pPr>
  </w:style>
  <w:style w:type="paragraph" w:styleId="917" w:customStyle="1">
    <w:name w:val="Основной текст1"/>
    <w:basedOn w:val="690"/>
    <w:rPr>
      <w:rFonts w:ascii="Times New Roman" w:hAnsi="Times New Roman" w:eastAsia="Times New Roman"/>
      <w:sz w:val="28"/>
      <w:szCs w:val="24"/>
      <w:lang w:eastAsia="ru-RU"/>
    </w:rPr>
    <w:pPr>
      <w:jc w:val="both"/>
      <w:spacing w:lineRule="auto" w:line="240" w:after="0"/>
    </w:pPr>
  </w:style>
  <w:style w:type="paragraph" w:styleId="918" w:customStyle="1">
    <w:name w:val="Абзац списка1"/>
    <w:basedOn w:val="690"/>
    <w:rPr>
      <w:rFonts w:eastAsia="Times New Roman"/>
      <w:color w:val="00000A"/>
      <w:lang w:eastAsia="ar-SA"/>
    </w:rPr>
    <w:pPr>
      <w:ind w:left="720"/>
      <w:spacing w:lineRule="auto" w:line="276" w:after="200"/>
    </w:pPr>
  </w:style>
  <w:style w:type="paragraph" w:styleId="919" w:customStyle="1">
    <w:name w:val="Обычный (веб)1"/>
    <w:basedOn w:val="690"/>
    <w:rPr>
      <w:rFonts w:ascii="Times New Roman" w:hAnsi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character" w:styleId="920" w:customStyle="1">
    <w:name w:val="rvts37"/>
    <w:basedOn w:val="691"/>
  </w:style>
  <w:style w:type="character" w:styleId="921" w:customStyle="1">
    <w:name w:val="rvts23"/>
    <w:basedOn w:val="691"/>
  </w:style>
  <w:style w:type="character" w:styleId="922" w:customStyle="1">
    <w:name w:val="rvts9"/>
    <w:basedOn w:val="69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hyperlink" Target="https://www.facebook.com/liouba.lorrukraine/?locale=ru_RU" TargetMode="External"/><Relationship Id="rId17" Type="http://schemas.openxmlformats.org/officeDocument/2006/relationships/hyperlink" Target="https://zakon.rada.gov.ua/laws/show/724-2010-%D0%BF" TargetMode="External"/><Relationship Id="rId18" Type="http://schemas.openxmlformats.org/officeDocument/2006/relationships/hyperlink" Target="https://zakon.rada.gov.ua/laws/show/724-2010-%D0%B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927963C-FB9F-44D5-B445-26D1DF8448CA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2BE0ED4-C659-448A-814D-224919AAFF06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0D0513F0-B447-4EDE-98B8-F8C84DB3846D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12</cp:revision>
  <dcterms:created xsi:type="dcterms:W3CDTF">2023-07-06T09:01:00Z</dcterms:created>
  <dcterms:modified xsi:type="dcterms:W3CDTF">2023-09-25T15:10:38Z</dcterms:modified>
</cp:coreProperties>
</file>