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8"/>
        <w:jc w:val="center"/>
        <w:spacing w:lineRule="auto" w:line="240" w:after="85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  <w:highlight w:val="none"/>
        </w:rPr>
      </w:r>
      <w:r>
        <w:rPr>
          <w:b/>
          <w:color w:val="000000"/>
          <w:sz w:val="22"/>
          <w:szCs w:val="28"/>
        </w:rPr>
      </w:r>
      <w:r/>
    </w:p>
    <w:p>
      <w:pPr>
        <w:pStyle w:val="918"/>
        <w:contextualSpacing w:val="true"/>
        <w:jc w:val="center"/>
        <w:spacing w:lineRule="auto" w:line="240" w:after="0" w:afterAutospacing="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8"/>
        <w:contextualSpacing w:val="true"/>
        <w:jc w:val="center"/>
        <w:spacing w:lineRule="auto" w:line="240" w:after="0" w:afterAutospacing="0"/>
        <w:rPr>
          <w:b/>
          <w:color w:val="000000"/>
          <w:sz w:val="16"/>
          <w:szCs w:val="28"/>
          <w:highlight w:val="none"/>
        </w:rPr>
      </w:pPr>
      <w:r>
        <w:rPr>
          <w:b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  <w:highlight w:val="none"/>
        </w:rPr>
      </w:r>
      <w:r/>
    </w:p>
    <w:p>
      <w:pPr>
        <w:pStyle w:val="918"/>
        <w:contextualSpacing w:val="true"/>
        <w:jc w:val="center"/>
        <w:spacing w:lineRule="auto" w:line="24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</w:t>
      </w:r>
      <w:r>
        <w:rPr>
          <w:b/>
          <w:sz w:val="28"/>
          <w:szCs w:val="28"/>
        </w:rPr>
        <w:t xml:space="preserve"> дев’ята </w:t>
      </w:r>
      <w:r>
        <w:rPr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18"/>
        <w:contextualSpacing w:val="true"/>
        <w:ind w:left="15" w:hanging="15"/>
        <w:jc w:val="center"/>
        <w:spacing w:lineRule="auto" w:line="240" w:after="0" w:afterAutospacing="0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</w:t>
      </w:r>
      <w:r>
        <w:rPr>
          <w:b/>
          <w:bCs/>
          <w:spacing w:val="60"/>
          <w:sz w:val="28"/>
          <w:szCs w:val="28"/>
        </w:rPr>
        <w:t xml:space="preserve">РІШЕННЯ</w:t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25 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bookmarkStart w:id="0" w:name="_GoBack"/>
      <w:r/>
      <w:bookmarkEnd w:id="0"/>
      <w:r>
        <w:rPr>
          <w:sz w:val="28"/>
        </w:rPr>
        <w:t xml:space="preserve">557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самопредставництво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Комунально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го підприємства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» Менської міської ради в судах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забезпечення реалізації Закону України «Про внесення змін до деяких законодавчих актів України щодо розширення можливостей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надання працівникам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омунально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підприємства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» Менської міської ради повноважень щодо здійснення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Комунального підприємства «Менакомунпослуга»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ради в судах усіх юрисдикцій і всіх інстанцій у відповідності до ст.56 ГПК України, ст.58 ЦПК України, ст.55 КАС України під час розгляду правових питань і спорів, керуючись ст. 26 Закону України «Про місцеве самоврядування в Україні», Менська міська рада 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ВИРІШИЛА:</w:t>
      </w:r>
      <w:r/>
    </w:p>
    <w:p>
      <w:pPr>
        <w:pStyle w:val="760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Забезпечити внесення відповідної інформації до Єдиного державного реєстру юридичних осіб, фізичних осіб – підприємців та громадських формувань про включення до складу підписантів юридичної особи –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Комунального підприємства «Менакомунпослуга»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            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(код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38282083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):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Гаврик Інна Віталіївна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юрисконсульт, РНОКПП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ХХХХХХХХХХ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з обмежен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визнання позову, відмови від позову, апеляційних, касаційних скарг, укладення мирової угоди. </w:t>
      </w:r>
      <w:r/>
    </w:p>
    <w:p>
      <w:pPr>
        <w:pStyle w:val="760"/>
        <w:numPr>
          <w:ilvl w:val="0"/>
          <w:numId w:val="6"/>
        </w:numPr>
        <w:ind w:left="0" w:firstLine="284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Манжулі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Олександру Васильовичу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директору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Комунального підприємства «Менакомунпослуга»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міської ради, повноваження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для внесення відповідних змін, що містяться в Єдиному державному реєстрі юридичних осіб, фізичних осіб - підприємців та громадських формувань.</w:t>
      </w:r>
      <w:r/>
    </w:p>
    <w:p>
      <w:pPr>
        <w:pStyle w:val="760"/>
        <w:numPr>
          <w:ilvl w:val="0"/>
          <w:numId w:val="6"/>
        </w:numPr>
        <w:ind w:left="0"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комісію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з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питань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планування</w:t>
      </w:r>
      <w:r>
        <w:rPr>
          <w:rFonts w:ascii="Times New Roman" w:hAnsi="Times New Roman"/>
          <w:bCs/>
          <w:color w:val="000000"/>
          <w:sz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</w:rPr>
        <w:t xml:space="preserve">фінансів</w:t>
      </w:r>
      <w:r>
        <w:rPr>
          <w:rFonts w:ascii="Times New Roman" w:hAnsi="Times New Roman"/>
          <w:bCs/>
          <w:color w:val="000000"/>
          <w:sz w:val="28"/>
        </w:rPr>
        <w:t xml:space="preserve">, бюджету, </w:t>
      </w:r>
      <w:r>
        <w:rPr>
          <w:rFonts w:ascii="Times New Roman" w:hAnsi="Times New Roman"/>
          <w:bCs/>
          <w:color w:val="000000"/>
          <w:sz w:val="28"/>
        </w:rPr>
        <w:t xml:space="preserve">соціально-економічного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розвитку</w:t>
      </w:r>
      <w:r>
        <w:rPr>
          <w:rFonts w:ascii="Times New Roman" w:hAnsi="Times New Roman"/>
          <w:bCs/>
          <w:color w:val="000000"/>
          <w:sz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</w:rPr>
        <w:t xml:space="preserve">житлово-комунального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господарства</w:t>
      </w:r>
      <w:r>
        <w:rPr>
          <w:rFonts w:ascii="Times New Roman" w:hAnsi="Times New Roman"/>
          <w:bCs/>
          <w:color w:val="000000"/>
          <w:sz w:val="28"/>
        </w:rPr>
        <w:t xml:space="preserve"> та </w:t>
      </w:r>
      <w:r>
        <w:rPr>
          <w:rFonts w:ascii="Times New Roman" w:hAnsi="Times New Roman"/>
          <w:bCs/>
          <w:color w:val="000000"/>
          <w:sz w:val="28"/>
        </w:rPr>
        <w:t xml:space="preserve">комунального</w:t>
      </w:r>
      <w:r>
        <w:rPr>
          <w:rFonts w:ascii="Times New Roman" w:hAnsi="Times New Roman"/>
          <w:bCs/>
          <w:color w:val="000000"/>
          <w:sz w:val="28"/>
        </w:rPr>
        <w:t xml:space="preserve">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/>
          <w:color w:val="000000"/>
          <w:sz w:val="28"/>
          <w:lang w:val="uk-UA"/>
        </w:rPr>
        <w:t xml:space="preserve">першого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голови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val="uk-UA" w:eastAsia="uk-UA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val="uk-UA" w:eastAsia="uk-UA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eastAsia="Times New Roman"/>
          <w:bCs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22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19050" t="0" r="9525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860" w:hanging="576"/>
        <w:tabs>
          <w:tab w:val="left" w:pos="284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04" w:hanging="720"/>
        <w:tabs>
          <w:tab w:val="left" w:pos="284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148" w:hanging="864"/>
        <w:tabs>
          <w:tab w:val="left" w:pos="28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292" w:hanging="1008"/>
        <w:tabs>
          <w:tab w:val="left" w:pos="284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436" w:hanging="1152"/>
        <w:tabs>
          <w:tab w:val="left" w:pos="284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580" w:hanging="1296"/>
        <w:tabs>
          <w:tab w:val="left" w:pos="284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724" w:hanging="1440"/>
        <w:tabs>
          <w:tab w:val="left" w:pos="284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868" w:hanging="1584"/>
        <w:tabs>
          <w:tab w:val="left" w:pos="284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Caption Char"/>
    <w:link w:val="711"/>
    <w:uiPriority w:val="99"/>
  </w:style>
  <w:style w:type="table" w:styleId="681" w:customStyle="1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 w:customStyle="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 w:customStyle="1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 w:customStyle="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1" w:customStyle="1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2" w:customStyle="1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5" w:customStyle="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8" w:customStyle="1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9" w:customStyle="1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0" w:customStyle="1">
    <w:name w:val="Endnote Text Char"/>
    <w:link w:val="733"/>
    <w:uiPriority w:val="99"/>
    <w:rPr>
      <w:sz w:val="20"/>
    </w:rPr>
  </w:style>
  <w:style w:type="paragraph" w:styleId="701" w:customStyle="1">
    <w:name w:val="Heading 1"/>
    <w:basedOn w:val="676"/>
    <w:next w:val="6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2" w:customStyle="1">
    <w:name w:val="Heading 2"/>
    <w:basedOn w:val="676"/>
    <w:next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3" w:customStyle="1">
    <w:name w:val="Heading 3"/>
    <w:basedOn w:val="676"/>
    <w:next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4" w:customStyle="1">
    <w:name w:val="Heading 4"/>
    <w:basedOn w:val="676"/>
    <w:next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5" w:customStyle="1">
    <w:name w:val="Heading 5"/>
    <w:basedOn w:val="676"/>
    <w:next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6" w:customStyle="1">
    <w:name w:val="Heading 6"/>
    <w:basedOn w:val="676"/>
    <w:next w:val="6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7" w:customStyle="1">
    <w:name w:val="Heading 7"/>
    <w:basedOn w:val="676"/>
    <w:next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8" w:customStyle="1">
    <w:name w:val="Heading 8"/>
    <w:basedOn w:val="676"/>
    <w:next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9" w:customStyle="1">
    <w:name w:val="Heading 9"/>
    <w:basedOn w:val="676"/>
    <w:next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paragraph" w:styleId="710" w:customStyle="1">
    <w:name w:val="Header"/>
    <w:basedOn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 w:customStyle="1">
    <w:name w:val="Footer"/>
    <w:basedOn w:val="676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2" w:customStyle="1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3" w:customStyle="1">
    <w:name w:val="Нижній колонтитул Знак"/>
    <w:link w:val="711"/>
    <w:uiPriority w:val="99"/>
  </w:style>
  <w:style w:type="table" w:styleId="714" w:customStyle="1">
    <w:name w:val="Звичайна таблиця 1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ітка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Таблиця-сітка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Таблиця-сітка 4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Таблиця-сітка 5 (темн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Таблиця-сітка 6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Таблиця-сітка 7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Таблиця-список 1 (світл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я-список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8" w:customStyle="1">
    <w:name w:val="Таблиця-список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я-список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я-список 5 (темн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 w:customStyle="1">
    <w:name w:val="Таблиця-список 6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2" w:customStyle="1">
    <w:name w:val="Таблиця-список 7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3">
    <w:name w:val="endnote text"/>
    <w:basedOn w:val="676"/>
    <w:link w:val="734"/>
    <w:uiPriority w:val="99"/>
    <w:semiHidden/>
    <w:unhideWhenUsed/>
    <w:rPr>
      <w:sz w:val="20"/>
    </w:rPr>
    <w:pPr>
      <w:spacing w:lineRule="auto" w:line="240" w:after="0"/>
    </w:pPr>
  </w:style>
  <w:style w:type="character" w:styleId="734" w:customStyle="1">
    <w:name w:val="Текст концевой сноски Знак"/>
    <w:link w:val="733"/>
    <w:uiPriority w:val="99"/>
    <w:rPr>
      <w:sz w:val="20"/>
    </w:rPr>
  </w:style>
  <w:style w:type="character" w:styleId="735">
    <w:name w:val="endnote reference"/>
    <w:basedOn w:val="677"/>
    <w:uiPriority w:val="99"/>
    <w:semiHidden/>
    <w:unhideWhenUsed/>
    <w:rPr>
      <w:vertAlign w:val="superscript"/>
    </w:rPr>
  </w:style>
  <w:style w:type="paragraph" w:styleId="736">
    <w:name w:val="table of figures"/>
    <w:basedOn w:val="676"/>
    <w:next w:val="676"/>
    <w:uiPriority w:val="99"/>
    <w:unhideWhenUsed/>
    <w:pPr>
      <w:spacing w:after="0"/>
    </w:pPr>
  </w:style>
  <w:style w:type="character" w:styleId="737" w:customStyle="1">
    <w:name w:val="Title Char"/>
    <w:basedOn w:val="677"/>
    <w:uiPriority w:val="10"/>
    <w:rPr>
      <w:sz w:val="48"/>
      <w:szCs w:val="48"/>
    </w:rPr>
  </w:style>
  <w:style w:type="character" w:styleId="738" w:customStyle="1">
    <w:name w:val="Subtitle Char"/>
    <w:basedOn w:val="677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paragraph" w:styleId="742" w:customStyle="1">
    <w:name w:val="Заголовок 11"/>
    <w:basedOn w:val="676"/>
    <w:next w:val="676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43" w:customStyle="1">
    <w:name w:val="Heading 1 Char"/>
    <w:basedOn w:val="677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basedOn w:val="676"/>
    <w:next w:val="676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45" w:customStyle="1">
    <w:name w:val="Heading 2 Char"/>
    <w:basedOn w:val="677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basedOn w:val="676"/>
    <w:next w:val="676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7" w:customStyle="1">
    <w:name w:val="Heading 3 Char"/>
    <w:basedOn w:val="677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basedOn w:val="676"/>
    <w:next w:val="676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9" w:customStyle="1">
    <w:name w:val="Heading 4 Char"/>
    <w:basedOn w:val="677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basedOn w:val="676"/>
    <w:next w:val="676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51" w:customStyle="1">
    <w:name w:val="Heading 5 Char"/>
    <w:basedOn w:val="677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basedOn w:val="676"/>
    <w:next w:val="676"/>
    <w:link w:val="7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53" w:customStyle="1">
    <w:name w:val="Heading 6 Char"/>
    <w:basedOn w:val="677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basedOn w:val="676"/>
    <w:next w:val="676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55" w:customStyle="1">
    <w:name w:val="Heading 7 Char"/>
    <w:basedOn w:val="67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basedOn w:val="676"/>
    <w:next w:val="676"/>
    <w:link w:val="7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57" w:customStyle="1">
    <w:name w:val="Heading 8 Char"/>
    <w:basedOn w:val="677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basedOn w:val="676"/>
    <w:next w:val="676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9" w:customStyle="1">
    <w:name w:val="Heading 9 Char"/>
    <w:basedOn w:val="677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676"/>
    <w:qFormat/>
    <w:uiPriority w:val="34"/>
    <w:pPr>
      <w:contextualSpacing w:val="true"/>
      <w:ind w:left="720"/>
    </w:pPr>
  </w:style>
  <w:style w:type="paragraph" w:styleId="761">
    <w:name w:val="Title"/>
    <w:basedOn w:val="676"/>
    <w:next w:val="676"/>
    <w:link w:val="76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2" w:customStyle="1">
    <w:name w:val="Название Знак"/>
    <w:basedOn w:val="677"/>
    <w:link w:val="761"/>
    <w:uiPriority w:val="10"/>
    <w:rPr>
      <w:sz w:val="48"/>
      <w:szCs w:val="48"/>
    </w:rPr>
  </w:style>
  <w:style w:type="paragraph" w:styleId="763">
    <w:name w:val="Subtitle"/>
    <w:basedOn w:val="676"/>
    <w:next w:val="676"/>
    <w:link w:val="764"/>
    <w:qFormat/>
    <w:uiPriority w:val="11"/>
    <w:rPr>
      <w:sz w:val="24"/>
      <w:szCs w:val="24"/>
    </w:rPr>
    <w:pPr>
      <w:spacing w:before="200"/>
    </w:pPr>
  </w:style>
  <w:style w:type="character" w:styleId="764" w:customStyle="1">
    <w:name w:val="Подзаголовок Знак"/>
    <w:basedOn w:val="677"/>
    <w:link w:val="763"/>
    <w:uiPriority w:val="11"/>
    <w:rPr>
      <w:sz w:val="24"/>
      <w:szCs w:val="24"/>
    </w:rPr>
  </w:style>
  <w:style w:type="paragraph" w:styleId="765">
    <w:name w:val="Quote"/>
    <w:basedOn w:val="676"/>
    <w:next w:val="676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2 Знак"/>
    <w:link w:val="765"/>
    <w:uiPriority w:val="29"/>
    <w:rPr>
      <w:i/>
    </w:rPr>
  </w:style>
  <w:style w:type="paragraph" w:styleId="767">
    <w:name w:val="Intense Quote"/>
    <w:basedOn w:val="676"/>
    <w:next w:val="676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Выделенная цитата Знак"/>
    <w:link w:val="767"/>
    <w:uiPriority w:val="30"/>
    <w:rPr>
      <w:i/>
    </w:rPr>
  </w:style>
  <w:style w:type="paragraph" w:styleId="769" w:customStyle="1">
    <w:name w:val="Верхній колонтитул1"/>
    <w:basedOn w:val="676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Header Char"/>
    <w:basedOn w:val="677"/>
    <w:link w:val="769"/>
    <w:uiPriority w:val="99"/>
  </w:style>
  <w:style w:type="paragraph" w:styleId="771" w:customStyle="1">
    <w:name w:val="Нижній колонтитул1"/>
    <w:basedOn w:val="676"/>
    <w:link w:val="7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Footer Char"/>
    <w:basedOn w:val="677"/>
    <w:link w:val="771"/>
    <w:uiPriority w:val="99"/>
  </w:style>
  <w:style w:type="table" w:styleId="773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Звичайна таблиця 1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21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 w:customStyle="1">
    <w:name w:val="Звичайна таблиця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Звичайна таблиця 5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0" w:customStyle="1">
    <w:name w:val="Таблиця-сітка 1 (світл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ітка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ітка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ітка 4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3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5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7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8" w:customStyle="1">
    <w:name w:val="Таблиця-сітка 5 (темн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Таблиця-сітка 6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7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8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9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0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Таблиця-сітка 7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Таблиця-список 1 (світл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писок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7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8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9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0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1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2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3" w:customStyle="1">
    <w:name w:val="Таблиця-список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писок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Таблиця-список 5 (темн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Таблиця-список 6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5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6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7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8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9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0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1" w:customStyle="1">
    <w:name w:val="Таблиця-список 7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ned - Accent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Lined - Accent 1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0" w:customStyle="1">
    <w:name w:val="Lined - Accent 2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1" w:customStyle="1">
    <w:name w:val="Lined - Accent 3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2" w:customStyle="1">
    <w:name w:val="Lined - Accent 4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3" w:customStyle="1">
    <w:name w:val="Lined - Accent 5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 w:customStyle="1">
    <w:name w:val="Lined - Accent 6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5" w:customStyle="1">
    <w:name w:val="Bordered &amp; Lined - Accent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Bordered &amp; Lined - Accent 1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7" w:customStyle="1">
    <w:name w:val="Bordered &amp; Lined - Accent 2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8" w:customStyle="1">
    <w:name w:val="Bordered &amp; Lined - Accent 3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9" w:customStyle="1">
    <w:name w:val="Bordered &amp; Lined - Accent 4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0" w:customStyle="1">
    <w:name w:val="Bordered &amp; Lined - Accent 5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1" w:customStyle="1">
    <w:name w:val="Bordered &amp; Lined - Accent 6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2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3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4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5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6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7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8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676"/>
    <w:link w:val="901"/>
    <w:uiPriority w:val="99"/>
    <w:semiHidden/>
    <w:unhideWhenUsed/>
    <w:rPr>
      <w:sz w:val="18"/>
    </w:rPr>
    <w:pPr>
      <w:spacing w:lineRule="auto" w:line="240" w:after="40"/>
    </w:pPr>
  </w:style>
  <w:style w:type="character" w:styleId="901" w:customStyle="1">
    <w:name w:val="Текст сноски Знак"/>
    <w:link w:val="900"/>
    <w:uiPriority w:val="99"/>
    <w:rPr>
      <w:sz w:val="18"/>
    </w:rPr>
  </w:style>
  <w:style w:type="character" w:styleId="902">
    <w:name w:val="footnote reference"/>
    <w:basedOn w:val="677"/>
    <w:uiPriority w:val="99"/>
    <w:unhideWhenUsed/>
    <w:rPr>
      <w:vertAlign w:val="superscript"/>
    </w:rPr>
  </w:style>
  <w:style w:type="paragraph" w:styleId="903">
    <w:name w:val="toc 1"/>
    <w:basedOn w:val="676"/>
    <w:next w:val="676"/>
    <w:uiPriority w:val="39"/>
    <w:unhideWhenUsed/>
    <w:pPr>
      <w:spacing w:after="57"/>
    </w:pPr>
  </w:style>
  <w:style w:type="paragraph" w:styleId="904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905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906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907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908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909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910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911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914" w:customStyle="1">
    <w:name w:val="Абзац"/>
    <w:basedOn w:val="676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915" w:customStyle="1">
    <w:name w:val="Основной текст Знак"/>
    <w:basedOn w:val="677"/>
    <w:link w:val="916"/>
    <w:rPr>
      <w:lang w:eastAsia="ru-RU"/>
    </w:rPr>
  </w:style>
  <w:style w:type="paragraph" w:styleId="916">
    <w:name w:val="Body Text"/>
    <w:basedOn w:val="676"/>
    <w:link w:val="915"/>
    <w:rPr>
      <w:lang w:eastAsia="ru-RU"/>
    </w:rPr>
    <w:pPr>
      <w:spacing w:lineRule="auto" w:line="240" w:after="120"/>
      <w:widowControl w:val="off"/>
    </w:pPr>
  </w:style>
  <w:style w:type="character" w:styleId="917" w:customStyle="1">
    <w:name w:val="Основной текст Знак1"/>
    <w:basedOn w:val="677"/>
    <w:uiPriority w:val="99"/>
    <w:semiHidden/>
  </w:style>
  <w:style w:type="paragraph" w:styleId="918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919">
    <w:name w:val="Balloon Text"/>
    <w:basedOn w:val="676"/>
    <w:link w:val="92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20" w:customStyle="1">
    <w:name w:val="Текст выноски Знак"/>
    <w:basedOn w:val="677"/>
    <w:link w:val="919"/>
    <w:uiPriority w:val="99"/>
    <w:semiHidden/>
    <w:rPr>
      <w:rFonts w:ascii="Tahoma" w:hAnsi="Tahoma" w:cs="Tahoma"/>
      <w:sz w:val="16"/>
      <w:szCs w:val="16"/>
    </w:rPr>
  </w:style>
  <w:style w:type="paragraph" w:styleId="921">
    <w:name w:val="No Spacing"/>
    <w:qFormat/>
    <w:rPr>
      <w:rFonts w:cs="Times New Roman"/>
    </w:rPr>
    <w:pPr>
      <w:spacing w:lineRule="auto" w:line="240" w:after="0"/>
    </w:pPr>
  </w:style>
  <w:style w:type="paragraph" w:styleId="922" w:customStyle="1">
    <w:name w:val="rvps2"/>
    <w:basedOn w:val="676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widowControl w:val="off"/>
    </w:pPr>
  </w:style>
  <w:style w:type="paragraph" w:styleId="923">
    <w:name w:val="Normal (Web)"/>
    <w:basedOn w:val="676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</w:pPr>
  </w:style>
  <w:style w:type="paragraph" w:styleId="924">
    <w:name w:val="Header"/>
    <w:basedOn w:val="676"/>
    <w:link w:val="92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5" w:customStyle="1">
    <w:name w:val="Верхний колонтитул Знак"/>
    <w:basedOn w:val="677"/>
    <w:link w:val="924"/>
    <w:uiPriority w:val="99"/>
    <w:semiHidden/>
  </w:style>
  <w:style w:type="paragraph" w:styleId="926">
    <w:name w:val="Footer"/>
    <w:basedOn w:val="676"/>
    <w:link w:val="92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677"/>
    <w:link w:val="92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DBC7A59-DF08-4D3F-9109-EF97FE06A7D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7</cp:revision>
  <dcterms:created xsi:type="dcterms:W3CDTF">2023-09-20T13:23:00Z</dcterms:created>
  <dcterms:modified xsi:type="dcterms:W3CDTF">2023-09-25T14:31:48Z</dcterms:modified>
</cp:coreProperties>
</file>