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РІШЕННЯ</w:t>
      </w:r>
      <w:r/>
    </w:p>
    <w:p>
      <w:pPr>
        <w:pStyle w:val="91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4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вересня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563</w:t>
      </w:r>
      <w:r/>
    </w:p>
    <w:p>
      <w:pPr>
        <w:pStyle w:val="914"/>
        <w:ind w:right="6236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6236"/>
        <w:jc w:val="both"/>
        <w:spacing w:lineRule="auto" w:line="240" w:after="0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передачу </w:t>
      </w:r>
      <w:r>
        <w:rPr>
          <w:rFonts w:ascii="Times New Roman" w:hAnsi="Times New Roman" w:eastAsia="Times New Roman"/>
          <w:b/>
          <w:sz w:val="28"/>
        </w:rPr>
        <w:t xml:space="preserve">майна</w:t>
      </w:r>
      <w:r>
        <w:rPr>
          <w:rFonts w:ascii="Times New Roman" w:hAnsi="Times New Roman" w:eastAsia="Times New Roman"/>
          <w:b/>
          <w:sz w:val="28"/>
        </w:rPr>
        <w:t xml:space="preserve"> у користування</w:t>
      </w:r>
      <w:r/>
    </w:p>
    <w:p>
      <w:pPr>
        <w:ind w:right="538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18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19"/>
          <w:szCs w:val="19"/>
        </w:rPr>
        <w:t xml:space="preserve">СОЦІАЛ</w:t>
      </w:r>
      <w:r>
        <w:rPr>
          <w:color w:val="000000"/>
          <w:sz w:val="28"/>
          <w:szCs w:val="28"/>
        </w:rPr>
        <w:t xml:space="preserve">У зв’язку з військовою агресією російської федерації проти України, з метою забезпечення оборони держави, підтримання бойової готовності, розглянувши к</w:t>
      </w:r>
      <w:r>
        <w:rPr>
          <w:color w:val="000000"/>
        </w:rPr>
        <w:t xml:space="preserve">лопотання </w:t>
      </w:r>
      <w:r>
        <w:rPr>
          <w:color w:val="000000"/>
        </w:rPr>
        <w:t xml:space="preserve">Прикордонної комендатури швидкого реагування (з місцем дислокації в </w:t>
      </w:r>
      <w:r>
        <w:rPr>
          <w:color w:val="000000"/>
        </w:rPr>
        <w:t xml:space="preserve">н.п</w:t>
      </w:r>
      <w:r>
        <w:rPr>
          <w:color w:val="000000"/>
        </w:rPr>
        <w:t xml:space="preserve">. Мена) </w:t>
      </w:r>
      <w:r>
        <w:rPr>
          <w:color w:val="000000"/>
          <w:sz w:val="28"/>
          <w:szCs w:val="28"/>
        </w:rPr>
        <w:t xml:space="preserve">105 </w:t>
      </w:r>
      <w:r>
        <w:rPr>
          <w:color w:val="000000"/>
          <w:sz w:val="28"/>
          <w:szCs w:val="28"/>
        </w:rPr>
        <w:t xml:space="preserve">прикордонно</w:t>
      </w:r>
      <w:r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 xml:space="preserve"> загону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імені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князя Володимира Великого Державної прикордонної служби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7471</w:t>
      </w:r>
      <w:r>
        <w:rPr>
          <w:sz w:val="28"/>
          <w:szCs w:val="28"/>
        </w:rPr>
        <w:t xml:space="preserve">-23-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их від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щодо передачі у користування </w:t>
      </w:r>
      <w:r>
        <w:rPr>
          <w:sz w:val="28"/>
          <w:szCs w:val="28"/>
        </w:rPr>
        <w:t xml:space="preserve">стільців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враховуючи що підрозділи даного прикордонного загону розташовані на території</w:t>
      </w:r>
      <w:r>
        <w:rPr>
          <w:sz w:val="28"/>
          <w:szCs w:val="28"/>
        </w:rPr>
        <w:t xml:space="preserve"> Менської міської територіальної громади</w:t>
      </w:r>
      <w:r>
        <w:rPr>
          <w:color w:val="00000A"/>
        </w:rPr>
        <w:t xml:space="preserve">,</w:t>
      </w:r>
      <w:r>
        <w:rPr>
          <w:color w:val="000000"/>
        </w:rPr>
        <w:t xml:space="preserve"> керуючись ст. 26</w:t>
      </w:r>
      <w:r>
        <w:rPr>
          <w:color w:val="000000"/>
        </w:rPr>
        <w:t xml:space="preserve"> </w:t>
      </w:r>
      <w:r>
        <w:rPr>
          <w:color w:val="000000"/>
        </w:rPr>
        <w:t xml:space="preserve">Закону України «Про місцеве самоврядування в Україні», Менська</w:t>
      </w:r>
      <w:r>
        <w:rPr>
          <w:color w:val="000000"/>
        </w:rPr>
        <w:t xml:space="preserve">  </w:t>
      </w:r>
      <w:r>
        <w:rPr>
          <w:color w:val="000000"/>
        </w:rPr>
        <w:t xml:space="preserve"> міська рада</w:t>
      </w:r>
      <w:r/>
    </w:p>
    <w:p>
      <w:pPr>
        <w:pStyle w:val="918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Прикордонній комендатурі швидкого реагування (з місцем дислокації в </w:t>
      </w:r>
      <w:r>
        <w:rPr>
          <w:rFonts w:ascii="Times New Roman" w:hAnsi="Times New Roman"/>
          <w:color w:val="000000"/>
          <w:sz w:val="28"/>
          <w:szCs w:val="28"/>
        </w:rPr>
        <w:t xml:space="preserve">н.п</w:t>
      </w:r>
      <w:r>
        <w:rPr>
          <w:rFonts w:ascii="Times New Roman" w:hAnsi="Times New Roman"/>
          <w:color w:val="000000"/>
          <w:sz w:val="28"/>
          <w:szCs w:val="28"/>
        </w:rPr>
        <w:t xml:space="preserve">. Мена) </w:t>
      </w:r>
      <w:r>
        <w:rPr>
          <w:rFonts w:ascii="Times New Roman" w:hAnsi="Times New Roman"/>
          <w:color w:val="000000"/>
          <w:sz w:val="28"/>
          <w:szCs w:val="28"/>
        </w:rPr>
        <w:t xml:space="preserve">105-</w:t>
      </w:r>
      <w:r>
        <w:rPr>
          <w:rFonts w:ascii="Times New Roman" w:hAnsi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/>
          <w:color w:val="000000"/>
          <w:sz w:val="28"/>
          <w:szCs w:val="28"/>
        </w:rPr>
        <w:t xml:space="preserve"> прикордонно</w:t>
      </w:r>
      <w:r>
        <w:rPr>
          <w:rFonts w:ascii="Times New Roman" w:hAnsi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/>
          <w:color w:val="000000"/>
          <w:sz w:val="28"/>
          <w:szCs w:val="28"/>
        </w:rPr>
        <w:t xml:space="preserve"> загону імені князя Володимира Великого</w:t>
      </w:r>
      <w:r>
        <w:rPr>
          <w:rFonts w:ascii="Times New Roman" w:hAnsi="Times New Roman"/>
          <w:sz w:val="28"/>
          <w:szCs w:val="28"/>
        </w:rPr>
        <w:t xml:space="preserve"> Державної прикордонної служби України </w:t>
      </w:r>
      <w:r>
        <w:rPr>
          <w:rFonts w:ascii="Times New Roman" w:hAnsi="Times New Roman"/>
          <w:sz w:val="28"/>
          <w:szCs w:val="28"/>
        </w:rPr>
        <w:t xml:space="preserve">стільці </w:t>
      </w:r>
      <w:r>
        <w:rPr>
          <w:rFonts w:ascii="Times New Roman" w:hAnsi="Times New Roman"/>
          <w:sz w:val="28"/>
          <w:szCs w:val="28"/>
        </w:rPr>
        <w:t xml:space="preserve"> в кількості 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належ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ть до комунальної власності Менської міської територіальної громади та перебува</w:t>
      </w:r>
      <w:r>
        <w:rPr>
          <w:rFonts w:ascii="Times New Roman" w:hAnsi="Times New Roman"/>
          <w:sz w:val="28"/>
          <w:szCs w:val="28"/>
        </w:rPr>
        <w:t xml:space="preserve">ють</w:t>
      </w:r>
      <w:r>
        <w:rPr>
          <w:rFonts w:ascii="Times New Roman" w:hAnsi="Times New Roman"/>
          <w:sz w:val="28"/>
          <w:szCs w:val="28"/>
        </w:rPr>
        <w:t xml:space="preserve"> на балансі Менської міської ради</w:t>
      </w:r>
      <w:r>
        <w:rPr>
          <w:rFonts w:ascii="Times New Roman" w:hAnsi="Times New Roman"/>
          <w:sz w:val="28"/>
          <w:szCs w:val="28"/>
        </w:rPr>
        <w:t xml:space="preserve"> (відповідно додатку)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для використання </w:t>
      </w:r>
      <w:r>
        <w:rPr>
          <w:rFonts w:ascii="Times New Roman" w:hAnsi="Times New Roman"/>
          <w:sz w:val="28"/>
          <w:szCs w:val="28"/>
        </w:rPr>
        <w:t xml:space="preserve">за призначенням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міському голові Примакову Г.А.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підписати</w:t>
      </w:r>
      <w:r>
        <w:rPr>
          <w:rFonts w:ascii="Times New Roman" w:hAnsi="Times New Roman"/>
          <w:sz w:val="28"/>
          <w:szCs w:val="28"/>
        </w:rPr>
        <w:t xml:space="preserve"> акт приймання-передачі майна.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припинення або скасування воєнного стану майно, зазначене в пункті 1 рішення, підлягає поверненню </w:t>
      </w:r>
      <w:r>
        <w:rPr>
          <w:rFonts w:ascii="Times New Roman" w:hAnsi="Times New Roman"/>
          <w:sz w:val="28"/>
          <w:szCs w:val="28"/>
        </w:rPr>
        <w:t xml:space="preserve">Менській міській раді.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разі знищення </w:t>
      </w:r>
      <w:r>
        <w:rPr>
          <w:rFonts w:ascii="Times New Roman" w:hAnsi="Times New Roman"/>
          <w:sz w:val="28"/>
          <w:szCs w:val="28"/>
        </w:rPr>
        <w:t xml:space="preserve">майна, </w:t>
      </w:r>
      <w:r>
        <w:rPr>
          <w:rFonts w:ascii="Times New Roman" w:hAnsi="Times New Roman"/>
          <w:sz w:val="28"/>
          <w:szCs w:val="28"/>
        </w:rPr>
        <w:t xml:space="preserve">командуванню </w:t>
      </w:r>
      <w:r>
        <w:rPr>
          <w:rFonts w:ascii="Times New Roman" w:hAnsi="Times New Roman"/>
          <w:color w:val="000000"/>
          <w:sz w:val="28"/>
          <w:szCs w:val="28"/>
        </w:rPr>
        <w:t xml:space="preserve">Прикордонн</w:t>
      </w:r>
      <w:r>
        <w:rPr>
          <w:rFonts w:ascii="Times New Roman" w:hAnsi="Times New Roman"/>
          <w:color w:val="000000"/>
          <w:sz w:val="28"/>
          <w:szCs w:val="28"/>
        </w:rPr>
        <w:t xml:space="preserve">ої</w:t>
      </w:r>
      <w:r>
        <w:rPr>
          <w:rFonts w:ascii="Times New Roman" w:hAnsi="Times New Roman"/>
          <w:color w:val="000000"/>
          <w:sz w:val="28"/>
          <w:szCs w:val="28"/>
        </w:rPr>
        <w:t xml:space="preserve"> комендатур</w:t>
      </w:r>
      <w:r>
        <w:rPr>
          <w:rFonts w:ascii="Times New Roman" w:hAnsi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 швидкого реагування (з місцем дислокації в </w:t>
      </w:r>
      <w:r>
        <w:rPr>
          <w:rFonts w:ascii="Times New Roman" w:hAnsi="Times New Roman"/>
          <w:color w:val="000000"/>
          <w:sz w:val="28"/>
          <w:szCs w:val="28"/>
        </w:rPr>
        <w:t xml:space="preserve">н.п</w:t>
      </w:r>
      <w:r>
        <w:rPr>
          <w:rFonts w:ascii="Times New Roman" w:hAnsi="Times New Roman"/>
          <w:color w:val="000000"/>
          <w:sz w:val="28"/>
          <w:szCs w:val="28"/>
        </w:rPr>
        <w:t xml:space="preserve">. Мена) </w:t>
      </w:r>
      <w:r>
        <w:rPr>
          <w:rFonts w:ascii="Times New Roman" w:hAnsi="Times New Roman"/>
          <w:color w:val="000000"/>
          <w:sz w:val="28"/>
          <w:szCs w:val="28"/>
        </w:rPr>
        <w:t xml:space="preserve">105-го прикордонного загону імені князя Володимира Великого</w:t>
      </w:r>
      <w:r>
        <w:rPr>
          <w:rFonts w:ascii="Times New Roman" w:hAnsi="Times New Roman"/>
          <w:sz w:val="28"/>
          <w:szCs w:val="28"/>
        </w:rPr>
        <w:t xml:space="preserve"> подати </w:t>
      </w:r>
      <w:r>
        <w:rPr>
          <w:rFonts w:ascii="Times New Roman" w:hAnsi="Times New Roman"/>
          <w:sz w:val="28"/>
          <w:szCs w:val="28"/>
        </w:rPr>
        <w:t xml:space="preserve">Менській міській раді</w:t>
      </w:r>
      <w:r>
        <w:rPr>
          <w:rFonts w:ascii="Times New Roman" w:hAnsi="Times New Roman"/>
          <w:sz w:val="28"/>
          <w:szCs w:val="28"/>
        </w:rPr>
        <w:t xml:space="preserve"> акт довільної форми для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списання.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</w:t>
      </w:r>
      <w:r>
        <w:rPr>
          <w:rFonts w:ascii="Times New Roman" w:hAnsi="Times New Roman"/>
          <w:color w:val="000000"/>
          <w:sz w:val="28"/>
          <w:szCs w:val="28"/>
        </w:rPr>
        <w:t xml:space="preserve">во-комунального господарства та комунального майна та першого заступника міського голови О.Л. </w:t>
      </w:r>
      <w:r>
        <w:rPr>
          <w:rFonts w:ascii="Times New Roman" w:hAnsi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</w:rPr>
        <w:t xml:space="preserve">ЬНОГО ОБСЛУГОВУВАННЯ (НАДАННЯ СОЦІАЛЬНИХ ПОСЛУГ))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  <w:rPr>
      <w:rFonts w:cs="Times New Roman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Heading 1"/>
    <w:basedOn w:val="691"/>
    <w:next w:val="691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 w:customStyle="1">
    <w:name w:val="Heading 2"/>
    <w:basedOn w:val="691"/>
    <w:next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 w:customStyle="1">
    <w:name w:val="Heading 3"/>
    <w:basedOn w:val="691"/>
    <w:next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 w:customStyle="1">
    <w:name w:val="Heading 4"/>
    <w:basedOn w:val="691"/>
    <w:next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 w:customStyle="1">
    <w:name w:val="Heading 5"/>
    <w:basedOn w:val="691"/>
    <w:next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 w:customStyle="1">
    <w:name w:val="Heading 6"/>
    <w:basedOn w:val="691"/>
    <w:next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 w:customStyle="1">
    <w:name w:val="Heading 7"/>
    <w:basedOn w:val="691"/>
    <w:next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 w:customStyle="1">
    <w:name w:val="Heading 8"/>
    <w:basedOn w:val="691"/>
    <w:next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 w:customStyle="1">
    <w:name w:val="Heading 9"/>
    <w:basedOn w:val="691"/>
    <w:next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customStyle="1">
    <w:name w:val="Heading 1 Char"/>
    <w:basedOn w:val="692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Caption Char"/>
    <w:uiPriority w:val="99"/>
  </w:style>
  <w:style w:type="paragraph" w:styleId="706" w:customStyle="1">
    <w:name w:val="Header"/>
    <w:basedOn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7" w:customStyle="1">
    <w:name w:val="Footer"/>
    <w:basedOn w:val="691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8" w:customStyle="1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0" w:customStyle="1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 w:customStyle="1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 w:customStyle="1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 w:customStyle="1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7" w:customStyle="1">
    <w:name w:val="Endnote Text Char"/>
    <w:uiPriority w:val="99"/>
    <w:rPr>
      <w:sz w:val="20"/>
    </w:rPr>
  </w:style>
  <w:style w:type="character" w:styleId="728" w:customStyle="1">
    <w:name w:val="Title Char"/>
    <w:basedOn w:val="692"/>
    <w:uiPriority w:val="10"/>
    <w:rPr>
      <w:sz w:val="48"/>
      <w:szCs w:val="48"/>
    </w:rPr>
  </w:style>
  <w:style w:type="character" w:styleId="729" w:customStyle="1">
    <w:name w:val="Subtitle Char"/>
    <w:basedOn w:val="692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paragraph" w:styleId="732" w:customStyle="1">
    <w:name w:val="Caption"/>
    <w:basedOn w:val="691"/>
    <w:next w:val="69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3" w:customStyle="1">
    <w:name w:val="Нижній колонтитул Знак"/>
    <w:link w:val="707"/>
    <w:uiPriority w:val="99"/>
  </w:style>
  <w:style w:type="character" w:styleId="734" w:customStyle="1">
    <w:name w:val="Footnote Text Char"/>
    <w:uiPriority w:val="99"/>
    <w:rPr>
      <w:sz w:val="18"/>
    </w:rPr>
  </w:style>
  <w:style w:type="paragraph" w:styleId="735">
    <w:name w:val="endnote text"/>
    <w:basedOn w:val="691"/>
    <w:link w:val="736"/>
    <w:uiPriority w:val="99"/>
    <w:semiHidden/>
    <w:unhideWhenUsed/>
    <w:rPr>
      <w:sz w:val="20"/>
    </w:rPr>
    <w:pPr>
      <w:spacing w:lineRule="auto" w:line="240" w:after="0"/>
    </w:pPr>
  </w:style>
  <w:style w:type="character" w:styleId="736" w:customStyle="1">
    <w:name w:val="Текст концевой сноски Знак"/>
    <w:link w:val="735"/>
    <w:uiPriority w:val="99"/>
    <w:rPr>
      <w:sz w:val="20"/>
    </w:rPr>
  </w:style>
  <w:style w:type="character" w:styleId="737">
    <w:name w:val="endnote reference"/>
    <w:basedOn w:val="692"/>
    <w:uiPriority w:val="99"/>
    <w:semiHidden/>
    <w:unhideWhenUsed/>
    <w:rPr>
      <w:vertAlign w:val="superscript"/>
    </w:rPr>
  </w:style>
  <w:style w:type="paragraph" w:styleId="738">
    <w:name w:val="table of figures"/>
    <w:basedOn w:val="691"/>
    <w:next w:val="691"/>
    <w:uiPriority w:val="99"/>
    <w:unhideWhenUsed/>
    <w:pPr>
      <w:spacing w:after="0"/>
    </w:pPr>
  </w:style>
  <w:style w:type="character" w:styleId="739" w:customStyle="1">
    <w:name w:val="Заголовок 1 Знак1"/>
    <w:basedOn w:val="692"/>
    <w:link w:val="695"/>
    <w:uiPriority w:val="9"/>
    <w:rPr>
      <w:rFonts w:ascii="Arial" w:hAnsi="Arial" w:cs="Arial" w:eastAsia="Arial"/>
      <w:sz w:val="40"/>
      <w:szCs w:val="40"/>
    </w:rPr>
  </w:style>
  <w:style w:type="paragraph" w:styleId="740" w:customStyle="1">
    <w:name w:val="Заголовок 21"/>
    <w:basedOn w:val="691"/>
    <w:next w:val="691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1" w:customStyle="1">
    <w:name w:val="Heading 2 Char"/>
    <w:basedOn w:val="692"/>
    <w:link w:val="740"/>
    <w:uiPriority w:val="9"/>
    <w:rPr>
      <w:rFonts w:ascii="Arial" w:hAnsi="Arial" w:cs="Arial" w:eastAsia="Arial"/>
      <w:sz w:val="34"/>
    </w:rPr>
  </w:style>
  <w:style w:type="paragraph" w:styleId="742" w:customStyle="1">
    <w:name w:val="Заголовок 31"/>
    <w:basedOn w:val="691"/>
    <w:next w:val="691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3" w:customStyle="1">
    <w:name w:val="Heading 3 Char"/>
    <w:basedOn w:val="692"/>
    <w:link w:val="742"/>
    <w:uiPriority w:val="9"/>
    <w:rPr>
      <w:rFonts w:ascii="Arial" w:hAnsi="Arial" w:cs="Arial" w:eastAsia="Arial"/>
      <w:sz w:val="30"/>
      <w:szCs w:val="30"/>
    </w:rPr>
  </w:style>
  <w:style w:type="paragraph" w:styleId="744" w:customStyle="1">
    <w:name w:val="Заголовок 41"/>
    <w:basedOn w:val="691"/>
    <w:next w:val="691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5" w:customStyle="1">
    <w:name w:val="Heading 4 Char"/>
    <w:basedOn w:val="692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 w:customStyle="1">
    <w:name w:val="Заголовок 51"/>
    <w:basedOn w:val="691"/>
    <w:next w:val="691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7" w:customStyle="1">
    <w:name w:val="Heading 5 Char"/>
    <w:basedOn w:val="692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 w:customStyle="1">
    <w:name w:val="Заголовок 61"/>
    <w:basedOn w:val="691"/>
    <w:next w:val="691"/>
    <w:link w:val="7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9" w:customStyle="1">
    <w:name w:val="Heading 6 Char"/>
    <w:basedOn w:val="69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 w:customStyle="1">
    <w:name w:val="Заголовок 71"/>
    <w:basedOn w:val="691"/>
    <w:next w:val="691"/>
    <w:link w:val="7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1" w:customStyle="1">
    <w:name w:val="Heading 7 Char"/>
    <w:basedOn w:val="692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 w:customStyle="1">
    <w:name w:val="Заголовок 81"/>
    <w:basedOn w:val="691"/>
    <w:next w:val="691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3" w:customStyle="1">
    <w:name w:val="Heading 8 Char"/>
    <w:basedOn w:val="692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 w:customStyle="1">
    <w:name w:val="Заголовок 91"/>
    <w:basedOn w:val="691"/>
    <w:next w:val="691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 w:customStyle="1">
    <w:name w:val="Heading 9 Char"/>
    <w:basedOn w:val="692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691"/>
    <w:qFormat/>
    <w:uiPriority w:val="34"/>
    <w:pPr>
      <w:contextualSpacing w:val="true"/>
      <w:ind w:left="720"/>
    </w:pPr>
  </w:style>
  <w:style w:type="paragraph" w:styleId="757">
    <w:name w:val="No Spacing"/>
    <w:qFormat/>
    <w:uiPriority w:val="1"/>
    <w:pPr>
      <w:spacing w:lineRule="auto" w:line="240" w:after="0"/>
    </w:pPr>
  </w:style>
  <w:style w:type="paragraph" w:styleId="758">
    <w:name w:val="Title"/>
    <w:basedOn w:val="691"/>
    <w:next w:val="691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basedOn w:val="692"/>
    <w:link w:val="758"/>
    <w:uiPriority w:val="10"/>
    <w:rPr>
      <w:sz w:val="48"/>
      <w:szCs w:val="48"/>
    </w:rPr>
  </w:style>
  <w:style w:type="paragraph" w:styleId="760">
    <w:name w:val="Subtitle"/>
    <w:basedOn w:val="691"/>
    <w:next w:val="691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basedOn w:val="692"/>
    <w:link w:val="760"/>
    <w:uiPriority w:val="11"/>
    <w:rPr>
      <w:sz w:val="24"/>
      <w:szCs w:val="24"/>
    </w:rPr>
  </w:style>
  <w:style w:type="paragraph" w:styleId="762">
    <w:name w:val="Quote"/>
    <w:basedOn w:val="691"/>
    <w:next w:val="691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691"/>
    <w:next w:val="691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 w:customStyle="1">
    <w:name w:val="Верхній колонтитул1"/>
    <w:basedOn w:val="691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Header Char"/>
    <w:basedOn w:val="692"/>
    <w:link w:val="766"/>
    <w:uiPriority w:val="99"/>
  </w:style>
  <w:style w:type="paragraph" w:styleId="768" w:customStyle="1">
    <w:name w:val="Нижній колонтитул1"/>
    <w:basedOn w:val="691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9" w:customStyle="1">
    <w:name w:val="Footer Char"/>
    <w:basedOn w:val="692"/>
    <w:link w:val="768"/>
    <w:uiPriority w:val="99"/>
  </w:style>
  <w:style w:type="table" w:styleId="770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Звичайна таблиця 1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0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2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4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5" w:customStyle="1">
    <w:name w:val="Таблиця-сітка 5 (темн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4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5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6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7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9" w:customStyle="1">
    <w:name w:val="Таблиця-сітка 7 (кольоров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Таблиця-список 1 (світл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5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6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7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8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9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0" w:customStyle="1">
    <w:name w:val="Таблиця-список 3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3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4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5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6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7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 &amp; 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Bordered &amp; 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Bordered &amp; 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Bordered &amp; 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Bordered &amp; 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Bordered &amp; 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1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2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3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4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5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563C1" w:themeColor="hyperlink"/>
      <w:u w:val="single"/>
    </w:rPr>
  </w:style>
  <w:style w:type="paragraph" w:styleId="897">
    <w:name w:val="footnote text"/>
    <w:basedOn w:val="691"/>
    <w:link w:val="898"/>
    <w:uiPriority w:val="99"/>
    <w:semiHidden/>
    <w:unhideWhenUsed/>
    <w:rPr>
      <w:sz w:val="18"/>
    </w:rPr>
    <w:pPr>
      <w:spacing w:lineRule="auto" w:line="240"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692"/>
    <w:uiPriority w:val="99"/>
    <w:unhideWhenUsed/>
    <w:rPr>
      <w:vertAlign w:val="superscript"/>
    </w:rPr>
  </w:style>
  <w:style w:type="paragraph" w:styleId="900">
    <w:name w:val="toc 1"/>
    <w:basedOn w:val="691"/>
    <w:next w:val="691"/>
    <w:uiPriority w:val="39"/>
    <w:unhideWhenUsed/>
    <w:pPr>
      <w:spacing w:after="57"/>
    </w:pPr>
  </w:style>
  <w:style w:type="paragraph" w:styleId="901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902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903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904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905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906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907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908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 w:customStyle="1">
    <w:name w:val="Заголовок 11"/>
    <w:basedOn w:val="691"/>
    <w:next w:val="691"/>
    <w:link w:val="91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1" w:customStyle="1">
    <w:name w:val="Заголовок 1 Знак"/>
    <w:basedOn w:val="692"/>
    <w:link w:val="91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2">
    <w:name w:val="Balloon Text"/>
    <w:basedOn w:val="691"/>
    <w:link w:val="9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3" w:customStyle="1">
    <w:name w:val="Текст выноски Знак"/>
    <w:basedOn w:val="692"/>
    <w:link w:val="91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5" w:customStyle="1">
    <w:name w:val="Абзац списку1"/>
    <w:basedOn w:val="914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6">
    <w:name w:val="Normal (Web)"/>
    <w:basedOn w:val="691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7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8" w:customStyle="1">
    <w:name w:val="Основной текст1"/>
    <w:basedOn w:val="691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9" w:customStyle="1">
    <w:name w:val="Абзац списка1"/>
    <w:basedOn w:val="691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20" w:customStyle="1">
    <w:name w:val="Обычный (веб)1"/>
    <w:basedOn w:val="691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1" w:customStyle="1">
    <w:name w:val="docy"/>
    <w:basedOn w:val="691"/>
    <w:uiPriority w:val="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6</cp:revision>
  <dcterms:created xsi:type="dcterms:W3CDTF">2023-09-18T13:41:00Z</dcterms:created>
  <dcterms:modified xsi:type="dcterms:W3CDTF">2023-09-25T11:48:26Z</dcterms:modified>
</cp:coreProperties>
</file>