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tabs>
          <w:tab w:val="left" w:pos="4536" w:leader="none"/>
        </w:tabs>
        <w:rPr>
          <w:rFonts w:ascii="Times New Roman" w:hAnsi="Times New Roman" w:cs="Mangal" w:eastAsia="Calibri"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Mangal" w:eastAsia="Calibri"/>
          <w:b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b/>
          <w:color w:val="000000"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Mangal" w:eastAsia="Calibri"/>
          <w:color w:val="000000"/>
          <w:sz w:val="16"/>
          <w:szCs w:val="16"/>
        </w:rPr>
      </w:pPr>
      <w:r>
        <w:rPr>
          <w:rFonts w:ascii="Times New Roman" w:hAnsi="Times New Roman" w:cs="Mangal" w:eastAsia="Calibri"/>
          <w:color w:val="000000"/>
          <w:sz w:val="16"/>
          <w:szCs w:val="16"/>
        </w:rPr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Mangal" w:eastAsia="Calibri"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b/>
          <w:color w:val="000000"/>
          <w:sz w:val="28"/>
          <w:szCs w:val="28"/>
          <w:lang w:bidi="hi-IN" w:eastAsia="hi-IN"/>
        </w:rPr>
        <w:t xml:space="preserve">РОЗПОРЯДЖЕННЯ 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Mangal" w:eastAsia="Calibri"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color w:val="000000"/>
          <w:sz w:val="28"/>
          <w:szCs w:val="28"/>
        </w:rPr>
      </w:r>
      <w:r/>
    </w:p>
    <w:p>
      <w:pPr>
        <w:spacing w:lineRule="auto" w:line="240" w:after="0"/>
        <w:widowControl w:val="off"/>
        <w:tabs>
          <w:tab w:val="left" w:pos="4535" w:leader="none"/>
          <w:tab w:val="left" w:pos="7371" w:leader="none"/>
          <w:tab w:val="left" w:pos="7513" w:leader="none"/>
        </w:tabs>
        <w:rPr>
          <w:rFonts w:ascii="Times New Roman" w:hAnsi="Times New Roman" w:cs="Mangal" w:eastAsia="Calibri"/>
          <w:color w:val="000000"/>
          <w:sz w:val="28"/>
          <w:szCs w:val="28"/>
        </w:rPr>
      </w:pPr>
      <w:r>
        <w:rPr>
          <w:rFonts w:ascii="Times New Roman" w:hAnsi="Times New Roman" w:cs="Mangal" w:eastAsia="Calibri"/>
          <w:color w:val="000000"/>
          <w:sz w:val="28"/>
          <w:szCs w:val="28"/>
        </w:rPr>
        <w:t xml:space="preserve">12</w:t>
      </w:r>
      <w:r>
        <w:rPr>
          <w:rFonts w:ascii="Times New Roman" w:hAnsi="Times New Roman" w:cs="Mangal" w:eastAsia="Calibri"/>
          <w:color w:val="000000"/>
          <w:sz w:val="28"/>
          <w:szCs w:val="28"/>
        </w:rPr>
        <w:t xml:space="preserve"> вересня </w:t>
      </w:r>
      <w:bookmarkStart w:id="0" w:name="_GoBack"/>
      <w:r/>
      <w:bookmarkEnd w:id="0"/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2023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 року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ab/>
        <w:t xml:space="preserve">м.</w:t>
      </w:r>
      <w:r>
        <w:rPr>
          <w:rFonts w:ascii="Times New Roman" w:hAnsi="Times New Roman" w:cs="Mangal" w:eastAsia="Calibri"/>
          <w:color w:val="000000"/>
          <w:sz w:val="28"/>
          <w:szCs w:val="28"/>
          <w:lang w:val="en-US" w:bidi="hi-IN" w:eastAsia="hi-IN"/>
        </w:rPr>
        <w:t xml:space="preserve"> 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Мена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ab/>
        <w:t xml:space="preserve">№</w:t>
      </w:r>
      <w:r>
        <w:rPr>
          <w:rFonts w:ascii="Times New Roman" w:hAnsi="Times New Roman" w:cs="Mangal" w:eastAsia="Calibri"/>
          <w:color w:val="000000"/>
          <w:sz w:val="28"/>
          <w:szCs w:val="28"/>
          <w:lang w:bidi="hi-IN" w:eastAsia="hi-IN"/>
        </w:rPr>
        <w:t xml:space="preserve"> 356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0"/>
          <w:lang w:val="ru-RU" w:eastAsia="uk-UA"/>
        </w:rPr>
        <w:t xml:space="preserve">                              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Про скликання виконкому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r>
      <w:r/>
    </w:p>
    <w:p>
      <w:pPr>
        <w:pStyle w:val="887"/>
        <w:ind w:left="0" w:right="0" w:firstLine="567"/>
        <w:jc w:val="both"/>
        <w:spacing w:lineRule="auto" w:line="240" w:after="0"/>
        <w:tabs>
          <w:tab w:val="left" w:pos="567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Керуючись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ст. ст. 42,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53 Закону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,</w:t>
      </w:r>
      <w:r>
        <w:rPr>
          <w:rFonts w:ascii="Times New Roman" w:hAnsi="Times New Roman" w:cs="Times New Roman" w:eastAsia="Calibri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  <w:shd w:val="clear" w:fill="FFFFFF" w:color="auto"/>
        </w:rPr>
        <w:t xml:space="preserve">Регламентом роботи виконавчого комітету Менської міської ради</w:t>
      </w:r>
      <w:r>
        <w:rPr>
          <w:rFonts w:ascii="Times New Roman" w:hAnsi="Times New Roman" w:cs="Times New Roman" w:eastAsia="Calibri"/>
          <w:sz w:val="28"/>
          <w:szCs w:val="28"/>
          <w:shd w:val="clear" w:fill="FFFFFF" w:color="auto"/>
        </w:rPr>
        <w:t xml:space="preserve">,</w:t>
      </w:r>
      <w:r>
        <w:rPr>
          <w:rFonts w:ascii="Times New Roman" w:hAnsi="Times New Roman" w:cs="Times New Roman" w:eastAsia="Calibri"/>
          <w:sz w:val="28"/>
          <w:szCs w:val="28"/>
          <w:shd w:val="clear" w:fill="FFFFFF" w:color="auto"/>
        </w:rPr>
        <w:t xml:space="preserve"> враховуючи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рієнтовний план роботи виконавчого комітету Менської міської ради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:</w:t>
      </w:r>
      <w:r/>
    </w:p>
    <w:p>
      <w:pPr>
        <w:pStyle w:val="887"/>
        <w:ind w:left="0" w:right="0" w:firstLine="567"/>
        <w:jc w:val="both"/>
        <w:spacing w:lineRule="auto" w:line="240" w:after="0"/>
        <w:tabs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1. Скликати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28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вересня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2023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року о 10-00 год.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чергове засідання  виконавчого комітету Менської міської ради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.</w:t>
      </w:r>
      <w:r/>
    </w:p>
    <w:p>
      <w:pPr>
        <w:ind w:left="0" w:right="0"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Основ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ні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питання, що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винося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ться на розгляд:</w:t>
      </w:r>
      <w:r/>
    </w:p>
    <w:p>
      <w:pPr>
        <w:jc w:val="both"/>
        <w:spacing w:lineRule="auto" w:line="240" w:after="0"/>
        <w:tabs>
          <w:tab w:val="left" w:pos="426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ab/>
        <w:t xml:space="preserve"> 1)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Про підготовку житлово-комунального господарства та закладів освіти, охорони здоров’я, культури, соціальних  закладів до осінньо-зимового періоду  2023-2024 років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.</w:t>
      </w:r>
      <w:r/>
    </w:p>
    <w:p>
      <w:pPr>
        <w:jc w:val="both"/>
        <w:spacing w:lineRule="auto" w:line="240" w:after="0"/>
        <w:tabs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val="ru-RU"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Єкименко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Ірина Валеріївна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, начальник відділу житлово-комунального господарства, енергоефективності та комунального майна Менської міської ради.</w:t>
      </w:r>
      <w:r>
        <w:rPr>
          <w:rFonts w:ascii="Times New Roman" w:hAnsi="Times New Roman" w:cs="Times New Roman" w:eastAsia="Times New Roman"/>
          <w:sz w:val="28"/>
          <w:szCs w:val="28"/>
          <w:lang w:val="ru-RU" w:eastAsia="uk-UA"/>
        </w:rPr>
        <w:tab/>
      </w:r>
      <w:r/>
    </w:p>
    <w:p>
      <w:pPr>
        <w:ind w:left="0" w:right="0" w:firstLine="567"/>
        <w:jc w:val="both"/>
        <w:spacing w:lineRule="auto" w:line="240" w:after="0"/>
        <w:tabs>
          <w:tab w:val="left" w:pos="426" w:leader="none"/>
          <w:tab w:val="left" w:pos="709" w:leader="none"/>
        </w:tabs>
        <w:rPr>
          <w:rFonts w:ascii="Times New Roman" w:hAnsi="Times New Roman" w:cs="Times New Roman" w:eastAsia="Times New Roman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Про орієнтовний план роботи виконкому Менської міської ради на 4 квартал 2023 року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Доповідає 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Стародуб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Людмила Олександрівна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, керуючий справами виконавчого комітету Менської міської ради.</w:t>
      </w:r>
      <w:r/>
    </w:p>
    <w:p>
      <w:pPr>
        <w:ind w:left="0" w:right="0" w:firstLine="567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3) 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Про надання статусу дитини, яка постраждала внаслідок воєнних дій та збройних конфліктів.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uk-UA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 Доповідає Васильчук Олена Михайлівна</w:t>
      </w:r>
      <w:r>
        <w:rPr>
          <w:rFonts w:ascii="Times New Roman" w:hAnsi="Times New Roman" w:cs="Times New Roman" w:eastAsia="Times New Roman"/>
          <w:sz w:val="28"/>
          <w:szCs w:val="28"/>
          <w:lang w:eastAsia="uk-UA"/>
        </w:rPr>
        <w:t xml:space="preserve">, начальник Служби у справах дітей Менської міської ради.</w:t>
      </w:r>
      <w:r/>
    </w:p>
    <w:p>
      <w:pPr>
        <w:ind w:left="0" w:right="0" w:firstLine="567"/>
        <w:jc w:val="both"/>
        <w:spacing w:lineRule="auto" w:line="240" w:after="0"/>
        <w:widowControl w:val="off"/>
        <w:tabs>
          <w:tab w:val="left" w:pos="240" w:leader="none"/>
          <w:tab w:val="left" w:pos="567" w:leader="none"/>
          <w:tab w:val="left" w:pos="709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На розгляд також винести і інші питання в межах повноважень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,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з урахуванням поданих звернень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, включивши їх до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проє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кту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порядку денного засідання виконавчого комітету. </w:t>
      </w:r>
      <w:r/>
    </w:p>
    <w:p>
      <w:pPr>
        <w:ind w:left="0" w:right="0" w:firstLine="567"/>
        <w:jc w:val="both"/>
        <w:spacing w:lineRule="auto" w:line="240" w:after="0"/>
        <w:widowControl w:val="off"/>
        <w:tabs>
          <w:tab w:val="left" w:pos="240" w:leader="none"/>
          <w:tab w:val="left" w:pos="567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Times New Roman" w:eastAsia="Lucida Sans Unicode"/>
          <w:sz w:val="28"/>
          <w:szCs w:val="28"/>
          <w:lang w:bidi="hi-IN" w:eastAsia="hi-IN"/>
        </w:rPr>
        <w:t xml:space="preserve">2</w:t>
      </w:r>
      <w:r>
        <w:rPr>
          <w:rFonts w:ascii="Times New Roman" w:hAnsi="Times New Roman" w:cs="Times New Roman" w:eastAsia="Lucida Sans Unicode"/>
          <w:sz w:val="28"/>
          <w:szCs w:val="28"/>
          <w:lang w:bidi="hi-IN" w:eastAsia="hi-IN"/>
        </w:rPr>
        <w:t xml:space="preserve">.</w:t>
      </w:r>
      <w:r>
        <w:rPr>
          <w:rFonts w:ascii="Times New Roman" w:hAnsi="Times New Roman" w:cs="Times New Roman" w:eastAsia="Lucida Sans Unicode"/>
          <w:sz w:val="28"/>
          <w:szCs w:val="28"/>
          <w:lang w:bidi="hi-IN" w:eastAsia="hi-IN"/>
        </w:rPr>
        <w:t xml:space="preserve"> </w:t>
      </w:r>
      <w:r>
        <w:rPr>
          <w:rFonts w:ascii="Times New Roman" w:hAnsi="Times New Roman" w:cs="Times New Roman" w:eastAsia="Lucida Sans Unicode"/>
          <w:sz w:val="28"/>
          <w:szCs w:val="28"/>
          <w:lang w:bidi="hi-IN" w:eastAsia="hi-IN"/>
        </w:rPr>
        <w:t xml:space="preserve">Заступникам міського голо</w:t>
      </w:r>
      <w:r>
        <w:rPr>
          <w:rFonts w:ascii="Times New Roman" w:hAnsi="Times New Roman" w:cs="Times New Roman" w:eastAsia="Lucida Sans Unicode"/>
          <w:sz w:val="28"/>
          <w:szCs w:val="28"/>
          <w:lang w:bidi="hi-IN" w:eastAsia="hi-IN"/>
        </w:rPr>
        <w:t xml:space="preserve">ви, старостам</w:t>
      </w:r>
      <w:r>
        <w:rPr>
          <w:rFonts w:ascii="Times New Roman" w:hAnsi="Times New Roman" w:cs="Times New Roman" w:eastAsia="Lucida Sans Unicode"/>
          <w:sz w:val="28"/>
          <w:szCs w:val="28"/>
          <w:lang w:bidi="hi-IN" w:eastAsia="hi-IN"/>
        </w:rPr>
        <w:t xml:space="preserve">,</w:t>
      </w:r>
      <w:r>
        <w:rPr>
          <w:rFonts w:ascii="Times New Roman" w:hAnsi="Times New Roman" w:cs="Times New Roman" w:eastAsia="Lucida Sans Unicode"/>
          <w:sz w:val="28"/>
          <w:szCs w:val="28"/>
          <w:lang w:bidi="hi-IN" w:eastAsia="hi-IN"/>
        </w:rPr>
        <w:t xml:space="preserve"> н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ачальникам та спеціалістам відділів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, секторів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та управлінь М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енської міської ради, керівникам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комунальних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підприємств, установ, закладів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, з метою включення до порядку денного інших питань, необхідних до розгляду на засіданні виконкому, підготувати та подати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пропозиції відповідно до підготовлених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в установленому порядку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пр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оє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ктів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 рішень.  </w:t>
      </w:r>
      <w:r/>
    </w:p>
    <w:p>
      <w:pPr>
        <w:ind w:left="0" w:right="0" w:firstLine="567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3. За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сідання провести в конференц-залі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Менської міської ради (приміщення  по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вул. Героїв АТО, № 6 в м. 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Мена</w:t>
      </w: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  <w:t xml:space="preserve">).</w:t>
      </w:r>
      <w:r/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r>
      <w:r/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pPr>
      <w:r>
        <w:rPr>
          <w:rFonts w:ascii="Times New Roman" w:hAnsi="Times New Roman" w:cs="Mangal" w:eastAsia="Lucida Sans Unicode"/>
          <w:sz w:val="28"/>
          <w:szCs w:val="28"/>
          <w:lang w:bidi="hi-IN" w:eastAsia="hi-IN"/>
        </w:rPr>
      </w:r>
      <w:r/>
    </w:p>
    <w:p>
      <w:pPr>
        <w:spacing w:lineRule="auto" w:line="240" w:after="0"/>
        <w:widowControl w:val="off"/>
        <w:tabs>
          <w:tab w:val="left" w:pos="240" w:leader="none"/>
          <w:tab w:val="left" w:pos="709" w:leader="none"/>
          <w:tab w:val="left" w:pos="6804" w:leader="none"/>
        </w:tabs>
        <w:rPr>
          <w:rFonts w:ascii="Times New Roman" w:hAnsi="Times New Roman" w:cs="Times New Roman" w:eastAsia="Times New Roman"/>
          <w:sz w:val="28"/>
          <w:szCs w:val="28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Міський голова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ab/>
        <w:t xml:space="preserve">Геннадій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zh-CN"/>
        </w:rPr>
        <w:t xml:space="preserve">ПРИМАКОВ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20603050405020304"/>
  </w:font>
  <w:font w:name="Courier New">
    <w:panose1 w:val="02070309020205020404"/>
  </w:font>
  <w:font w:name="Lucida Sans Unicode">
    <w:panose1 w:val="020B060303080402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94386856"/>
      <w:docPartObj>
        <w:docPartGallery w:val="Page Numbers (Top of Page)"/>
        <w:docPartUnique w:val="true"/>
      </w:docPartObj>
      <w:rPr/>
    </w:sdtPr>
    <w:sdtContent>
      <w:p>
        <w:pPr>
          <w:pStyle w:val="89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t xml:space="preserve">                                                                                      </w:t>
    </w:r>
    <w:r>
      <w:rPr>
        <w:rFonts w:ascii="Times New Roman" w:hAnsi="Times New Roman" w:cs="Mangal" w:eastAsia="Calibri"/>
        <w:color w:val="000000"/>
        <w:sz w:val="28"/>
        <w:szCs w:val="28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47675" cy="619125"/>
              <wp:effectExtent l="0" t="0" r="9525" b="9525"/>
              <wp:docPr id="1" name="Рисунок 3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7675" cy="6191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5.2pt;height:48.8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5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2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92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12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11" w:hanging="360"/>
      </w:pPr>
      <w:rPr>
        <w:rFonts w:ascii="Times New Roman" w:hAnsi="Times New Roman" w:cs="Times New Roman" w:eastAsia="Lucida Sans Unicode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82"/>
    <w:link w:val="881"/>
    <w:uiPriority w:val="9"/>
    <w:rPr>
      <w:rFonts w:ascii="Arial" w:hAnsi="Arial" w:cs="Arial" w:eastAsia="Arial"/>
      <w:sz w:val="40"/>
      <w:szCs w:val="40"/>
    </w:rPr>
  </w:style>
  <w:style w:type="paragraph" w:styleId="709">
    <w:name w:val="Heading 2"/>
    <w:basedOn w:val="880"/>
    <w:next w:val="880"/>
    <w:link w:val="71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10">
    <w:name w:val="Heading 2 Char"/>
    <w:basedOn w:val="882"/>
    <w:link w:val="709"/>
    <w:uiPriority w:val="9"/>
    <w:rPr>
      <w:rFonts w:ascii="Arial" w:hAnsi="Arial" w:cs="Arial" w:eastAsia="Arial"/>
      <w:sz w:val="34"/>
    </w:rPr>
  </w:style>
  <w:style w:type="paragraph" w:styleId="711">
    <w:name w:val="Heading 3"/>
    <w:basedOn w:val="880"/>
    <w:next w:val="880"/>
    <w:link w:val="71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12">
    <w:name w:val="Heading 3 Char"/>
    <w:basedOn w:val="882"/>
    <w:link w:val="711"/>
    <w:uiPriority w:val="9"/>
    <w:rPr>
      <w:rFonts w:ascii="Arial" w:hAnsi="Arial" w:cs="Arial" w:eastAsia="Arial"/>
      <w:sz w:val="30"/>
      <w:szCs w:val="30"/>
    </w:rPr>
  </w:style>
  <w:style w:type="paragraph" w:styleId="713">
    <w:name w:val="Heading 4"/>
    <w:basedOn w:val="880"/>
    <w:next w:val="880"/>
    <w:link w:val="71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4">
    <w:name w:val="Heading 4 Char"/>
    <w:basedOn w:val="882"/>
    <w:link w:val="713"/>
    <w:uiPriority w:val="9"/>
    <w:rPr>
      <w:rFonts w:ascii="Arial" w:hAnsi="Arial" w:cs="Arial" w:eastAsia="Arial"/>
      <w:b/>
      <w:bCs/>
      <w:sz w:val="26"/>
      <w:szCs w:val="26"/>
    </w:rPr>
  </w:style>
  <w:style w:type="paragraph" w:styleId="715">
    <w:name w:val="Heading 5"/>
    <w:basedOn w:val="880"/>
    <w:next w:val="880"/>
    <w:link w:val="7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16">
    <w:name w:val="Heading 5 Char"/>
    <w:basedOn w:val="882"/>
    <w:link w:val="715"/>
    <w:uiPriority w:val="9"/>
    <w:rPr>
      <w:rFonts w:ascii="Arial" w:hAnsi="Arial" w:cs="Arial" w:eastAsia="Arial"/>
      <w:b/>
      <w:bCs/>
      <w:sz w:val="24"/>
      <w:szCs w:val="24"/>
    </w:rPr>
  </w:style>
  <w:style w:type="paragraph" w:styleId="717">
    <w:name w:val="Heading 6"/>
    <w:basedOn w:val="880"/>
    <w:next w:val="880"/>
    <w:link w:val="71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18">
    <w:name w:val="Heading 6 Char"/>
    <w:basedOn w:val="882"/>
    <w:link w:val="717"/>
    <w:uiPriority w:val="9"/>
    <w:rPr>
      <w:rFonts w:ascii="Arial" w:hAnsi="Arial" w:cs="Arial" w:eastAsia="Arial"/>
      <w:b/>
      <w:bCs/>
      <w:sz w:val="22"/>
      <w:szCs w:val="22"/>
    </w:rPr>
  </w:style>
  <w:style w:type="paragraph" w:styleId="719">
    <w:name w:val="Heading 7"/>
    <w:basedOn w:val="880"/>
    <w:next w:val="880"/>
    <w:link w:val="7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20">
    <w:name w:val="Heading 7 Char"/>
    <w:basedOn w:val="882"/>
    <w:link w:val="7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1">
    <w:name w:val="Heading 8"/>
    <w:basedOn w:val="880"/>
    <w:next w:val="880"/>
    <w:link w:val="72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22">
    <w:name w:val="Heading 8 Char"/>
    <w:basedOn w:val="882"/>
    <w:link w:val="721"/>
    <w:uiPriority w:val="9"/>
    <w:rPr>
      <w:rFonts w:ascii="Arial" w:hAnsi="Arial" w:cs="Arial" w:eastAsia="Arial"/>
      <w:i/>
      <w:iCs/>
      <w:sz w:val="22"/>
      <w:szCs w:val="22"/>
    </w:rPr>
  </w:style>
  <w:style w:type="paragraph" w:styleId="723">
    <w:name w:val="Heading 9"/>
    <w:basedOn w:val="880"/>
    <w:next w:val="880"/>
    <w:link w:val="7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4">
    <w:name w:val="Heading 9 Char"/>
    <w:basedOn w:val="882"/>
    <w:link w:val="723"/>
    <w:uiPriority w:val="9"/>
    <w:rPr>
      <w:rFonts w:ascii="Arial" w:hAnsi="Arial" w:cs="Arial" w:eastAsia="Arial"/>
      <w:i/>
      <w:iCs/>
      <w:sz w:val="21"/>
      <w:szCs w:val="21"/>
    </w:rPr>
  </w:style>
  <w:style w:type="paragraph" w:styleId="725">
    <w:name w:val="Title"/>
    <w:basedOn w:val="880"/>
    <w:next w:val="880"/>
    <w:link w:val="72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6">
    <w:name w:val="Title Char"/>
    <w:basedOn w:val="882"/>
    <w:link w:val="725"/>
    <w:uiPriority w:val="10"/>
    <w:rPr>
      <w:sz w:val="48"/>
      <w:szCs w:val="48"/>
    </w:rPr>
  </w:style>
  <w:style w:type="paragraph" w:styleId="727">
    <w:name w:val="Subtitle"/>
    <w:basedOn w:val="880"/>
    <w:next w:val="880"/>
    <w:link w:val="728"/>
    <w:qFormat/>
    <w:uiPriority w:val="11"/>
    <w:rPr>
      <w:sz w:val="24"/>
      <w:szCs w:val="24"/>
    </w:rPr>
    <w:pPr>
      <w:spacing w:after="200" w:before="200"/>
    </w:pPr>
  </w:style>
  <w:style w:type="character" w:styleId="728">
    <w:name w:val="Subtitle Char"/>
    <w:basedOn w:val="882"/>
    <w:link w:val="727"/>
    <w:uiPriority w:val="11"/>
    <w:rPr>
      <w:sz w:val="24"/>
      <w:szCs w:val="24"/>
    </w:rPr>
  </w:style>
  <w:style w:type="paragraph" w:styleId="729">
    <w:name w:val="Quote"/>
    <w:basedOn w:val="880"/>
    <w:next w:val="880"/>
    <w:link w:val="730"/>
    <w:qFormat/>
    <w:uiPriority w:val="29"/>
    <w:rPr>
      <w:i/>
    </w:rPr>
    <w:pPr>
      <w:ind w:left="720" w:right="720"/>
    </w:p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0"/>
    <w:next w:val="880"/>
    <w:link w:val="73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2">
    <w:name w:val="Intense Quote Char"/>
    <w:link w:val="731"/>
    <w:uiPriority w:val="30"/>
    <w:rPr>
      <w:i/>
    </w:rPr>
  </w:style>
  <w:style w:type="character" w:styleId="733">
    <w:name w:val="Header Char"/>
    <w:basedOn w:val="882"/>
    <w:link w:val="890"/>
    <w:uiPriority w:val="99"/>
  </w:style>
  <w:style w:type="character" w:styleId="734">
    <w:name w:val="Footer Char"/>
    <w:basedOn w:val="882"/>
    <w:link w:val="892"/>
    <w:uiPriority w:val="99"/>
  </w:style>
  <w:style w:type="paragraph" w:styleId="735">
    <w:name w:val="Caption"/>
    <w:basedOn w:val="880"/>
    <w:next w:val="88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36">
    <w:name w:val="Caption Char"/>
    <w:basedOn w:val="735"/>
    <w:link w:val="892"/>
    <w:uiPriority w:val="99"/>
  </w:style>
  <w:style w:type="table" w:styleId="737">
    <w:name w:val="Table Grid"/>
    <w:basedOn w:val="88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basedOn w:val="8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4">
    <w:name w:val="Grid Table 1 Light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2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2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2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2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2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3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3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3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3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4"/>
    <w:basedOn w:val="8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6">
    <w:name w:val="Grid Table 4 - Accent 1"/>
    <w:basedOn w:val="8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7">
    <w:name w:val="Grid Table 4 - Accent 2"/>
    <w:basedOn w:val="8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68">
    <w:name w:val="Grid Table 4 - Accent 3"/>
    <w:basedOn w:val="8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9">
    <w:name w:val="Grid Table 4 - Accent 4"/>
    <w:basedOn w:val="8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0">
    <w:name w:val="Grid Table 4 - Accent 5"/>
    <w:basedOn w:val="8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1">
    <w:name w:val="Grid Table 4 - Accent 6"/>
    <w:basedOn w:val="88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2">
    <w:name w:val="Grid Table 5 Dark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73">
    <w:name w:val="Grid Table 5 Dark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74">
    <w:name w:val="Grid Table 5 Dark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75">
    <w:name w:val="Grid Table 5 Dark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76">
    <w:name w:val="Grid Table 5 Dark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77">
    <w:name w:val="Grid Table 5 Dark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78">
    <w:name w:val="Grid Table 5 Dark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79">
    <w:name w:val="Grid Table 6 Colorful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7 Colorful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7 Colorful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7 Colorful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7 Colorful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7 Colorful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List Table 1 Light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List Table 1 Light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List Table 1 Light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List Table 1 Light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List Table 1 Light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01">
    <w:name w:val="List Table 2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02">
    <w:name w:val="List Table 2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03">
    <w:name w:val="List Table 2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04">
    <w:name w:val="List Table 2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05">
    <w:name w:val="List Table 2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06">
    <w:name w:val="List Table 2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07">
    <w:name w:val="List Table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29">
    <w:name w:val="List Table 6 Colorful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0">
    <w:name w:val="List Table 6 Colorful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31">
    <w:name w:val="List Table 6 Colorful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32">
    <w:name w:val="List Table 6 Colorful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33">
    <w:name w:val="List Table 6 Colorful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34">
    <w:name w:val="List Table 6 Colorful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35">
    <w:name w:val="List Table 7 Colorful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43">
    <w:name w:val="Lined - Accent 1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44">
    <w:name w:val="Lined - Accent 2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45">
    <w:name w:val="Lined - Accent 3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46">
    <w:name w:val="Lined - Accent 4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47">
    <w:name w:val="Lined - Accent 5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48">
    <w:name w:val="Lined - Accent 6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49">
    <w:name w:val="Bordered &amp; Lined - Accent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50">
    <w:name w:val="Bordered &amp; Lined - Accent 1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51">
    <w:name w:val="Bordered &amp; Lined - Accent 2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52">
    <w:name w:val="Bordered &amp; Lined - Accent 3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53">
    <w:name w:val="Bordered &amp; Lined - Accent 4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54">
    <w:name w:val="Bordered &amp; Lined - Accent 5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55">
    <w:name w:val="Bordered &amp; Lined - Accent 6"/>
    <w:basedOn w:val="88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56">
    <w:name w:val="Bordered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57">
    <w:name w:val="Bordered - Accent 1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58">
    <w:name w:val="Bordered - Accent 2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59">
    <w:name w:val="Bordered - Accent 3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60">
    <w:name w:val="Bordered - Accent 4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61">
    <w:name w:val="Bordered - Accent 5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62">
    <w:name w:val="Bordered - Accent 6"/>
    <w:basedOn w:val="88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rPr>
      <w:sz w:val="18"/>
    </w:rPr>
    <w:pPr>
      <w:spacing w:lineRule="auto" w:line="240" w:after="40"/>
    </w:p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2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rPr>
      <w:sz w:val="20"/>
    </w:rPr>
    <w:pPr>
      <w:spacing w:lineRule="auto" w:line="240" w:after="0"/>
    </w:p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2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</w:style>
  <w:style w:type="paragraph" w:styleId="881">
    <w:name w:val="Heading 1"/>
    <w:basedOn w:val="880"/>
    <w:next w:val="880"/>
    <w:link w:val="897"/>
    <w:qFormat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  <w:pPr>
      <w:keepLines/>
      <w:keepNext/>
      <w:spacing w:after="0" w:before="240"/>
      <w:outlineLvl w:val="0"/>
    </w:pPr>
  </w:style>
  <w:style w:type="character" w:styleId="882" w:default="1">
    <w:name w:val="Default Paragraph Font"/>
    <w:uiPriority w:val="1"/>
    <w:semiHidden/>
    <w:unhideWhenUsed/>
  </w:style>
  <w:style w:type="table" w:styleId="8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4" w:default="1">
    <w:name w:val="No List"/>
    <w:uiPriority w:val="99"/>
    <w:semiHidden/>
    <w:unhideWhenUsed/>
  </w:style>
  <w:style w:type="paragraph" w:styleId="885">
    <w:name w:val="Balloon Text"/>
    <w:basedOn w:val="880"/>
    <w:link w:val="88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86" w:customStyle="1">
    <w:name w:val="Текст у виносці Знак"/>
    <w:basedOn w:val="882"/>
    <w:link w:val="885"/>
    <w:uiPriority w:val="99"/>
    <w:semiHidden/>
    <w:rPr>
      <w:rFonts w:ascii="Tahoma" w:hAnsi="Tahoma" w:cs="Tahoma"/>
      <w:sz w:val="16"/>
      <w:szCs w:val="16"/>
    </w:rPr>
  </w:style>
  <w:style w:type="paragraph" w:styleId="887">
    <w:name w:val="List Paragraph"/>
    <w:basedOn w:val="880"/>
    <w:qFormat/>
    <w:uiPriority w:val="34"/>
    <w:pPr>
      <w:contextualSpacing w:val="true"/>
      <w:ind w:left="720"/>
    </w:pPr>
  </w:style>
  <w:style w:type="character" w:styleId="888">
    <w:name w:val="Hyperlink"/>
    <w:basedOn w:val="882"/>
    <w:uiPriority w:val="99"/>
    <w:unhideWhenUsed/>
    <w:rPr>
      <w:color w:val="0000FF" w:themeColor="hyperlink"/>
      <w:u w:val="single"/>
    </w:rPr>
  </w:style>
  <w:style w:type="paragraph" w:styleId="889">
    <w:name w:val="No Spacing"/>
    <w:qFormat/>
    <w:uiPriority w:val="1"/>
    <w:rPr>
      <w:rFonts w:ascii="Calibri" w:hAnsi="Calibri" w:cs="Calibri" w:eastAsia="Calibri"/>
    </w:rPr>
    <w:pPr>
      <w:spacing w:lineRule="auto" w:line="240" w:after="0"/>
    </w:pPr>
  </w:style>
  <w:style w:type="paragraph" w:styleId="890">
    <w:name w:val="Header"/>
    <w:basedOn w:val="880"/>
    <w:link w:val="891"/>
    <w:uiPriority w:val="99"/>
    <w:unhideWhenUsed/>
    <w:pPr>
      <w:spacing w:lineRule="auto" w:line="240" w:after="0"/>
      <w:tabs>
        <w:tab w:val="center" w:pos="4819" w:leader="none"/>
        <w:tab w:val="right" w:pos="9639" w:leader="none"/>
      </w:tabs>
    </w:pPr>
  </w:style>
  <w:style w:type="character" w:styleId="891" w:customStyle="1">
    <w:name w:val="Верхній колонтитул Знак"/>
    <w:basedOn w:val="882"/>
    <w:link w:val="890"/>
    <w:uiPriority w:val="99"/>
  </w:style>
  <w:style w:type="paragraph" w:styleId="892">
    <w:name w:val="Footer"/>
    <w:basedOn w:val="880"/>
    <w:link w:val="893"/>
    <w:uiPriority w:val="99"/>
    <w:unhideWhenUsed/>
    <w:pPr>
      <w:spacing w:lineRule="auto" w:line="240" w:after="0"/>
      <w:tabs>
        <w:tab w:val="center" w:pos="4819" w:leader="none"/>
        <w:tab w:val="right" w:pos="9639" w:leader="none"/>
      </w:tabs>
    </w:pPr>
  </w:style>
  <w:style w:type="character" w:styleId="893" w:customStyle="1">
    <w:name w:val="Нижній колонтитул Знак"/>
    <w:basedOn w:val="882"/>
    <w:link w:val="892"/>
    <w:uiPriority w:val="99"/>
  </w:style>
  <w:style w:type="paragraph" w:styleId="894" w:customStyle="1">
    <w:name w:val="docdata"/>
    <w:basedOn w:val="880"/>
    <w:rPr>
      <w:rFonts w:ascii="Times New Roman" w:hAnsi="Times New Roman" w:cs="Times New Roman" w:eastAsia="Times New Roman"/>
      <w:sz w:val="24"/>
      <w:szCs w:val="24"/>
      <w:lang w:eastAsia="uk-UA"/>
    </w:rPr>
    <w:pPr>
      <w:spacing w:lineRule="auto" w:line="240" w:after="100" w:afterAutospacing="1" w:before="100" w:beforeAutospacing="1"/>
    </w:pPr>
  </w:style>
  <w:style w:type="paragraph" w:styleId="895">
    <w:name w:val="Normal (Web)"/>
    <w:basedOn w:val="880"/>
    <w:uiPriority w:val="99"/>
    <w:unhideWhenUsed/>
    <w:rPr>
      <w:rFonts w:ascii="Times New Roman" w:hAnsi="Times New Roman" w:cs="Times New Roman" w:eastAsia="Times New Roman"/>
      <w:sz w:val="24"/>
      <w:szCs w:val="24"/>
      <w:lang w:eastAsia="uk-UA"/>
    </w:rPr>
    <w:pPr>
      <w:spacing w:lineRule="auto" w:line="240" w:after="100" w:afterAutospacing="1" w:before="100" w:beforeAutospacing="1"/>
    </w:pPr>
  </w:style>
  <w:style w:type="paragraph" w:styleId="896" w:customStyle="1">
    <w:name w:val="My style with left text alignment"/>
    <w:qFormat/>
    <w:uiPriority w:val="1"/>
    <w:rPr>
      <w:rFonts w:ascii="Arial" w:hAnsi="Arial" w:cs="Arial" w:eastAsia="Arial"/>
      <w:lang w:val="en-US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  <w:style w:type="character" w:styleId="897" w:customStyle="1">
    <w:name w:val="Заголовок 1 Знак"/>
    <w:basedOn w:val="882"/>
    <w:link w:val="88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B7C379B-438B-42B7-8DF2-D05CA739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Miasto Mena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Четвертакова Наталія Вікторівна</cp:lastModifiedBy>
  <cp:revision>214</cp:revision>
  <dcterms:created xsi:type="dcterms:W3CDTF">2017-07-03T09:41:00Z</dcterms:created>
  <dcterms:modified xsi:type="dcterms:W3CDTF">2023-09-13T09:43:47Z</dcterms:modified>
</cp:coreProperties>
</file>