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6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2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2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26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2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31</w:t>
      </w:r>
      <w:r>
        <w:rPr>
          <w:color w:val="000000"/>
          <w:sz w:val="28"/>
          <w:szCs w:val="28"/>
          <w:lang w:val="uk-UA"/>
        </w:rPr>
        <w:t xml:space="preserve"> лип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1</w:t>
      </w:r>
      <w:r/>
    </w:p>
    <w:p>
      <w:pPr>
        <w:pStyle w:val="102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26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1026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26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26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26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6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6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Скороход С.В.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Стальниченко</w:t>
      </w:r>
      <w:r>
        <w:rPr>
          <w:sz w:val="28"/>
          <w:szCs w:val="28"/>
          <w:lang w:val="uk-UA"/>
        </w:rPr>
        <w:t xml:space="preserve"> Ю.В.</w:t>
      </w:r>
      <w:r>
        <w:rPr>
          <w:sz w:val="28"/>
          <w:szCs w:val="28"/>
          <w:lang w:val="uk-UA"/>
        </w:rPr>
        <w:t xml:space="preserve"> б</w:t>
      </w:r>
      <w:r>
        <w:rPr>
          <w:color w:val="000000"/>
          <w:sz w:val="28"/>
          <w:szCs w:val="28"/>
          <w:lang w:val="uk-UA"/>
        </w:rPr>
        <w:t xml:space="preserve">ули присутні на засіданні виконавчого комітету, але участі у розгляді питань та голосуванні не брали.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26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ілик Володимир Анатолійович, директор ТОВ «Менський комунальник»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(при розгляді питань №№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 (при розгляді питань №№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Ілюшкіна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Дар’я Валеріївна,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головний спеціаліст відділу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Відділу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архітектури та містобудування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(при розгляді питань №№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Карпенко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Тетяна Володимирівна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головний спеціаліст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відділу економічного розвитку та інвестицій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включно); Марцева Тетяна Іванівна, начальник юридичного відділу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енської міської ради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Москальчук Марина Віталіївна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ідділу соціального захисту населення, сім’ї, молоді та охорони здоров’я Менської міської ради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Ющенко Андрій Михайлович, начальник Відділу архітектури та містобудування Менської міської ради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1026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2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 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6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1026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ПОРЯДОК ДЕННИЙ: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</w:t>
      </w:r>
      <w:r>
        <w:rPr>
          <w:rFonts w:ascii="Times New Roman" w:hAnsi="Times New Roman" w:cs="Times New Roman"/>
          <w:sz w:val="28"/>
          <w:szCs w:val="28"/>
        </w:rPr>
        <w:t xml:space="preserve">. Про виконання бюджету Менської міської територіальної громади за 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півріччя 2023 року.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Нерослик</w:t>
      </w:r>
      <w:r>
        <w:rPr>
          <w:rFonts w:ascii="Times New Roman" w:hAnsi="Times New Roman" w:cs="Times New Roman"/>
          <w:sz w:val="28"/>
          <w:szCs w:val="28"/>
        </w:rPr>
        <w:t xml:space="preserve"> Алла Петрівна, начальник Фінансового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відкоригованих тарифів на послуги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водопостачання та централізованого водовідведення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Карпенко Тетяна Володимирівна,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тарифів на теплову енергію, її виробництво,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транспортування та постачання, послуги з постачання теплової енергії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 бюджетних організацій та установ.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Карпенко Тетяна Володимирівна,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тарифів на теплову енергію, її виробництво,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транспортування та постачання, послуги з постачання теплової енергії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 інших споживачів (крім населення).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Карпенко Тетяна Володимирівна,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тарифів на теплову енергію, її виробництво,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транспортування та постачання, послуги з постачання теплової енергії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 населення.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Карпенко Тетяна Володимирівна,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виконавчого комітету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від 30 січня 2023 року № 18.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Про відкритий конкурс з вибору керуючої компанії індустріального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парку «Менський».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Карпенко Тетяна Володимирівна,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Про передачу майна в господарське відання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умов оренди полів фільтрації шляхом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аукціону.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Про передачу ваучерів на дизельне паливо.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Про оцінку майна.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інструкції начальника пункту попереднього збору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військовозобов’язаних </w:t>
      </w:r>
      <w:r>
        <w:rPr>
          <w:rFonts w:ascii="Times New Roman" w:hAnsi="Times New Roman" w:cs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/>
          <w:sz w:val="28"/>
          <w:szCs w:val="28"/>
        </w:rPr>
        <w:t xml:space="preserve"> округу.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проєктно</w:t>
      </w:r>
      <w:r>
        <w:rPr>
          <w:rFonts w:ascii="Times New Roman" w:hAnsi="Times New Roman" w:cs="Times New Roman"/>
          <w:sz w:val="28"/>
          <w:szCs w:val="28"/>
        </w:rPr>
        <w:t xml:space="preserve">-кошторисної документації.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Ющенко Андрій Михайлович, начальник Відділу архітектури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містобудування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Про створення комісії з розгляду питань щодо надання компенсації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пошкоджені об’єкти нерухомого майна внаслідок бойових дій, терористичних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актів, диверсій, спричинених збройною агресією російської федерації 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 та затвердження її положення.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Ілюшк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Дар’я Валеріївна,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архітектури та містобудування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214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виконавчого комітету від 19 липня 2023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року №182.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населення, сім'ї, молоді та охорони здоров'я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Про видачу дозволу на порушення об’єкту благоустрою по вулиці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Сіверський шлях, Довженка в місті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Небера</w:t>
      </w:r>
      <w:r>
        <w:rPr>
          <w:rFonts w:ascii="Times New Roman" w:hAnsi="Times New Roman" w:cs="Times New Roman"/>
          <w:sz w:val="28"/>
          <w:szCs w:val="28"/>
        </w:rPr>
        <w:t xml:space="preserve"> Олег Леонідович, перший заступник міського голови.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Про припинення функціонування прийомної сім’ї.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статусу дитини, яка постраждала внаслідок воєнних 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збройних конфліктів.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статусу дітям, які постраждала внаслідок воєнних дій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збройних конфліктів.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місця проживання неповнолітньої дитини з матір’ю.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дозволу на дарування житлового будинку з надвірними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будівлями та земельної ділянки.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місця проживання малолітньої дитини з батьком.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ВИСТУПИЛИ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Небера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О.Л. про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виключення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порядку денного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сьогоднішнього засідання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питання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- п</w:t>
      </w:r>
      <w:r>
        <w:rPr>
          <w:rFonts w:ascii="Times New Roman" w:hAnsi="Times New Roman" w:cs="Times New Roman"/>
          <w:sz w:val="28"/>
          <w:szCs w:val="28"/>
        </w:rPr>
        <w:t xml:space="preserve">ро видачу дозволу на порушення об’єкту благоустрою по вулиці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Сіверсь</w:t>
      </w:r>
      <w:r>
        <w:rPr>
          <w:rFonts w:ascii="Times New Roman" w:hAnsi="Times New Roman" w:cs="Times New Roman"/>
          <w:sz w:val="28"/>
          <w:szCs w:val="28"/>
        </w:rPr>
        <w:t xml:space="preserve">кий шлях, Довженка в місті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, у зв’язку з відсутністю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погоджень відповідних служб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поставив на голосування пропозицію </w:t>
      </w:r>
      <w:r>
        <w:rPr>
          <w:rFonts w:ascii="Times New Roman" w:hAnsi="Times New Roman" w:cs="Times New Roman"/>
          <w:sz w:val="28"/>
          <w:szCs w:val="28"/>
        </w:rPr>
        <w:t xml:space="preserve">Небери</w:t>
      </w:r>
      <w:r>
        <w:rPr>
          <w:rFonts w:ascii="Times New Roman" w:hAnsi="Times New Roman" w:cs="Times New Roman"/>
          <w:sz w:val="28"/>
          <w:szCs w:val="28"/>
        </w:rPr>
        <w:t xml:space="preserve"> О.Л. про </w:t>
      </w:r>
      <w:r>
        <w:rPr>
          <w:rFonts w:ascii="Times New Roman" w:hAnsi="Times New Roman" w:cs="Times New Roman"/>
          <w:sz w:val="28"/>
          <w:szCs w:val="28"/>
        </w:rPr>
        <w:t xml:space="preserve">виключення</w:t>
      </w:r>
      <w:r>
        <w:rPr>
          <w:rFonts w:ascii="Times New Roman" w:hAnsi="Times New Roman" w:cs="Times New Roman"/>
          <w:sz w:val="28"/>
          <w:szCs w:val="28"/>
        </w:rPr>
        <w:t xml:space="preserve"> з порядку денного питання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 видачу дозволу на порушення об’єкту благоустрою по вулиці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Сіверсь</w:t>
      </w:r>
      <w:r>
        <w:rPr>
          <w:rFonts w:ascii="Times New Roman" w:hAnsi="Times New Roman" w:cs="Times New Roman"/>
          <w:sz w:val="28"/>
          <w:szCs w:val="28"/>
        </w:rPr>
        <w:t xml:space="preserve">кий шлях, Довженка в місті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Виключити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порядку денного питання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- п</w:t>
      </w:r>
      <w:r>
        <w:rPr>
          <w:rFonts w:ascii="Times New Roman" w:hAnsi="Times New Roman" w:cs="Times New Roman"/>
          <w:sz w:val="28"/>
          <w:szCs w:val="28"/>
        </w:rPr>
        <w:t xml:space="preserve">ро видачу дозволу на порушення об’єкту благоустрою по вулиці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Сіверсь</w:t>
      </w:r>
      <w:r>
        <w:rPr>
          <w:rFonts w:ascii="Times New Roman" w:hAnsi="Times New Roman" w:cs="Times New Roman"/>
          <w:sz w:val="28"/>
          <w:szCs w:val="28"/>
        </w:rPr>
        <w:t xml:space="preserve">кий шлях, Довженка в місті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Примакова Г.А. запропонував затвердити в цілому відповідно до запропонованого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проєкту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з внесеними змінами,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слідуючий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ПОРЯДОК ДЕННИЙ: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</w:t>
      </w:r>
      <w:r>
        <w:rPr>
          <w:rFonts w:ascii="Times New Roman" w:hAnsi="Times New Roman" w:cs="Times New Roman"/>
          <w:sz w:val="28"/>
          <w:szCs w:val="28"/>
        </w:rPr>
        <w:t xml:space="preserve">. Про виконання бюджету Менської міської територіальної громади за 1півріччя 2023 року.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Нерослик</w:t>
      </w:r>
      <w:r>
        <w:rPr>
          <w:rFonts w:ascii="Times New Roman" w:hAnsi="Times New Roman" w:cs="Times New Roman"/>
          <w:sz w:val="28"/>
          <w:szCs w:val="28"/>
        </w:rPr>
        <w:t xml:space="preserve"> Алла Петрівна, начальник Фінансового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відкоригованих тарифів на послуги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водопостачання та централізованого водовідведення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Карпенко Тетяна Володимирівна,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тарифів на теплову енергію, її виробництво,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транспортування та постачання, послуги з постачання теплової енергії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 бюджетних організацій та установ.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Карпенко Тетяна Володимирівна,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тарифів на теплову енергію, її виробництво,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транспортування та постачання, послуги з постачання теплової енергії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 інших споживачів (крім населення).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Карпенко Тетяна Володимирівна,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тарифів на теплову енергію, її виробництво,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транспортування та постачання, послуги з постачання теплової енергії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 населення.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Карпенко Тетяна Володимирівна,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виконавчого комітету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від 30 січня 2023 року № 18.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Про відкритий конкурс з вибору керуючої компанії індустріального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парку «Менський».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Карпенко Тетяна Володимирівна,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та інвестицій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Про передачу майна в господарське відання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умов оренди полів фільтрації шляхом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аукціону.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Про передачу ваучерів на дизельне паливо.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Про оцінку майна.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інструкції начальника пункту попереднього збору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військовозобов’язаних </w:t>
      </w:r>
      <w:r>
        <w:rPr>
          <w:rFonts w:ascii="Times New Roman" w:hAnsi="Times New Roman" w:cs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/>
          <w:sz w:val="28"/>
          <w:szCs w:val="28"/>
        </w:rPr>
        <w:t xml:space="preserve"> округу.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проєктно</w:t>
      </w:r>
      <w:r>
        <w:rPr>
          <w:rFonts w:ascii="Times New Roman" w:hAnsi="Times New Roman" w:cs="Times New Roman"/>
          <w:sz w:val="28"/>
          <w:szCs w:val="28"/>
        </w:rPr>
        <w:t xml:space="preserve">-кошторисної документації.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Ющенко Андрій Михайлович, начальник Відділу архітектури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містобудування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Про створення комісії з розгляду питань щодо надання компенсації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пошкоджені об’єкти нерухомого майна внаслідок бойових дій, терористичних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актів, диверсій, спричинених збройною агресією російської федерації проти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 та затвердження її положення.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Ілюшк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Дар’я Валеріївна, головний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архітектури та містобудування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виконавчого комітету від 19 липня 2023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року №182.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населення, сім'ї, молоді та охорони здоров'я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Про припинення функціонування прийомної сім’ї.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статусу дитини, яка постраждала внаслідок воєнних 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збройних конфліктів.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статусу дітям, які постраждала внаслідок воєнних дій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збройних конфліктів.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місця проживання неповнолітньої дитини з матір’ю.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дозволу на дарування житлового будинку з надвірними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будівлями та земельної ділянки.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місця проживання малолітньої дитини з батьком.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зі змінами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6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проінформував</w:t>
      </w:r>
      <w:r>
        <w:rPr>
          <w:sz w:val="28"/>
          <w:szCs w:val="28"/>
          <w:lang w:val="uk-UA"/>
        </w:rPr>
        <w:t xml:space="preserve">, що перше питання порядку денного –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 за 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півріччя</w:t>
      </w:r>
      <w:r>
        <w:rPr>
          <w:sz w:val="28"/>
          <w:szCs w:val="28"/>
        </w:rPr>
        <w:t xml:space="preserve"> 2023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проєктом</w:t>
      </w:r>
      <w:r>
        <w:rPr>
          <w:sz w:val="28"/>
          <w:szCs w:val="28"/>
          <w:lang w:val="uk-UA"/>
        </w:rPr>
        <w:t xml:space="preserve"> рішення по якому та звітом </w:t>
      </w:r>
      <w:r>
        <w:rPr>
          <w:sz w:val="28"/>
          <w:szCs w:val="28"/>
          <w:lang w:val="uk-UA"/>
        </w:rPr>
        <w:t xml:space="preserve">про виконання бюджету члени виконкому ознайомились,</w:t>
      </w:r>
      <w:r>
        <w:rPr>
          <w:sz w:val="28"/>
          <w:szCs w:val="28"/>
          <w:lang w:val="uk-UA"/>
        </w:rPr>
        <w:t xml:space="preserve"> і за</w:t>
      </w:r>
      <w:r>
        <w:rPr>
          <w:sz w:val="28"/>
          <w:szCs w:val="28"/>
        </w:rPr>
        <w:t xml:space="preserve">пита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запитання, зауважен</w:t>
      </w:r>
      <w:r>
        <w:rPr>
          <w:sz w:val="28"/>
          <w:szCs w:val="28"/>
          <w:lang w:val="uk-UA"/>
        </w:rPr>
        <w:t xml:space="preserve">ня, доповнення по звіту та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. Враховуючи, що запитань, зауважень, доповнень немає,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–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 за 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півріччя</w:t>
      </w:r>
      <w:r>
        <w:rPr>
          <w:sz w:val="28"/>
          <w:szCs w:val="28"/>
        </w:rPr>
        <w:t xml:space="preserve"> 2023 року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виконання бюджету Менської міської територіальної громади за 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півріччя 2023 року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6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Карпенко Т.В.</w:t>
      </w:r>
      <w:r>
        <w:rPr>
          <w:sz w:val="28"/>
          <w:szCs w:val="28"/>
          <w:lang w:val="uk-UA"/>
        </w:rPr>
        <w:t xml:space="preserve"> про звернення </w:t>
      </w:r>
      <w:r>
        <w:rPr>
          <w:sz w:val="28"/>
          <w:szCs w:val="28"/>
        </w:rPr>
        <w:t xml:space="preserve">директора ТО</w:t>
      </w:r>
      <w:r>
        <w:rPr>
          <w:sz w:val="28"/>
          <w:szCs w:val="28"/>
        </w:rPr>
        <w:t xml:space="preserve">В 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комунальник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Білика</w:t>
      </w:r>
      <w:r>
        <w:rPr>
          <w:sz w:val="28"/>
          <w:szCs w:val="28"/>
          <w:lang w:val="uk-UA"/>
        </w:rPr>
        <w:t xml:space="preserve"> </w:t>
      </w:r>
      <w:r>
        <w:rPr>
          <w:sz w:val="28"/>
          <w:szCs w:val="28"/>
        </w:rPr>
        <w:t xml:space="preserve">В.А.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встановлення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відкоригованих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послуги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централізованого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водопостачання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централізованого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водовідведення</w:t>
      </w:r>
      <w:r>
        <w:rPr>
          <w:sz w:val="28"/>
          <w:szCs w:val="28"/>
          <w:lang w:val="uk-UA"/>
        </w:rPr>
        <w:t xml:space="preserve"> для споживачів на території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Доповідач запропонувала членам виконавчого комітет</w:t>
      </w:r>
      <w:r>
        <w:rPr>
          <w:color w:val="000000"/>
          <w:sz w:val="28"/>
          <w:szCs w:val="28"/>
          <w:lang w:val="uk-UA"/>
        </w:rPr>
        <w:t xml:space="preserve">у затвердити відкориговані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тарифи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послуги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централізованого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водопостачання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централізованого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водовідведення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споживачів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території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міста</w:t>
      </w:r>
      <w:r>
        <w:rPr>
          <w:color w:val="000000"/>
          <w:sz w:val="28"/>
          <w:szCs w:val="28"/>
        </w:rPr>
        <w:t xml:space="preserve"> Мена, </w:t>
      </w:r>
      <w:r>
        <w:rPr>
          <w:color w:val="000000"/>
          <w:sz w:val="28"/>
          <w:szCs w:val="28"/>
        </w:rPr>
        <w:t xml:space="preserve">які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надає</w:t>
      </w:r>
      <w:r>
        <w:rPr>
          <w:color w:val="000000"/>
          <w:sz w:val="28"/>
          <w:szCs w:val="28"/>
        </w:rPr>
        <w:t xml:space="preserve"> ТОВ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комунальник</w:t>
      </w:r>
      <w:r>
        <w:rPr>
          <w:color w:val="000000"/>
          <w:sz w:val="28"/>
          <w:szCs w:val="28"/>
        </w:rPr>
        <w:t xml:space="preserve">»,  в </w:t>
      </w:r>
      <w:r>
        <w:rPr>
          <w:color w:val="000000"/>
          <w:sz w:val="28"/>
          <w:szCs w:val="28"/>
        </w:rPr>
        <w:t xml:space="preserve">наступних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розмірах</w:t>
      </w:r>
      <w:r>
        <w:rPr>
          <w:color w:val="000000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централізоване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водопостачання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-37,88 грн. за 1 м. куб. з ПДВ;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централізоване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водовідведення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- 63,24 грн. за 1 м. куб. з ПДВ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.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Володимирівна зазначила, що внаслідок коригування та</w:t>
      </w:r>
      <w:r>
        <w:rPr>
          <w:sz w:val="28"/>
          <w:szCs w:val="28"/>
          <w:lang w:val="uk-UA"/>
        </w:rPr>
        <w:t xml:space="preserve">рифів, в цілому для споживачів послуг з</w:t>
      </w:r>
      <w:r>
        <w:rPr>
          <w:sz w:val="28"/>
          <w:szCs w:val="28"/>
          <w:lang w:val="uk-UA"/>
        </w:rPr>
        <w:t xml:space="preserve"> централізованого водопостачання та централізованого водовідведення</w:t>
      </w:r>
      <w:r>
        <w:rPr>
          <w:sz w:val="28"/>
          <w:szCs w:val="28"/>
          <w:lang w:val="uk-UA"/>
        </w:rPr>
        <w:t xml:space="preserve"> загальна сума за 1 куб. м. </w:t>
      </w:r>
      <w:r>
        <w:rPr>
          <w:sz w:val="28"/>
          <w:szCs w:val="28"/>
          <w:lang w:val="uk-UA"/>
        </w:rPr>
        <w:t xml:space="preserve"> зросте на 3,73</w:t>
      </w:r>
      <w:r>
        <w:rPr>
          <w:sz w:val="28"/>
          <w:szCs w:val="28"/>
          <w:lang w:val="uk-UA"/>
        </w:rPr>
        <w:t xml:space="preserve"> грн., а для споживачів послуги з</w:t>
      </w:r>
      <w:r>
        <w:rPr>
          <w:sz w:val="28"/>
          <w:szCs w:val="28"/>
          <w:lang w:val="uk-UA"/>
        </w:rPr>
        <w:t xml:space="preserve"> централізованого </w:t>
      </w:r>
      <w:r>
        <w:rPr>
          <w:sz w:val="28"/>
          <w:szCs w:val="28"/>
          <w:lang w:val="uk-UA"/>
        </w:rPr>
        <w:t xml:space="preserve">водо</w:t>
      </w:r>
      <w:r>
        <w:rPr>
          <w:sz w:val="28"/>
          <w:szCs w:val="28"/>
          <w:lang w:val="uk-UA"/>
        </w:rPr>
        <w:t xml:space="preserve">постачання  </w:t>
      </w:r>
      <w:r>
        <w:rPr>
          <w:sz w:val="28"/>
          <w:szCs w:val="28"/>
          <w:lang w:val="uk-UA"/>
        </w:rPr>
        <w:t xml:space="preserve">загальна сума за 1 куб. м. </w:t>
      </w:r>
      <w:r>
        <w:rPr>
          <w:sz w:val="28"/>
          <w:szCs w:val="28"/>
          <w:lang w:val="uk-UA"/>
        </w:rPr>
        <w:t xml:space="preserve"> зросте </w:t>
      </w:r>
      <w:r>
        <w:rPr>
          <w:sz w:val="28"/>
          <w:szCs w:val="28"/>
          <w:lang w:val="uk-UA"/>
        </w:rPr>
        <w:t xml:space="preserve">на 5,61 грн.</w:t>
      </w:r>
      <w:r/>
    </w:p>
    <w:p>
      <w:pPr>
        <w:pStyle w:val="10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відкоригованих тарифів на послуги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водопостачання та централізованого водовідведення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встановлення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відкоригованих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послуги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централізованого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водопостачання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централізованого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водовідведення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території</w:t>
      </w:r>
      <w:r>
        <w:rPr>
          <w:sz w:val="28"/>
          <w:szCs w:val="28"/>
        </w:rPr>
        <w:t xml:space="preserve"> м. Мена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Карпенко Т.В. </w:t>
      </w:r>
      <w:r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звернення голови правління АКЦІОНЕРНОГО ТОВАРИСТВА «ОБЛТЕПЛОКОМУНЕНЕРГО» Олексія ЩЕРБИНИ </w:t>
      </w:r>
      <w:r>
        <w:rPr>
          <w:sz w:val="28"/>
          <w:szCs w:val="28"/>
          <w:lang w:val="uk-UA"/>
        </w:rPr>
        <w:t xml:space="preserve">№1043/05 від 06.07.2023р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встановлення тарифів на теплову енергію, її виробництво, </w:t>
      </w:r>
      <w:r>
        <w:rPr>
          <w:sz w:val="28"/>
          <w:szCs w:val="28"/>
          <w:lang w:val="uk-UA"/>
        </w:rPr>
        <w:t xml:space="preserve">транспортування та постачання, послуги з постачання теплової енергії</w:t>
      </w:r>
      <w:r>
        <w:rPr>
          <w:sz w:val="28"/>
          <w:szCs w:val="28"/>
          <w:lang w:val="uk-UA"/>
        </w:rPr>
        <w:t xml:space="preserve"> для потреб бюджетних організацій та установ на території міста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при цьому, згідно поданих розрахунків, </w:t>
      </w:r>
      <w:r>
        <w:rPr>
          <w:sz w:val="28"/>
          <w:szCs w:val="28"/>
        </w:rPr>
        <w:t xml:space="preserve">економічно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обґрунтовані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теплову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визначаються</w:t>
      </w:r>
      <w:r>
        <w:rPr>
          <w:sz w:val="28"/>
          <w:szCs w:val="28"/>
        </w:rPr>
        <w:t xml:space="preserve"> як сума </w:t>
      </w:r>
      <w:r>
        <w:rPr>
          <w:sz w:val="28"/>
          <w:szCs w:val="28"/>
        </w:rPr>
        <w:t xml:space="preserve">тарифів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виробництво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енергії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транспортування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енергії</w:t>
      </w:r>
      <w:r>
        <w:rPr>
          <w:sz w:val="28"/>
          <w:szCs w:val="28"/>
        </w:rPr>
        <w:t xml:space="preserve">  та </w:t>
      </w:r>
      <w:r>
        <w:rPr>
          <w:sz w:val="28"/>
          <w:szCs w:val="28"/>
        </w:rPr>
        <w:t xml:space="preserve">постачання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енергії</w:t>
      </w:r>
      <w:r>
        <w:rPr>
          <w:sz w:val="28"/>
          <w:szCs w:val="28"/>
        </w:rPr>
        <w:t xml:space="preserve">  АКЦІОНЕРНОГО ТОВАРИСТВА «ОБЛТЕПЛОКОМУНЕНЕРГО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для потреб </w:t>
      </w:r>
      <w:r>
        <w:rPr>
          <w:sz w:val="28"/>
          <w:szCs w:val="28"/>
        </w:rPr>
        <w:t xml:space="preserve">бюджетних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установ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складають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тариф на </w:t>
      </w:r>
      <w:r>
        <w:rPr>
          <w:sz w:val="28"/>
          <w:szCs w:val="28"/>
        </w:rPr>
        <w:t xml:space="preserve">теплову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3 857,16 </w:t>
      </w:r>
      <w:r>
        <w:rPr>
          <w:sz w:val="28"/>
          <w:szCs w:val="28"/>
        </w:rPr>
        <w:t xml:space="preserve">грн</w:t>
      </w:r>
      <w:r>
        <w:rPr>
          <w:sz w:val="28"/>
          <w:szCs w:val="28"/>
        </w:rPr>
        <w:t xml:space="preserve">/Гкал </w:t>
      </w:r>
      <w:r>
        <w:rPr>
          <w:sz w:val="28"/>
          <w:szCs w:val="28"/>
        </w:rPr>
        <w:t xml:space="preserve">(без ПДВ) за такими </w:t>
      </w:r>
      <w:r>
        <w:rPr>
          <w:sz w:val="28"/>
          <w:szCs w:val="28"/>
        </w:rPr>
        <w:t xml:space="preserve">складовими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тариф 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виробництво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енергії</w:t>
      </w:r>
      <w:r>
        <w:rPr>
          <w:sz w:val="28"/>
          <w:szCs w:val="28"/>
        </w:rPr>
        <w:t xml:space="preserve"> 2 929,57 </w:t>
      </w:r>
      <w:r>
        <w:rPr>
          <w:sz w:val="28"/>
          <w:szCs w:val="28"/>
        </w:rPr>
        <w:t xml:space="preserve">грн</w:t>
      </w:r>
      <w:r>
        <w:rPr>
          <w:sz w:val="28"/>
          <w:szCs w:val="28"/>
        </w:rPr>
        <w:t xml:space="preserve">/Гкал (без ПДВ); тариф на </w:t>
      </w:r>
      <w:r>
        <w:rPr>
          <w:sz w:val="28"/>
          <w:szCs w:val="28"/>
        </w:rPr>
        <w:t xml:space="preserve">тр</w:t>
      </w:r>
      <w:r>
        <w:rPr>
          <w:sz w:val="28"/>
          <w:szCs w:val="28"/>
        </w:rPr>
        <w:t xml:space="preserve">анспортування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енергії</w:t>
      </w:r>
      <w:r>
        <w:rPr>
          <w:sz w:val="28"/>
          <w:szCs w:val="28"/>
        </w:rPr>
        <w:t xml:space="preserve"> 909,55 </w:t>
      </w:r>
      <w:r>
        <w:rPr>
          <w:sz w:val="28"/>
          <w:szCs w:val="28"/>
        </w:rPr>
        <w:t xml:space="preserve">грн</w:t>
      </w:r>
      <w:r>
        <w:rPr>
          <w:sz w:val="28"/>
          <w:szCs w:val="28"/>
        </w:rPr>
        <w:t xml:space="preserve">/Гкал (без ПДВ); тариф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постачання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енергії</w:t>
      </w:r>
      <w:r>
        <w:rPr>
          <w:sz w:val="28"/>
          <w:szCs w:val="28"/>
        </w:rPr>
        <w:t xml:space="preserve"> 18,04 </w:t>
      </w:r>
      <w:r>
        <w:rPr>
          <w:sz w:val="28"/>
          <w:szCs w:val="28"/>
        </w:rPr>
        <w:t xml:space="preserve">грн</w:t>
      </w:r>
      <w:r>
        <w:rPr>
          <w:sz w:val="28"/>
          <w:szCs w:val="28"/>
        </w:rPr>
        <w:t xml:space="preserve">/Гкал (без ПДВ); тариф на </w:t>
      </w:r>
      <w:r>
        <w:rPr>
          <w:sz w:val="28"/>
          <w:szCs w:val="28"/>
        </w:rPr>
        <w:t xml:space="preserve">послугу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постачання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</w:t>
      </w:r>
      <w:r>
        <w:rPr>
          <w:sz w:val="28"/>
          <w:szCs w:val="28"/>
        </w:rPr>
        <w:t xml:space="preserve">гії</w:t>
      </w:r>
      <w:r>
        <w:rPr>
          <w:sz w:val="28"/>
          <w:szCs w:val="28"/>
        </w:rPr>
        <w:t xml:space="preserve"> – 4 628,59 </w:t>
      </w:r>
      <w:r>
        <w:rPr>
          <w:sz w:val="28"/>
          <w:szCs w:val="28"/>
        </w:rPr>
        <w:t xml:space="preserve">грн</w:t>
      </w:r>
      <w:r>
        <w:rPr>
          <w:sz w:val="28"/>
          <w:szCs w:val="28"/>
        </w:rPr>
        <w:t xml:space="preserve">/Гкал (з ПДВ).</w:t>
      </w:r>
      <w:r>
        <w:rPr>
          <w:sz w:val="28"/>
          <w:szCs w:val="28"/>
        </w:rPr>
        <w:t xml:space="preserve"> 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ВИСТУПИЛИ: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Небера</w:t>
      </w:r>
      <w:r>
        <w:rPr>
          <w:sz w:val="28"/>
          <w:szCs w:val="28"/>
        </w:rPr>
        <w:t xml:space="preserve"> О.Л., Стародуб Л.О., Примаков Г.А.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Стальниченко</w:t>
      </w:r>
      <w:r>
        <w:rPr>
          <w:sz w:val="28"/>
          <w:szCs w:val="28"/>
          <w:lang w:val="uk-UA"/>
        </w:rPr>
        <w:t xml:space="preserve"> Ю.В.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ході обговорення було </w:t>
      </w:r>
      <w:r>
        <w:rPr>
          <w:sz w:val="28"/>
          <w:szCs w:val="28"/>
          <w:lang w:val="uk-UA"/>
        </w:rPr>
        <w:t xml:space="preserve">з’</w:t>
      </w:r>
      <w:r>
        <w:rPr>
          <w:sz w:val="28"/>
          <w:szCs w:val="28"/>
          <w:lang w:val="uk-UA"/>
        </w:rPr>
        <w:t xml:space="preserve">ясовано:</w:t>
      </w:r>
      <w:r>
        <w:rPr>
          <w:sz w:val="28"/>
          <w:szCs w:val="28"/>
          <w:lang w:val="uk-UA"/>
        </w:rPr>
        <w:t xml:space="preserve"> Законом України від 29.07.2022 № 2479-ІХ «Про особливості регулювання відносин на ринку природного га</w:t>
      </w:r>
      <w:r>
        <w:rPr>
          <w:sz w:val="28"/>
          <w:szCs w:val="28"/>
          <w:lang w:val="uk-UA"/>
        </w:rPr>
        <w:t xml:space="preserve">зу та у сфері теплопостачання під час дії воєнного стану та подальшого відновлення їх функціонування» передбачено мораторій на підвищення цін (тарифів) на теплову енергію (її виробництво, транспортування та постачання), послуги з постачання теплової енергі</w:t>
      </w:r>
      <w:r>
        <w:rPr>
          <w:sz w:val="28"/>
          <w:szCs w:val="28"/>
          <w:lang w:val="uk-UA"/>
        </w:rPr>
        <w:t xml:space="preserve">ї тільки для населення;</w:t>
      </w:r>
      <w:r>
        <w:rPr>
          <w:sz w:val="28"/>
          <w:szCs w:val="28"/>
          <w:lang w:val="uk-UA"/>
        </w:rPr>
        <w:t xml:space="preserve"> фінансування компенсації різниці в  тарифах на виробництво, транспортування та постачання теплової енергії, на теплову енергію, послуги з централізованого опалення та централізованого постачання гарячої води, послуги з постачання теплової енергії та</w:t>
      </w:r>
      <w:r>
        <w:rPr>
          <w:sz w:val="28"/>
          <w:szCs w:val="28"/>
          <w:lang w:val="uk-UA"/>
        </w:rPr>
        <w:t xml:space="preserve"> постачання гарячої води передбачено за рахунок видатків державного бюджету тільки суб’єктам господарювання, що здійснюють виробництво та/або транспортування, та/або постачання теплової енергії і надають послуги з постачання теплової енергії та постачання </w:t>
      </w:r>
      <w:r>
        <w:rPr>
          <w:sz w:val="28"/>
          <w:szCs w:val="28"/>
          <w:lang w:val="uk-UA"/>
        </w:rPr>
        <w:t xml:space="preserve">гарячої води, щодо яких запроваджено мораторій на підвищення цін (тарифів); в бюджеті Менської міської територіальної громади не передбачені кошти на фінансування такої компенсації для потреб бюджетних організацій та установ і  виникає необхідність в розгл</w:t>
      </w:r>
      <w:r>
        <w:rPr>
          <w:sz w:val="28"/>
          <w:szCs w:val="28"/>
          <w:lang w:val="uk-UA"/>
        </w:rPr>
        <w:t xml:space="preserve">яді питання про встановлення економічно обґрунтованих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бюджетних організацій та установ</w:t>
      </w:r>
      <w:r>
        <w:rPr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2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що є значним підвищенням розміру тарифів в порівнянні з попереднім опалювальним сезоном (так як передбачалась компенсація різниці в тарифах)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є необхідність вивчення можливості перегляду вказаних тарифів в бік зменшення їх розміру.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СЛУХАЛИ: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Карпенко Т.В., яка запропонувала, враховуючи результати обговорення звернутись  до АТ “ОБЛТЕПЛОКОМУНЕНЕРГО” з пропозицією, щодо можливого перегляду</w:t>
      </w:r>
      <w:r>
        <w:rPr>
          <w:sz w:val="28"/>
          <w:szCs w:val="28"/>
          <w:lang w:val="uk-UA"/>
        </w:rPr>
        <w:t xml:space="preserve"> тарифів, які були подані в заяві про встановлення тарифів на теплову енергію, її виробництво, транспортування та постачання, послуги з постачання теплової енергії</w:t>
      </w:r>
      <w:r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потреб бюджетних організацій та установ</w:t>
      </w:r>
      <w:r>
        <w:rPr>
          <w:sz w:val="28"/>
          <w:szCs w:val="28"/>
          <w:lang w:val="uk-UA"/>
        </w:rPr>
        <w:t xml:space="preserve"> №1043/05 від 06.07.2023р., та зменшення їх </w:t>
      </w:r>
      <w:r>
        <w:rPr>
          <w:sz w:val="28"/>
          <w:szCs w:val="28"/>
          <w:lang w:val="uk-UA"/>
        </w:rPr>
        <w:t xml:space="preserve">розміру, </w:t>
      </w:r>
      <w:r>
        <w:rPr>
          <w:sz w:val="28"/>
          <w:szCs w:val="28"/>
          <w:lang w:val="uk-UA"/>
        </w:rPr>
        <w:t xml:space="preserve">та р</w:t>
      </w:r>
      <w:r>
        <w:rPr>
          <w:sz w:val="28"/>
          <w:szCs w:val="28"/>
          <w:lang w:val="uk-UA"/>
        </w:rPr>
        <w:t xml:space="preserve">озглянути на черговому </w:t>
      </w:r>
      <w:r>
        <w:rPr>
          <w:sz w:val="28"/>
          <w:szCs w:val="28"/>
          <w:lang w:val="uk-UA"/>
        </w:rPr>
        <w:t xml:space="preserve">засіданні виконавчого комітету Менської міської ради питання про встановлення тарифів на теплову енергію, її виробництво, транспортування та постачання, послуги з постачання </w:t>
      </w:r>
      <w:r>
        <w:rPr>
          <w:sz w:val="28"/>
          <w:szCs w:val="28"/>
          <w:lang w:val="uk-UA"/>
        </w:rPr>
        <w:t xml:space="preserve">теплової енергії АКЦІОНЕРНОМУ ТОВАРИСТВУ «ОБЛТЕПЛОКОМУНЕНЕРГО» для потреб бюджетних організацій та установ після додаткового вивчення даного питання з урахуванням пропозицій АТ «ОБЛТЕПЛОКОМУНЕНЕРГО» щодо можливості перегляду тарифів та зменшення їх розміру</w:t>
      </w:r>
      <w:r>
        <w:rPr>
          <w:sz w:val="28"/>
          <w:szCs w:val="28"/>
          <w:lang w:val="uk-UA"/>
        </w:rPr>
        <w:t xml:space="preserve">. Також Тетяна Володимирівна запропонувала </w:t>
      </w:r>
      <w:r>
        <w:rPr>
          <w:sz w:val="28"/>
          <w:szCs w:val="28"/>
          <w:lang w:val="uk-UA"/>
        </w:rPr>
        <w:t xml:space="preserve">внести</w:t>
      </w:r>
      <w:r>
        <w:rPr>
          <w:sz w:val="28"/>
          <w:szCs w:val="28"/>
          <w:lang w:val="uk-UA"/>
        </w:rPr>
        <w:t xml:space="preserve"> відповідні зміни до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 по даному питанню, вр</w:t>
      </w:r>
      <w:r>
        <w:rPr>
          <w:sz w:val="28"/>
          <w:szCs w:val="28"/>
          <w:lang w:val="uk-UA"/>
        </w:rPr>
        <w:t xml:space="preserve">аховуючи результ</w:t>
      </w:r>
      <w:r>
        <w:rPr>
          <w:sz w:val="28"/>
          <w:szCs w:val="28"/>
          <w:lang w:val="uk-UA"/>
        </w:rPr>
        <w:t xml:space="preserve">ати обговорення, її пропозиції та проінформувала про зміст зміненого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рішення.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</w:t>
      </w:r>
      <w:r>
        <w:rPr>
          <w:sz w:val="28"/>
          <w:szCs w:val="28"/>
          <w:lang w:val="uk-UA"/>
        </w:rPr>
        <w:t xml:space="preserve"> поставив на </w:t>
      </w:r>
      <w:r>
        <w:rPr>
          <w:sz w:val="28"/>
          <w:szCs w:val="28"/>
          <w:lang w:val="uk-UA"/>
        </w:rPr>
        <w:t xml:space="preserve">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встановлення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тарифів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теплову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енергію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її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виробництво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транспортування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постачання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послуги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енергії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АКЦІОНЕРНОМУ ТОВАРИСТВУ «ОБЛТЕПЛОКОМУНЕНЕРГО»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потреб </w:t>
      </w:r>
      <w:r>
        <w:rPr>
          <w:sz w:val="28"/>
          <w:szCs w:val="28"/>
          <w:lang w:val="uk-UA"/>
        </w:rPr>
        <w:t xml:space="preserve">бюджетних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організацій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установ</w:t>
      </w:r>
      <w:r>
        <w:rPr>
          <w:sz w:val="28"/>
          <w:szCs w:val="28"/>
          <w:lang w:val="uk-UA"/>
        </w:rPr>
        <w:t xml:space="preserve"> із змінами, враховуючи результати обговорення та пропозиції доповідача.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ГОЛОСУВАЛИ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встановлення тарифів на теплову енергію, її виробництво,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транспортування та постачання, послуги з постачання теплової енергії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АКЦІОНЕРНОМУ ТОВАРИСТВУ «ОБЛТЕПЛОКОМУНЕНЕРГО»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потреб бюджетних організацій та установ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Карпенко Т.В.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звернення голови правління АКЦІОНЕРНОГО ТОВАРИСТВА «ОБЛТЕПЛОКОМУНЕНЕРГО» Олексія ЩЕРБИНИ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№1043/05 від 06.07.2023р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про встановлення тарифів на теплову енергію, її виробництво, транспортування та постачання, послуги з постачання теплової енергії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потреб інших споживачів (крім населення) на території міста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при цьому, згідно поданих розрахунків, </w:t>
      </w:r>
      <w:r>
        <w:rPr>
          <w:sz w:val="28"/>
          <w:szCs w:val="28"/>
          <w:lang w:val="uk-UA"/>
        </w:rPr>
        <w:t xml:space="preserve">економічно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обґрунтовані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тарифи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теплову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енергію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визначаються</w:t>
      </w:r>
      <w:r>
        <w:rPr>
          <w:sz w:val="28"/>
          <w:szCs w:val="28"/>
          <w:lang w:val="uk-UA"/>
        </w:rPr>
        <w:t xml:space="preserve"> як сума </w:t>
      </w:r>
      <w:r>
        <w:rPr>
          <w:sz w:val="28"/>
          <w:szCs w:val="28"/>
          <w:lang w:val="uk-UA"/>
        </w:rPr>
        <w:t xml:space="preserve">тарифів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виробництво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енергії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транспортування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енергії</w:t>
      </w:r>
      <w:r>
        <w:rPr>
          <w:sz w:val="28"/>
          <w:szCs w:val="28"/>
          <w:lang w:val="uk-UA"/>
        </w:rPr>
        <w:t xml:space="preserve">  та </w:t>
      </w:r>
      <w:r>
        <w:rPr>
          <w:sz w:val="28"/>
          <w:szCs w:val="28"/>
          <w:lang w:val="uk-UA"/>
        </w:rPr>
        <w:t xml:space="preserve">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енергії</w:t>
      </w:r>
      <w:r>
        <w:rPr>
          <w:sz w:val="28"/>
          <w:szCs w:val="28"/>
          <w:lang w:val="uk-UA"/>
        </w:rPr>
        <w:t xml:space="preserve">  АКЦІОНЕРНОГО ТОВАРИСТВА «ОБЛТЕПЛОКОМУНЕНЕРГО», для потреб </w:t>
      </w:r>
      <w:r>
        <w:rPr>
          <w:sz w:val="28"/>
          <w:szCs w:val="28"/>
          <w:lang w:val="uk-UA"/>
        </w:rPr>
        <w:t xml:space="preserve">інших споживачів (крім населення) </w:t>
      </w:r>
      <w:r>
        <w:rPr>
          <w:sz w:val="28"/>
          <w:szCs w:val="28"/>
          <w:lang w:val="uk-UA"/>
        </w:rPr>
        <w:t xml:space="preserve">складають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тариф на теплову енергію – 6 825,13 грн/</w:t>
      </w:r>
      <w:r>
        <w:rPr>
          <w:sz w:val="28"/>
          <w:szCs w:val="28"/>
          <w:lang w:val="uk-UA"/>
        </w:rPr>
        <w:t xml:space="preserve">Гкал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(без ПДВ) за такими складовими - </w:t>
      </w:r>
      <w:r>
        <w:rPr>
          <w:sz w:val="28"/>
          <w:szCs w:val="28"/>
          <w:lang w:val="uk-UA"/>
        </w:rPr>
        <w:t xml:space="preserve">тариф на</w:t>
      </w:r>
      <w:r>
        <w:rPr>
          <w:sz w:val="28"/>
          <w:szCs w:val="28"/>
          <w:lang w:val="uk-UA"/>
        </w:rPr>
        <w:t xml:space="preserve"> виробництво теплової енергії </w:t>
      </w:r>
      <w:r>
        <w:rPr>
          <w:sz w:val="28"/>
          <w:szCs w:val="28"/>
          <w:lang w:val="uk-UA"/>
        </w:rPr>
        <w:t xml:space="preserve">5 522,38 грн/</w:t>
      </w:r>
      <w:r>
        <w:rPr>
          <w:sz w:val="28"/>
          <w:szCs w:val="28"/>
          <w:lang w:val="uk-UA"/>
        </w:rPr>
        <w:t xml:space="preserve">Гкал</w:t>
      </w:r>
      <w:r>
        <w:rPr>
          <w:sz w:val="28"/>
          <w:szCs w:val="28"/>
          <w:lang w:val="uk-UA"/>
        </w:rPr>
        <w:t xml:space="preserve"> (без ПДВ); тариф на тр</w:t>
      </w:r>
      <w:r>
        <w:rPr>
          <w:sz w:val="28"/>
          <w:szCs w:val="28"/>
          <w:lang w:val="uk-UA"/>
        </w:rPr>
        <w:t xml:space="preserve">анспортування теплової енергії </w:t>
      </w:r>
      <w:r>
        <w:rPr>
          <w:sz w:val="28"/>
          <w:szCs w:val="28"/>
          <w:lang w:val="uk-UA"/>
        </w:rPr>
        <w:t xml:space="preserve"> 1 284,71 грн/</w:t>
      </w:r>
      <w:r>
        <w:rPr>
          <w:sz w:val="28"/>
          <w:szCs w:val="28"/>
          <w:lang w:val="uk-UA"/>
        </w:rPr>
        <w:t xml:space="preserve">Гкал</w:t>
      </w:r>
      <w:r>
        <w:rPr>
          <w:sz w:val="28"/>
          <w:szCs w:val="28"/>
          <w:lang w:val="uk-UA"/>
        </w:rPr>
        <w:t xml:space="preserve"> (без ПДВ); тариф </w:t>
      </w:r>
      <w:r>
        <w:rPr>
          <w:sz w:val="28"/>
          <w:szCs w:val="28"/>
          <w:lang w:val="uk-UA"/>
        </w:rPr>
        <w:t xml:space="preserve">на постачання теплової енергії </w:t>
      </w:r>
      <w:r>
        <w:rPr>
          <w:sz w:val="28"/>
          <w:szCs w:val="28"/>
          <w:lang w:val="uk-UA"/>
        </w:rPr>
        <w:t xml:space="preserve"> 18,04 грн/</w:t>
      </w:r>
      <w:r>
        <w:rPr>
          <w:sz w:val="28"/>
          <w:szCs w:val="28"/>
          <w:lang w:val="uk-UA"/>
        </w:rPr>
        <w:t xml:space="preserve">Гкал</w:t>
      </w:r>
      <w:r>
        <w:rPr>
          <w:sz w:val="28"/>
          <w:szCs w:val="28"/>
          <w:lang w:val="uk-UA"/>
        </w:rPr>
        <w:t xml:space="preserve"> (без ПДВ); тариф на послугу з постачання теплової енергії – 8 190,16 грн/</w:t>
      </w:r>
      <w:r>
        <w:rPr>
          <w:sz w:val="28"/>
          <w:szCs w:val="28"/>
          <w:lang w:val="uk-UA"/>
        </w:rPr>
        <w:t xml:space="preserve">Гкал</w:t>
      </w:r>
      <w:r>
        <w:rPr>
          <w:sz w:val="28"/>
          <w:szCs w:val="28"/>
          <w:lang w:val="uk-UA"/>
        </w:rPr>
        <w:t xml:space="preserve"> (з ПДВ); </w:t>
      </w:r>
      <w:bookmarkStart w:id="0" w:name="_GoBack"/>
      <w:r/>
      <w:bookmarkEnd w:id="0"/>
      <w:r/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О.Л., Стародуб Л.О., Примаков Г.А.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Стальниченко</w:t>
      </w:r>
      <w:r>
        <w:rPr>
          <w:sz w:val="28"/>
          <w:szCs w:val="28"/>
          <w:lang w:val="uk-UA"/>
        </w:rPr>
        <w:t xml:space="preserve"> Ю.В.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ході обговорення було з’ясовано:</w:t>
      </w:r>
      <w:r>
        <w:rPr>
          <w:sz w:val="28"/>
          <w:szCs w:val="28"/>
          <w:lang w:val="uk-UA"/>
        </w:rPr>
        <w:t xml:space="preserve"> </w:t>
      </w:r>
      <w:bookmarkStart w:id="1" w:name="_Hlk142588938"/>
      <w:r>
        <w:rPr>
          <w:sz w:val="28"/>
          <w:szCs w:val="28"/>
          <w:lang w:val="uk-UA"/>
        </w:rPr>
        <w:t xml:space="preserve">Законом України від 29.07.2022 № 2479-ІХ «Про особливості регулювання відносин на ринку природного газу та у сфері теплопостачання під час дії воєнного стану та подальшого відновлення їх </w:t>
      </w:r>
      <w:r>
        <w:rPr>
          <w:sz w:val="28"/>
          <w:szCs w:val="28"/>
          <w:lang w:val="uk-UA"/>
        </w:rPr>
        <w:t xml:space="preserve">функціонування» передбачено мораторій на підвищення цін (тарифів) на теплову енергію (її виробництво, транспортування та постачання), послуги з постачання теплової енергі</w:t>
      </w:r>
      <w:r>
        <w:rPr>
          <w:sz w:val="28"/>
          <w:szCs w:val="28"/>
          <w:lang w:val="uk-UA"/>
        </w:rPr>
        <w:t xml:space="preserve">ї тільки для населення;</w:t>
      </w:r>
      <w:r>
        <w:rPr>
          <w:sz w:val="28"/>
          <w:szCs w:val="28"/>
          <w:lang w:val="uk-UA"/>
        </w:rPr>
        <w:t xml:space="preserve"> фінансування компенсації різниці в  тарифах на виробництво, транспор</w:t>
      </w:r>
      <w:r>
        <w:rPr>
          <w:sz w:val="28"/>
          <w:szCs w:val="28"/>
          <w:lang w:val="uk-UA"/>
        </w:rPr>
        <w:t xml:space="preserve">тування та постачання теплової енергії,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 передбачено за рахунок видатків державного бюджету</w:t>
      </w:r>
      <w:r>
        <w:rPr>
          <w:sz w:val="28"/>
          <w:szCs w:val="28"/>
          <w:lang w:val="uk-UA"/>
        </w:rPr>
        <w:t xml:space="preserve"> тільки суб’єктам господарювання, що здійснюють виробництво та/або транспортування, та/або постачання теплової енергії і надають послуги з постачання теплової енергії та постачання гарячої води, щодо яких запроваджено мораторій на підвищення цін (тарифів);</w:t>
      </w:r>
      <w:bookmarkEnd w:id="1"/>
      <w:r>
        <w:rPr>
          <w:sz w:val="28"/>
          <w:szCs w:val="28"/>
          <w:lang w:val="uk-UA"/>
        </w:rPr>
        <w:t xml:space="preserve"> в бюджеті Менської міської територіальної громади не передбачені кошти на фінансування такої компенсації для потреб </w:t>
      </w:r>
      <w:r>
        <w:rPr>
          <w:sz w:val="28"/>
          <w:szCs w:val="28"/>
          <w:lang w:val="uk-UA"/>
        </w:rPr>
        <w:t xml:space="preserve">інших споживачів (крім населення) </w:t>
      </w:r>
      <w:r>
        <w:rPr>
          <w:sz w:val="28"/>
          <w:szCs w:val="28"/>
          <w:lang w:val="uk-UA"/>
        </w:rPr>
        <w:t xml:space="preserve">і  виникає необхідність в розгляді питання про встановлення економічно обґрунтованих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</w:t>
      </w:r>
      <w:r>
        <w:rPr>
          <w:sz w:val="28"/>
          <w:szCs w:val="28"/>
          <w:lang w:val="uk-UA"/>
        </w:rPr>
        <w:t xml:space="preserve"> інших споживачів крім населення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є значним підвищенням розміру тарифів в порівнянні з попереднім опалювальним сезоном (так як передбачалась компенсація різниці в тарифах)</w:t>
      </w:r>
      <w:r>
        <w:rPr>
          <w:sz w:val="28"/>
          <w:szCs w:val="28"/>
          <w:lang w:val="uk-UA"/>
        </w:rPr>
        <w:t xml:space="preserve">; є необхідність вивчення можливості перегляду вказаних тарифів в бік зменшення їх розміру.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Карпенко Т.В., яка запропонувала, враховуючи результати обговорення </w:t>
      </w:r>
      <w:r>
        <w:rPr>
          <w:sz w:val="28"/>
          <w:szCs w:val="28"/>
          <w:lang w:val="uk-UA"/>
        </w:rPr>
        <w:t xml:space="preserve">звернутись  до АТ “ОБЛТЕПЛОКОМУНЕНЕРГО” з пропозицією, щодо можливого перегляду тарифів, які були подані в заяві про встановлення тарифів на теплову енергію, її виробництво, транспортування та постачання, послуги з постачання теплової енергії</w:t>
      </w:r>
      <w:r>
        <w:rPr>
          <w:sz w:val="28"/>
          <w:szCs w:val="28"/>
          <w:lang w:val="uk-UA"/>
        </w:rPr>
        <w:t xml:space="preserve"> для потреб </w:t>
      </w:r>
      <w:r>
        <w:rPr>
          <w:sz w:val="28"/>
          <w:szCs w:val="28"/>
          <w:lang w:val="uk-UA"/>
        </w:rPr>
        <w:t xml:space="preserve"> інших </w:t>
      </w:r>
      <w:r>
        <w:rPr>
          <w:sz w:val="28"/>
          <w:szCs w:val="28"/>
          <w:lang w:val="uk-UA"/>
        </w:rPr>
        <w:t xml:space="preserve">споживачв</w:t>
      </w:r>
      <w:r>
        <w:rPr>
          <w:sz w:val="28"/>
          <w:szCs w:val="28"/>
          <w:lang w:val="uk-UA"/>
        </w:rPr>
        <w:t xml:space="preserve"> (крім населення) </w:t>
      </w:r>
      <w:r>
        <w:rPr>
          <w:sz w:val="28"/>
          <w:szCs w:val="28"/>
          <w:lang w:val="uk-UA"/>
        </w:rPr>
        <w:t xml:space="preserve">№1043/05 від 06.07.2023р., та зменшення їх </w:t>
      </w:r>
      <w:r>
        <w:rPr>
          <w:sz w:val="28"/>
          <w:szCs w:val="28"/>
          <w:lang w:val="uk-UA"/>
        </w:rPr>
        <w:t xml:space="preserve">розміру, та р</w:t>
      </w:r>
      <w:r>
        <w:rPr>
          <w:sz w:val="28"/>
          <w:szCs w:val="28"/>
          <w:lang w:val="uk-UA"/>
        </w:rPr>
        <w:t xml:space="preserve">озглянути на че</w:t>
      </w:r>
      <w:r>
        <w:rPr>
          <w:sz w:val="28"/>
          <w:szCs w:val="28"/>
          <w:lang w:val="uk-UA"/>
        </w:rPr>
        <w:t xml:space="preserve">рговому засіданні виконавчого комітету Менської міської ради питання 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</w:t>
      </w:r>
      <w:r>
        <w:rPr>
          <w:sz w:val="28"/>
          <w:szCs w:val="28"/>
          <w:lang w:val="uk-UA"/>
        </w:rPr>
        <w:t xml:space="preserve">інших споживачів (крім населення) </w:t>
      </w:r>
      <w:r>
        <w:rPr>
          <w:sz w:val="28"/>
          <w:szCs w:val="28"/>
          <w:lang w:val="uk-UA"/>
        </w:rPr>
        <w:t xml:space="preserve">після додаткового вивчення даного питання з урахуванням пропозицій АТ «ОБЛТЕПЛОКОМУНЕНЕРГО» щодо можливості перегляду тарифів та зменшення їх розміру</w:t>
      </w:r>
      <w:r>
        <w:rPr>
          <w:sz w:val="28"/>
          <w:szCs w:val="28"/>
          <w:lang w:val="uk-UA"/>
        </w:rPr>
        <w:t xml:space="preserve">. Також Тетяна Володимирівна запропонувала </w:t>
      </w:r>
      <w:r>
        <w:rPr>
          <w:sz w:val="28"/>
          <w:szCs w:val="28"/>
          <w:lang w:val="uk-UA"/>
        </w:rPr>
        <w:t xml:space="preserve">внести</w:t>
      </w:r>
      <w:r>
        <w:rPr>
          <w:sz w:val="28"/>
          <w:szCs w:val="28"/>
          <w:lang w:val="uk-UA"/>
        </w:rPr>
        <w:t xml:space="preserve"> відповідні зміни до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 по даному питанню, враховуючи результати обговорення, її пропозиції та проінформувала про зміст зміненого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рішення.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поставив на </w:t>
      </w:r>
      <w:r>
        <w:rPr>
          <w:sz w:val="28"/>
          <w:szCs w:val="28"/>
          <w:lang w:val="uk-UA"/>
        </w:rPr>
        <w:t xml:space="preserve">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встановлення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тарифів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теплову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енергію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її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виробництво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транспортування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постачання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послуги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енергії</w:t>
      </w:r>
      <w:r>
        <w:rPr>
          <w:sz w:val="28"/>
          <w:szCs w:val="28"/>
          <w:lang w:val="uk-UA"/>
        </w:rPr>
        <w:t xml:space="preserve"> АКЦІОНЕРНОМУ ТОВАРИСТВУ «ОБЛТЕПЛОКОМУНЕНЕРГО» для потреб </w:t>
      </w:r>
      <w:r>
        <w:rPr>
          <w:sz w:val="28"/>
          <w:szCs w:val="28"/>
          <w:lang w:val="uk-UA"/>
        </w:rPr>
        <w:t xml:space="preserve">інших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споживачів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крім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населення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змінами, враховуючи результати обговорення та пропозиції доповідача.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 xml:space="preserve">18</w:t>
      </w:r>
      <w:r>
        <w:rPr>
          <w:sz w:val="28"/>
          <w:szCs w:val="28"/>
          <w:lang w:val="uk-UA"/>
        </w:rPr>
        <w:t xml:space="preserve">; «ПРОТИ» - немає; «УТРИМАЛИСЬ» - немає; 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«НЕ ГОЛОСУВАЛИ» -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АКЦІОНЕРНОМУ ТОВАРИСТВУ «ОБЛТЕПЛОКОМУНЕНЕРГО» для потреб інших споживачів (крім населення)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102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Карпенко Т.В., яка проінформувала про </w:t>
      </w:r>
      <w:r>
        <w:rPr>
          <w:sz w:val="28"/>
          <w:szCs w:val="28"/>
          <w:lang w:val="uk-UA"/>
        </w:rPr>
        <w:t xml:space="preserve">звернення голови правління АТ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«ОБЛТЕПЛОКОМУНЕНЕРГО» Олексія ЩЕРБИНИ про встановлення тарифів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теплову енергію, її виробництво, транспортування та постачання, послуги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теплової енергії</w:t>
      </w:r>
      <w:r>
        <w:rPr>
          <w:sz w:val="28"/>
          <w:szCs w:val="28"/>
          <w:lang w:val="uk-UA"/>
        </w:rPr>
        <w:t xml:space="preserve"> для потреб населення</w:t>
      </w:r>
      <w:r>
        <w:rPr>
          <w:sz w:val="28"/>
          <w:szCs w:val="28"/>
          <w:lang w:val="uk-UA"/>
        </w:rPr>
        <w:t xml:space="preserve">, враховуючи, що відповідно до звернення, економічно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обґрунтовані тарифи для потреб населення складають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тариф на теплову</w:t>
      </w:r>
      <w:r>
        <w:rPr>
          <w:sz w:val="28"/>
          <w:szCs w:val="28"/>
          <w:lang w:val="uk-UA"/>
        </w:rPr>
        <w:t xml:space="preserve"> енергію </w:t>
      </w:r>
      <w:r>
        <w:rPr>
          <w:sz w:val="28"/>
          <w:szCs w:val="28"/>
          <w:lang w:val="uk-UA"/>
        </w:rPr>
        <w:t xml:space="preserve">2 642,99 грн/</w:t>
      </w:r>
      <w:r>
        <w:rPr>
          <w:sz w:val="28"/>
          <w:szCs w:val="28"/>
          <w:lang w:val="uk-UA"/>
        </w:rPr>
        <w:t xml:space="preserve">Гкал</w:t>
      </w:r>
      <w:r>
        <w:rPr>
          <w:sz w:val="28"/>
          <w:szCs w:val="28"/>
          <w:lang w:val="uk-UA"/>
        </w:rPr>
        <w:t xml:space="preserve"> (без ПДВ) за такими складовими: </w:t>
      </w:r>
      <w:r/>
    </w:p>
    <w:p>
      <w:pPr>
        <w:pStyle w:val="1023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тариф н</w:t>
      </w:r>
      <w:r>
        <w:rPr>
          <w:sz w:val="28"/>
          <w:szCs w:val="28"/>
          <w:lang w:val="uk-UA"/>
        </w:rPr>
        <w:t xml:space="preserve">а виробництво теплової енергії</w:t>
      </w:r>
      <w:r>
        <w:rPr>
          <w:sz w:val="28"/>
          <w:szCs w:val="28"/>
          <w:lang w:val="uk-UA"/>
        </w:rPr>
        <w:t xml:space="preserve"> 1 869,30 грн/</w:t>
      </w:r>
      <w:r>
        <w:rPr>
          <w:sz w:val="28"/>
          <w:szCs w:val="28"/>
          <w:lang w:val="uk-UA"/>
        </w:rPr>
        <w:t xml:space="preserve">Гкал</w:t>
      </w:r>
      <w:r>
        <w:rPr>
          <w:sz w:val="28"/>
          <w:szCs w:val="28"/>
          <w:lang w:val="uk-UA"/>
        </w:rPr>
        <w:t xml:space="preserve"> (без ПДВ); тариф на тр</w:t>
      </w:r>
      <w:r>
        <w:rPr>
          <w:sz w:val="28"/>
          <w:szCs w:val="28"/>
          <w:lang w:val="uk-UA"/>
        </w:rPr>
        <w:t xml:space="preserve">анспортування теплової енергії </w:t>
      </w:r>
      <w:r>
        <w:rPr>
          <w:sz w:val="28"/>
          <w:szCs w:val="28"/>
          <w:lang w:val="uk-UA"/>
        </w:rPr>
        <w:t xml:space="preserve"> 755,65 грн/</w:t>
      </w:r>
      <w:r>
        <w:rPr>
          <w:sz w:val="28"/>
          <w:szCs w:val="28"/>
          <w:lang w:val="uk-UA"/>
        </w:rPr>
        <w:t xml:space="preserve">Гкал</w:t>
      </w:r>
      <w:r>
        <w:rPr>
          <w:sz w:val="28"/>
          <w:szCs w:val="28"/>
          <w:lang w:val="uk-UA"/>
        </w:rPr>
        <w:t xml:space="preserve"> (без ПДВ); тариф н</w:t>
      </w:r>
      <w:r>
        <w:rPr>
          <w:sz w:val="28"/>
          <w:szCs w:val="28"/>
          <w:lang w:val="uk-UA"/>
        </w:rPr>
        <w:t xml:space="preserve">а постачання теплової енергії </w:t>
      </w:r>
      <w:r>
        <w:rPr>
          <w:sz w:val="28"/>
          <w:szCs w:val="28"/>
          <w:lang w:val="uk-UA"/>
        </w:rPr>
        <w:t xml:space="preserve">18,04 грн/</w:t>
      </w:r>
      <w:r>
        <w:rPr>
          <w:sz w:val="28"/>
          <w:szCs w:val="28"/>
          <w:lang w:val="uk-UA"/>
        </w:rPr>
        <w:t xml:space="preserve">Гкал</w:t>
      </w:r>
      <w:r>
        <w:rPr>
          <w:sz w:val="28"/>
          <w:szCs w:val="28"/>
          <w:lang w:val="uk-UA"/>
        </w:rPr>
        <w:t xml:space="preserve"> (без ПДВ); тариф на послугу з постачання теплової енер</w:t>
      </w:r>
      <w:r>
        <w:rPr>
          <w:sz w:val="28"/>
          <w:szCs w:val="28"/>
          <w:lang w:val="uk-UA"/>
        </w:rPr>
        <w:t xml:space="preserve">гії - 3 171,59 грн/</w:t>
      </w:r>
      <w:r>
        <w:rPr>
          <w:sz w:val="28"/>
          <w:szCs w:val="28"/>
          <w:lang w:val="uk-UA"/>
        </w:rPr>
        <w:t xml:space="preserve">Гкал</w:t>
      </w:r>
      <w:r>
        <w:rPr>
          <w:sz w:val="28"/>
          <w:szCs w:val="28"/>
          <w:lang w:val="uk-UA"/>
        </w:rPr>
        <w:t xml:space="preserve"> (з ПДВ). Тетяна Володимирівна зазначила, що Законом України від 29.07.2022 № 2479-ІХ «Про особливості регулювання відносин на ринку природного газу та у сфері теплоп</w:t>
      </w:r>
      <w:r>
        <w:rPr>
          <w:sz w:val="28"/>
          <w:szCs w:val="28"/>
          <w:lang w:val="uk-UA"/>
        </w:rPr>
        <w:t xml:space="preserve">остачання під час дії воєнного стану та подальшого відновлення їх функціонування» передбачено мораторій на підвищення цін (тарифів) на теплову енергію (її виробництво, транспортування та постачання), послуги з постачання теплової енергії  для населення, а </w:t>
      </w:r>
      <w:r>
        <w:rPr>
          <w:sz w:val="28"/>
          <w:szCs w:val="28"/>
          <w:lang w:val="uk-UA"/>
        </w:rPr>
        <w:t xml:space="preserve">суб’</w:t>
      </w:r>
      <w:r>
        <w:rPr>
          <w:sz w:val="28"/>
          <w:szCs w:val="28"/>
          <w:lang w:val="uk-UA"/>
        </w:rPr>
        <w:t xml:space="preserve">єктам господарювання, що здійснюють виробництво та/або транспортування, та/або постачання теплової енергії і надають послуги з постачання теплової енергії та постачання гарячої води, щодо яких запроваджено мораторій на підвищення цін (тарифів) передбачено </w:t>
      </w:r>
      <w:r>
        <w:rPr>
          <w:sz w:val="28"/>
          <w:szCs w:val="28"/>
          <w:lang w:val="uk-UA"/>
        </w:rPr>
        <w:t xml:space="preserve">фінансування компенсації різниці</w:t>
      </w:r>
      <w:r>
        <w:rPr>
          <w:color w:val="000000"/>
          <w:sz w:val="28"/>
          <w:szCs w:val="28"/>
        </w:rPr>
        <w:t xml:space="preserve"> в  тарифах на виробництво, транспортування та постачання теплової енергії, на теплову енергію, послуги з централізованого опалення та централізованого постачання гарячої води, послуги з постачання теплової енер</w:t>
      </w:r>
      <w:r>
        <w:rPr>
          <w:color w:val="000000"/>
          <w:sz w:val="28"/>
          <w:szCs w:val="28"/>
        </w:rPr>
        <w:t xml:space="preserve">гії та постачання гарячої води </w:t>
      </w:r>
      <w:r>
        <w:rPr>
          <w:color w:val="000000"/>
          <w:sz w:val="28"/>
          <w:szCs w:val="28"/>
        </w:rPr>
        <w:t xml:space="preserve">за рахунок видатків державного бюджету 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мараторій</w:t>
      </w:r>
      <w:r>
        <w:rPr>
          <w:sz w:val="28"/>
          <w:szCs w:val="28"/>
          <w:lang w:val="uk-UA"/>
        </w:rPr>
        <w:t xml:space="preserve"> на підвищення тарифів на вказані вище послуги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доповідач запропонувала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встановити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тарифи</w:t>
      </w:r>
      <w:r>
        <w:rPr>
          <w:sz w:val="28"/>
          <w:szCs w:val="28"/>
          <w:lang w:val="uk-UA"/>
        </w:rPr>
        <w:t xml:space="preserve">  для потреб населення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рівні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застосовувалися</w:t>
      </w:r>
      <w:r>
        <w:rPr>
          <w:sz w:val="28"/>
          <w:szCs w:val="28"/>
        </w:rPr>
        <w:t xml:space="preserve"> станом на 24 лютого 2022 року</w:t>
      </w:r>
      <w:r>
        <w:rPr>
          <w:sz w:val="28"/>
          <w:szCs w:val="28"/>
          <w:lang w:val="uk-UA"/>
        </w:rPr>
        <w:t xml:space="preserve">, а саме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тариф на </w:t>
      </w:r>
      <w:r>
        <w:rPr>
          <w:sz w:val="28"/>
          <w:szCs w:val="28"/>
        </w:rPr>
        <w:t xml:space="preserve">теплову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1 770,98 </w:t>
      </w:r>
      <w:r>
        <w:rPr>
          <w:sz w:val="28"/>
          <w:szCs w:val="28"/>
        </w:rPr>
        <w:t xml:space="preserve">грн</w:t>
      </w:r>
      <w:r>
        <w:rPr>
          <w:sz w:val="28"/>
          <w:szCs w:val="28"/>
        </w:rPr>
        <w:t xml:space="preserve">/Гкал (без ПДВ) за такими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складовими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тариф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виробництво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1 316,70 </w:t>
      </w:r>
      <w:r>
        <w:rPr>
          <w:sz w:val="28"/>
          <w:szCs w:val="28"/>
        </w:rPr>
        <w:t xml:space="preserve">грн</w:t>
      </w:r>
      <w:r>
        <w:rPr>
          <w:sz w:val="28"/>
          <w:szCs w:val="28"/>
        </w:rPr>
        <w:t xml:space="preserve">/Гкал (без ПДВ);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 на </w:t>
      </w:r>
      <w:r>
        <w:rPr>
          <w:sz w:val="28"/>
          <w:szCs w:val="28"/>
        </w:rPr>
        <w:t xml:space="preserve">тр</w:t>
      </w:r>
      <w:r>
        <w:rPr>
          <w:sz w:val="28"/>
          <w:szCs w:val="28"/>
        </w:rPr>
        <w:t xml:space="preserve">анспортування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441,58 </w:t>
      </w:r>
      <w:r>
        <w:rPr>
          <w:sz w:val="28"/>
          <w:szCs w:val="28"/>
        </w:rPr>
        <w:t xml:space="preserve">грн</w:t>
      </w:r>
      <w:r>
        <w:rPr>
          <w:sz w:val="28"/>
          <w:szCs w:val="28"/>
        </w:rPr>
        <w:t xml:space="preserve">/Гкал (без ПДВ);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постачання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12,70 </w:t>
      </w:r>
      <w:r>
        <w:rPr>
          <w:sz w:val="28"/>
          <w:szCs w:val="28"/>
        </w:rPr>
        <w:t xml:space="preserve">грн</w:t>
      </w:r>
      <w:r>
        <w:rPr>
          <w:sz w:val="28"/>
          <w:szCs w:val="28"/>
        </w:rPr>
        <w:t xml:space="preserve">/Гкал (без ПДВ);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 на </w:t>
      </w:r>
      <w:r>
        <w:rPr>
          <w:sz w:val="28"/>
          <w:szCs w:val="28"/>
        </w:rPr>
        <w:t xml:space="preserve">послуги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постачання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</w:t>
      </w:r>
      <w:r>
        <w:rPr>
          <w:sz w:val="28"/>
          <w:szCs w:val="28"/>
        </w:rPr>
        <w:t xml:space="preserve">ргії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централізоване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опалення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1737,61 </w:t>
      </w:r>
      <w:r>
        <w:rPr>
          <w:sz w:val="28"/>
          <w:szCs w:val="28"/>
        </w:rPr>
        <w:t xml:space="preserve">грн</w:t>
      </w:r>
      <w:r>
        <w:rPr>
          <w:sz w:val="28"/>
          <w:szCs w:val="28"/>
        </w:rPr>
        <w:t xml:space="preserve">/Гкал (з ПДВ).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тарифів на теплову енергію, її виробництво, транспортування та постачання, послуги з </w:t>
      </w:r>
      <w:r>
        <w:rPr>
          <w:rFonts w:ascii="Times New Roman" w:hAnsi="Times New Roman" w:cs="Times New Roman"/>
          <w:sz w:val="28"/>
          <w:szCs w:val="28"/>
        </w:rPr>
        <w:t xml:space="preserve">постачання теплової енергії АКЦІОНЕРНОМУ ТОВАРИСТВУ «ОБЛТЕПЛОКОМУНЕНЕРГО» для потреб 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встановлення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теплову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виробництво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транспортування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постачання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послуги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постачання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АКЦІОНЕРНОМУ ТОВАРИСТВУ «ОБЛТЕПЛОКОМУНЕНЕРГО»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потреб </w:t>
      </w:r>
      <w:r>
        <w:rPr>
          <w:sz w:val="28"/>
          <w:szCs w:val="28"/>
        </w:rPr>
        <w:t xml:space="preserve">населення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. СЛУХАЛИ: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</w:t>
      </w:r>
      <w:r>
        <w:rPr>
          <w:sz w:val="28"/>
          <w:szCs w:val="28"/>
          <w:lang w:val="uk-UA"/>
        </w:rPr>
        <w:t xml:space="preserve"> змін до рішення виконавчого комітету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від 30 січня 2023 року № 18 «Про організацію суспільно корисних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робіт в умовах воєнного стану на території Менської міської 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 у 2023 році»</w:t>
      </w:r>
      <w:r>
        <w:rPr>
          <w:sz w:val="28"/>
          <w:szCs w:val="28"/>
          <w:lang w:val="uk-UA"/>
        </w:rPr>
        <w:t xml:space="preserve">, а </w:t>
      </w:r>
      <w:r>
        <w:rPr>
          <w:sz w:val="28"/>
          <w:szCs w:val="28"/>
          <w:lang w:val="uk-UA"/>
        </w:rPr>
        <w:t xml:space="preserve">смае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додатку 2 «Перелік замовників (підприємств, установ, організацій)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суспільно корисних робіт» в колонці 5 кількість осіб змінити з «100» на «200».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виконавчого комітету Менської міської ради від 30 січня 2023 року № 18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внесення змін до рішення виконавчого комітету Менської міської ради від 30 січня 2023 року № 18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1098"/>
        <w:ind w:firstLine="0"/>
        <w:jc w:val="both"/>
        <w:tabs>
          <w:tab w:val="left" w:pos="949" w:leader="none"/>
        </w:tabs>
        <w:rPr>
          <w:lang w:val="uk-UA"/>
        </w:rPr>
      </w:pPr>
      <w:r>
        <w:rPr>
          <w:lang w:val="uk-UA"/>
        </w:rPr>
        <w:t xml:space="preserve">Карпенко Т.В. про </w:t>
      </w:r>
      <w:r>
        <w:rPr>
          <w:color w:val="000000"/>
          <w:lang w:val="uk-UA" w:bidi="ru-RU" w:eastAsia="ru-RU"/>
        </w:rPr>
        <w:t xml:space="preserve">проведення</w:t>
      </w:r>
      <w:r>
        <w:rPr>
          <w:color w:val="000000"/>
          <w:lang w:val="uk-UA" w:bidi="uk-UA" w:eastAsia="uk-UA"/>
        </w:rPr>
        <w:t xml:space="preserve"> відкритого </w:t>
      </w:r>
      <w:r>
        <w:rPr>
          <w:color w:val="000000"/>
          <w:lang w:bidi="ru-RU" w:eastAsia="ru-RU"/>
        </w:rPr>
        <w:t xml:space="preserve">конкурс</w:t>
      </w:r>
      <w:r>
        <w:rPr>
          <w:color w:val="000000"/>
          <w:lang w:val="uk-UA" w:bidi="ru-RU" w:eastAsia="ru-RU"/>
        </w:rPr>
        <w:t xml:space="preserve">у</w:t>
      </w:r>
      <w:r>
        <w:rPr>
          <w:color w:val="000000"/>
          <w:lang w:bidi="ru-RU" w:eastAsia="ru-RU"/>
        </w:rPr>
        <w:t xml:space="preserve"> з </w:t>
      </w:r>
      <w:r>
        <w:rPr>
          <w:color w:val="000000"/>
          <w:lang w:bidi="ru-RU" w:eastAsia="ru-RU"/>
        </w:rPr>
        <w:t xml:space="preserve">вибору</w:t>
      </w:r>
      <w:r>
        <w:rPr>
          <w:color w:val="000000"/>
          <w:lang w:bidi="ru-RU" w:eastAsia="ru-RU"/>
        </w:rPr>
        <w:t xml:space="preserve"> </w:t>
      </w:r>
      <w:r>
        <w:rPr>
          <w:color w:val="000000"/>
          <w:lang w:val="uk-UA" w:bidi="uk-UA" w:eastAsia="uk-UA"/>
        </w:rPr>
        <w:t xml:space="preserve">керуючої компанії індустріального </w:t>
      </w:r>
      <w:r>
        <w:rPr>
          <w:color w:val="000000"/>
          <w:lang w:bidi="ru-RU" w:eastAsia="ru-RU"/>
        </w:rPr>
        <w:t xml:space="preserve">парку «</w:t>
      </w:r>
      <w:r>
        <w:rPr>
          <w:color w:val="000000"/>
          <w:lang w:bidi="ru-RU" w:eastAsia="ru-RU"/>
        </w:rPr>
        <w:t xml:space="preserve">Менський</w:t>
      </w:r>
      <w:r>
        <w:rPr>
          <w:color w:val="000000"/>
          <w:lang w:bidi="ru-RU" w:eastAsia="ru-RU"/>
        </w:rPr>
        <w:t xml:space="preserve">»</w:t>
      </w:r>
      <w:r>
        <w:rPr>
          <w:color w:val="000000"/>
          <w:lang w:val="uk-UA" w:bidi="ru-RU" w:eastAsia="ru-RU"/>
        </w:rPr>
        <w:t xml:space="preserve">. Тетяна Володимирівна запропонувала визначити: </w:t>
      </w:r>
      <w:r>
        <w:rPr>
          <w:color w:val="000000"/>
          <w:lang w:val="uk-UA" w:bidi="ru-RU" w:eastAsia="ru-RU"/>
        </w:rPr>
        <w:t xml:space="preserve">дату розміщення оголошення про проведення</w:t>
      </w:r>
      <w:r>
        <w:rPr>
          <w:color w:val="000000"/>
          <w:lang w:val="uk-UA" w:bidi="uk-UA" w:eastAsia="uk-UA"/>
        </w:rPr>
        <w:t xml:space="preserve"> </w:t>
      </w:r>
      <w:r>
        <w:rPr>
          <w:color w:val="000000"/>
          <w:lang w:val="uk-UA" w:bidi="ru-RU" w:eastAsia="ru-RU"/>
        </w:rPr>
        <w:t xml:space="preserve">конкурсу; </w:t>
      </w:r>
      <w:r>
        <w:rPr>
          <w:bCs/>
          <w:color w:val="000000"/>
          <w:lang w:val="uk-UA" w:bidi="ru-RU" w:eastAsia="ru-RU"/>
        </w:rPr>
        <w:t xml:space="preserve">години прийому конкурсних пропозицій</w:t>
      </w:r>
      <w:r>
        <w:rPr>
          <w:color w:val="000000"/>
          <w:lang w:val="uk-UA" w:bidi="ru-RU" w:eastAsia="ru-RU"/>
        </w:rPr>
        <w:t xml:space="preserve">; </w:t>
      </w:r>
      <w:r>
        <w:rPr>
          <w:bCs/>
          <w:color w:val="000000"/>
          <w:lang w:val="uk-UA" w:bidi="ru-RU" w:eastAsia="ru-RU"/>
        </w:rPr>
        <w:t xml:space="preserve">адресу, за якою приймаються ці пропозиції</w:t>
      </w:r>
      <w:r>
        <w:rPr>
          <w:color w:val="000000"/>
          <w:lang w:val="uk-UA" w:bidi="ru-RU" w:eastAsia="ru-RU"/>
        </w:rPr>
        <w:t xml:space="preserve">; </w:t>
      </w:r>
      <w:r>
        <w:rPr>
          <w:bCs/>
          <w:color w:val="000000"/>
          <w:lang w:val="uk-UA" w:bidi="ru-RU" w:eastAsia="ru-RU"/>
        </w:rPr>
        <w:t xml:space="preserve">кінцевий термін </w:t>
      </w:r>
      <w:r>
        <w:rPr>
          <w:bCs/>
          <w:color w:val="000000"/>
          <w:lang w:val="uk-UA" w:bidi="ru-RU" w:eastAsia="ru-RU"/>
        </w:rPr>
        <w:t xml:space="preserve">їх </w:t>
      </w:r>
      <w:r>
        <w:rPr>
          <w:bCs/>
          <w:color w:val="000000"/>
          <w:lang w:val="uk-UA" w:bidi="ru-RU" w:eastAsia="ru-RU"/>
        </w:rPr>
        <w:t xml:space="preserve">подання; дату розкриття </w:t>
      </w:r>
      <w:r>
        <w:rPr>
          <w:bCs/>
          <w:color w:val="000000"/>
          <w:lang w:val="uk-UA" w:bidi="ru-RU" w:eastAsia="ru-RU"/>
        </w:rPr>
        <w:t xml:space="preserve">пропозицій; </w:t>
      </w:r>
      <w:r>
        <w:rPr>
          <w:color w:val="000000"/>
          <w:lang w:val="uk-UA" w:bidi="ru-RU" w:eastAsia="ru-RU"/>
        </w:rPr>
        <w:t xml:space="preserve">дату підготовки висновків конкурсної комісії щодо визначення кращих умов створення та функціонування індустріального парку</w:t>
      </w:r>
      <w:r>
        <w:rPr>
          <w:color w:val="000000"/>
          <w:lang w:val="uk-UA" w:bidi="ru-RU" w:eastAsia="ru-RU"/>
        </w:rPr>
        <w:t xml:space="preserve">;</w:t>
      </w:r>
      <w:r>
        <w:rPr>
          <w:color w:val="000000"/>
          <w:lang w:val="uk-UA" w:bidi="ru-RU" w:eastAsia="ru-RU"/>
        </w:rPr>
        <w:t xml:space="preserve"> дату прийняття рішення сесії Менської міської ради про визначення переможця конкурсу</w:t>
      </w:r>
      <w:r>
        <w:rPr>
          <w:color w:val="000000"/>
          <w:lang w:val="uk-UA" w:bidi="ru-RU" w:eastAsia="ru-RU"/>
        </w:rPr>
        <w:t xml:space="preserve">. </w:t>
      </w:r>
      <w:r>
        <w:rPr>
          <w:rFonts w:eastAsia="Courier New"/>
          <w:color w:val="000000"/>
          <w:lang w:val="uk-UA" w:bidi="ru-RU"/>
        </w:rPr>
        <w:t xml:space="preserve">Також доповідач ознайомила з</w:t>
      </w:r>
      <w:r>
        <w:rPr>
          <w:rFonts w:eastAsia="Courier New"/>
          <w:color w:val="000000"/>
          <w:lang w:bidi="ru-RU"/>
        </w:rPr>
        <w:t xml:space="preserve"> конкурсною </w:t>
      </w:r>
      <w:r>
        <w:rPr>
          <w:rFonts w:eastAsia="Courier New"/>
          <w:color w:val="000000"/>
          <w:lang w:val="uk-UA" w:bidi="uk-UA" w:eastAsia="uk-UA"/>
        </w:rPr>
        <w:t xml:space="preserve">документацією </w:t>
      </w:r>
      <w:r>
        <w:rPr>
          <w:rFonts w:eastAsia="Courier New"/>
          <w:color w:val="000000"/>
          <w:lang w:bidi="ru-RU"/>
        </w:rPr>
        <w:t xml:space="preserve">з </w:t>
      </w:r>
      <w:r>
        <w:rPr>
          <w:rFonts w:eastAsia="Courier New"/>
          <w:color w:val="000000"/>
          <w:lang w:bidi="ru-RU"/>
        </w:rPr>
        <w:t xml:space="preserve">вибору</w:t>
      </w:r>
      <w:r>
        <w:rPr>
          <w:rFonts w:eastAsia="Courier New"/>
          <w:color w:val="000000"/>
          <w:lang w:bidi="ru-RU"/>
        </w:rPr>
        <w:t xml:space="preserve"> </w:t>
      </w:r>
      <w:r>
        <w:rPr>
          <w:rFonts w:eastAsia="Courier New"/>
          <w:color w:val="000000"/>
          <w:lang w:val="uk-UA" w:bidi="uk-UA" w:eastAsia="uk-UA"/>
        </w:rPr>
        <w:t xml:space="preserve">керуючої компанії індустріального </w:t>
      </w:r>
      <w:r>
        <w:rPr>
          <w:rFonts w:eastAsia="Courier New"/>
          <w:color w:val="000000"/>
          <w:lang w:bidi="ru-RU"/>
        </w:rPr>
        <w:t xml:space="preserve">парку «</w:t>
      </w:r>
      <w:r>
        <w:rPr>
          <w:rFonts w:eastAsia="Courier New"/>
          <w:color w:val="000000"/>
          <w:lang w:bidi="ru-RU"/>
        </w:rPr>
        <w:t xml:space="preserve">Менський</w:t>
      </w:r>
      <w:r>
        <w:rPr>
          <w:rFonts w:eastAsia="Courier New"/>
          <w:color w:val="000000"/>
          <w:lang w:bidi="ru-RU"/>
        </w:rPr>
        <w:t xml:space="preserve">»</w:t>
      </w:r>
      <w:r>
        <w:rPr>
          <w:rFonts w:eastAsia="Courier New"/>
          <w:color w:val="000000"/>
          <w:lang w:val="uk-UA" w:bidi="ru-RU"/>
        </w:rPr>
        <w:t xml:space="preserve"> та запропонувала затвердити її.</w:t>
      </w:r>
      <w:r/>
    </w:p>
    <w:p>
      <w:pPr>
        <w:pStyle w:val="1026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  <w:lang w:val="uk-UA"/>
        </w:rPr>
        <w:t xml:space="preserve"> по даному</w:t>
      </w:r>
      <w:r>
        <w:rPr>
          <w:sz w:val="28"/>
          <w:szCs w:val="28"/>
          <w:lang w:val="uk-UA"/>
        </w:rPr>
        <w:t xml:space="preserve">питанню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rFonts w:eastAsia="Arial"/>
          <w:sz w:val="28"/>
          <w:szCs w:val="28"/>
          <w:lang w:eastAsia="en-US"/>
        </w:rPr>
        <w:t xml:space="preserve">Про  </w:t>
      </w:r>
      <w:r>
        <w:rPr>
          <w:rFonts w:eastAsia="Arial"/>
          <w:sz w:val="28"/>
          <w:szCs w:val="28"/>
          <w:lang w:eastAsia="en-US"/>
        </w:rPr>
        <w:t xml:space="preserve">відкритий</w:t>
      </w:r>
      <w:r>
        <w:rPr>
          <w:rFonts w:eastAsia="Arial"/>
          <w:sz w:val="28"/>
          <w:szCs w:val="28"/>
          <w:lang w:val="uk-UA" w:eastAsia="en-US"/>
        </w:rPr>
        <w:t xml:space="preserve"> конкурс </w:t>
      </w:r>
      <w:r>
        <w:rPr>
          <w:rFonts w:eastAsia="Arial"/>
          <w:sz w:val="28"/>
          <w:szCs w:val="28"/>
          <w:lang w:eastAsia="en-US"/>
        </w:rPr>
        <w:t xml:space="preserve">з </w:t>
      </w:r>
      <w:r>
        <w:rPr>
          <w:rFonts w:eastAsia="Arial"/>
          <w:sz w:val="28"/>
          <w:szCs w:val="28"/>
          <w:lang w:eastAsia="en-US"/>
        </w:rPr>
        <w:t xml:space="preserve">вибору</w:t>
      </w:r>
      <w:r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 xml:space="preserve">керуючої</w:t>
      </w:r>
      <w:r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 xml:space="preserve">компанії</w:t>
      </w:r>
      <w:r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 xml:space="preserve">індустріального</w:t>
      </w:r>
      <w:r>
        <w:rPr>
          <w:rFonts w:eastAsia="Arial"/>
          <w:sz w:val="28"/>
          <w:szCs w:val="28"/>
          <w:lang w:eastAsia="en-US"/>
        </w:rPr>
        <w:t xml:space="preserve"> парку </w:t>
      </w:r>
      <w:r>
        <w:rPr>
          <w:rFonts w:eastAsia="Arial"/>
          <w:sz w:val="28"/>
          <w:szCs w:val="28"/>
          <w:lang w:val="uk-UA" w:eastAsia="en-US"/>
        </w:rPr>
        <w:t xml:space="preserve">«</w:t>
      </w:r>
      <w:r>
        <w:rPr>
          <w:rFonts w:eastAsia="Arial"/>
          <w:sz w:val="28"/>
          <w:szCs w:val="28"/>
          <w:lang w:eastAsia="en-US"/>
        </w:rPr>
        <w:t xml:space="preserve">Менський</w:t>
      </w:r>
      <w:r>
        <w:rPr>
          <w:rFonts w:eastAsia="Arial"/>
          <w:sz w:val="28"/>
          <w:szCs w:val="28"/>
          <w:lang w:val="uk-UA" w:eastAsia="en-US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відкритий конкурс з вибору керуючої компанії індустріального</w:t>
      </w:r>
      <w:r>
        <w:rPr>
          <w:sz w:val="28"/>
          <w:szCs w:val="28"/>
          <w:lang w:val="uk-UA"/>
        </w:rPr>
        <w:t xml:space="preserve"> парку «Менський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Марцеву Т.І. про передачу</w:t>
      </w:r>
      <w: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господарське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підприємству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 майн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а саме: грейфер 25.5200.000 – 1 шт., балансовою вартістю 63000 грн</w:t>
      </w:r>
      <w:r>
        <w:rPr>
          <w:sz w:val="28"/>
          <w:szCs w:val="28"/>
        </w:rPr>
        <w:t xml:space="preserve">, з метою </w:t>
      </w:r>
      <w:r>
        <w:rPr>
          <w:sz w:val="28"/>
          <w:szCs w:val="28"/>
        </w:rPr>
        <w:t xml:space="preserve">використання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призначенням</w:t>
      </w:r>
      <w:r>
        <w:rPr>
          <w:sz w:val="28"/>
          <w:szCs w:val="28"/>
        </w:rPr>
        <w:t xml:space="preserve">.</w:t>
      </w:r>
      <w:r/>
    </w:p>
    <w:p>
      <w:pPr>
        <w:pStyle w:val="1026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Про передачу майна в </w:t>
      </w:r>
      <w:r>
        <w:rPr>
          <w:sz w:val="28"/>
          <w:szCs w:val="28"/>
        </w:rPr>
        <w:t xml:space="preserve">господарське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відання</w:t>
      </w:r>
      <w:r>
        <w:rPr>
          <w:sz w:val="28"/>
          <w:szCs w:val="28"/>
        </w:rPr>
        <w:t xml:space="preserve"> КП «</w:t>
      </w:r>
      <w:r>
        <w:rPr>
          <w:sz w:val="28"/>
          <w:szCs w:val="28"/>
        </w:rPr>
        <w:t xml:space="preserve">Менакомунпослуга</w:t>
      </w:r>
      <w:r>
        <w:rPr>
          <w:rFonts w:eastAsia="Arial"/>
          <w:sz w:val="28"/>
          <w:szCs w:val="28"/>
          <w:lang w:val="uk-UA" w:eastAsia="en-US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передачу майна в </w:t>
      </w:r>
      <w:r>
        <w:rPr>
          <w:sz w:val="28"/>
          <w:szCs w:val="28"/>
        </w:rPr>
        <w:t xml:space="preserve">господарське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відання</w:t>
      </w:r>
      <w:r>
        <w:rPr>
          <w:sz w:val="28"/>
          <w:szCs w:val="28"/>
        </w:rPr>
        <w:t xml:space="preserve">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1026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 про необхідність прийняття рішення, яким визначити </w:t>
      </w:r>
      <w:r>
        <w:rPr>
          <w:sz w:val="28"/>
          <w:szCs w:val="28"/>
          <w:lang w:val="uk-UA"/>
        </w:rPr>
        <w:t xml:space="preserve">умови оренди полів фільтрації (</w:t>
      </w:r>
      <w:r>
        <w:rPr>
          <w:sz w:val="28"/>
          <w:szCs w:val="28"/>
          <w:lang w:val="uk-UA"/>
        </w:rPr>
        <w:t xml:space="preserve">фільтраційно</w:t>
      </w:r>
      <w:r>
        <w:rPr>
          <w:sz w:val="28"/>
          <w:szCs w:val="28"/>
          <w:lang w:val="uk-UA"/>
        </w:rPr>
        <w:t xml:space="preserve">-збагачувальних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ставків № 1 і № 2), які розташовані за </w:t>
      </w:r>
      <w:r>
        <w:rPr>
          <w:sz w:val="28"/>
          <w:szCs w:val="28"/>
          <w:lang w:val="uk-UA"/>
        </w:rPr>
        <w:t xml:space="preserve">адресою</w:t>
      </w:r>
      <w:r>
        <w:rPr>
          <w:sz w:val="28"/>
          <w:szCs w:val="28"/>
          <w:lang w:val="uk-UA"/>
        </w:rPr>
        <w:t xml:space="preserve">: вулиця Єдності, 19 місто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Корюківськог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 району Чернігівської області.</w:t>
      </w:r>
      <w:r/>
    </w:p>
    <w:p>
      <w:pPr>
        <w:pStyle w:val="1026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</w:t>
      </w:r>
      <w:r>
        <w:rPr>
          <w:sz w:val="28"/>
          <w:szCs w:val="28"/>
        </w:rPr>
        <w:t xml:space="preserve">пита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–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визначення</w:t>
      </w:r>
      <w:r>
        <w:rPr>
          <w:sz w:val="28"/>
          <w:szCs w:val="28"/>
        </w:rPr>
        <w:t xml:space="preserve"> умов </w:t>
      </w:r>
      <w:r>
        <w:rPr>
          <w:sz w:val="28"/>
          <w:szCs w:val="28"/>
        </w:rPr>
        <w:t xml:space="preserve">оренди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фільтрації</w:t>
      </w:r>
      <w:r>
        <w:rPr>
          <w:sz w:val="28"/>
          <w:szCs w:val="28"/>
        </w:rPr>
        <w:t xml:space="preserve"> шляхом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аукціону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визначення умов оренди полів фільтрації шляхом 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аукціону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 </w:t>
      </w:r>
      <w:r>
        <w:rPr>
          <w:sz w:val="28"/>
          <w:szCs w:val="28"/>
          <w:lang w:val="uk-UA"/>
        </w:rPr>
        <w:t xml:space="preserve">про п</w:t>
      </w:r>
      <w:r>
        <w:rPr>
          <w:sz w:val="28"/>
          <w:szCs w:val="28"/>
          <w:lang w:val="uk-UA"/>
        </w:rPr>
        <w:t xml:space="preserve">ереда</w:t>
      </w:r>
      <w:r>
        <w:rPr>
          <w:sz w:val="28"/>
          <w:szCs w:val="28"/>
          <w:lang w:val="uk-UA"/>
        </w:rPr>
        <w:t xml:space="preserve">чу</w:t>
      </w:r>
      <w:r>
        <w:rPr>
          <w:sz w:val="28"/>
          <w:szCs w:val="28"/>
          <w:lang w:val="uk-UA"/>
        </w:rPr>
        <w:t xml:space="preserve"> підприємствам, установам, закладам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ТОВ «Менський комунальник» ваучер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на дизельн</w:t>
      </w:r>
      <w:r>
        <w:rPr>
          <w:sz w:val="28"/>
          <w:szCs w:val="28"/>
          <w:lang w:val="uk-UA"/>
        </w:rPr>
        <w:t xml:space="preserve">е</w:t>
      </w:r>
      <w:r>
        <w:rPr>
          <w:sz w:val="28"/>
          <w:szCs w:val="28"/>
          <w:lang w:val="uk-UA"/>
        </w:rPr>
        <w:t xml:space="preserve"> палив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були </w:t>
      </w:r>
      <w:r>
        <w:rPr>
          <w:sz w:val="28"/>
          <w:szCs w:val="28"/>
          <w:lang w:val="uk-UA"/>
        </w:rPr>
        <w:t xml:space="preserve">отримані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Менською міською радою від Міністерства закордонних справ і 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Співдружності націй Великої Британії та </w:t>
      </w:r>
      <w:r>
        <w:rPr>
          <w:sz w:val="28"/>
          <w:szCs w:val="28"/>
          <w:lang w:val="uk-UA"/>
        </w:rPr>
        <w:t xml:space="preserve">Кімонікс</w:t>
      </w:r>
      <w:r>
        <w:rPr>
          <w:sz w:val="28"/>
          <w:szCs w:val="28"/>
          <w:lang w:val="uk-UA"/>
        </w:rPr>
        <w:t xml:space="preserve"> Інтернешнл Інк. в рамках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 Фонду «Партнерство за сильну Україну»,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метою використання за призначенням</w:t>
      </w:r>
      <w:r>
        <w:rPr>
          <w:sz w:val="28"/>
          <w:szCs w:val="28"/>
          <w:lang w:val="uk-UA"/>
        </w:rPr>
        <w:t xml:space="preserve"> (для роботи генераторів, заправки автомобілів критичної інфраструктури, підвозу дітей)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10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–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ваучерів на дизельне паливо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09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передачу </w:t>
      </w:r>
      <w:r>
        <w:rPr>
          <w:sz w:val="28"/>
          <w:szCs w:val="28"/>
        </w:rPr>
        <w:t xml:space="preserve">ваучерів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дизельне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паливо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210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 про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Style w:val="1094"/>
          <w:rFonts w:eastAsiaTheme="minorHAnsi"/>
          <w:color w:val="000000"/>
          <w:sz w:val="28"/>
          <w:szCs w:val="28"/>
          <w:lang w:val="uk-UA"/>
        </w:rPr>
        <w:t xml:space="preserve">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роведення незалежної оцінки транспортних засобів, які належать до комунальної власності Менської міської територіальної громади та перебувають в господарському віданні і на балансі Комунального підприємства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Менакомунпослуга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 Менської міської ради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з</w:t>
      </w:r>
      <w:r>
        <w:rPr>
          <w:rStyle w:val="1094"/>
          <w:rFonts w:eastAsiaTheme="minorHAnsi"/>
          <w:color w:val="000000"/>
          <w:sz w:val="28"/>
          <w:szCs w:val="28"/>
          <w:lang w:val="uk-UA"/>
        </w:rPr>
        <w:t xml:space="preserve"> метою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розгляду питання щодо можливості передачі в заставу для отримання Комунальним сільськогосподарським підпр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иємством «Агро Титан» Менської міської ради кредиту в АТ «Укрексімбанк» для забезпечення здійснення статутної діяльності, початку функціонування підприємства та його подальшого розвитку, враховуючи те, що на даний час КСП «Агро Титан» не має власного майна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чи майна на праві господарського відання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Тетяна Іванівна запропонувала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прийняти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дане рішення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враховуючи, що питання отримання кредиту і застави майна будуть винесені на розгляд сесії.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–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оцінку</w:t>
      </w:r>
      <w:r>
        <w:rPr>
          <w:rFonts w:eastAsiaTheme="minorHAnsi"/>
          <w:sz w:val="28"/>
          <w:szCs w:val="28"/>
        </w:rPr>
        <w:t xml:space="preserve"> майна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17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210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оцінку</w:t>
      </w:r>
      <w:r>
        <w:rPr>
          <w:rFonts w:eastAsiaTheme="minorHAnsi"/>
          <w:sz w:val="28"/>
          <w:szCs w:val="28"/>
        </w:rPr>
        <w:t xml:space="preserve"> майна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211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Марцеву Т.І.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Інструкці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ю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начальника пункту попереднього збору військовозобов’язаних 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округу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Тетяна Іванівна ознайомила із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проєктом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рішення з даного питання.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ВИСТУПИЛИ: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Боюн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Р.А., Бурка М.М., Ковбаса Л.П.,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Небера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О.Л., Попок С.М.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Семко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Н.М.,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Андрійченко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Ю.М.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Марцеву Т.І., яка за результатами обговорення запропонувала зазначити в Інструкції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начальника пункту попереднього збору військовозобов’язаних 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округу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що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на період тимчасової відсутності начальника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пункту (відпустка, хвороба, інше) його обов’язки виконує посадова особа міської ради, яка виконує обов’язки старости відповідного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округу та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внести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відповідні зміни до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рішення з даного питання.</w:t>
      </w:r>
      <w:r>
        <w:rPr>
          <w:rFonts w:eastAsiaTheme="minorHAnsi"/>
        </w:rPr>
      </w:r>
    </w:p>
    <w:p>
      <w:pPr>
        <w:pStyle w:val="1023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Головуючий </w:t>
      </w:r>
      <w:r>
        <w:rPr>
          <w:rFonts w:cs="Mangal" w:eastAsiaTheme="minorHAnsi"/>
          <w:sz w:val="28"/>
          <w:szCs w:val="28"/>
          <w:lang w:val="uk-UA" w:bidi="hi-IN" w:eastAsia="hi-IN"/>
        </w:rPr>
        <w:t xml:space="preserve">поставив на голосування </w:t>
      </w:r>
      <w:r>
        <w:rPr>
          <w:rFonts w:cs="Mangal" w:eastAsiaTheme="minorHAnsi"/>
          <w:sz w:val="28"/>
          <w:szCs w:val="28"/>
          <w:lang w:val="uk-UA" w:bidi="hi-IN" w:eastAsia="hi-IN"/>
        </w:rPr>
        <w:t xml:space="preserve">проєкт</w:t>
      </w:r>
      <w:r>
        <w:rPr>
          <w:rFonts w:cs="Mangal" w:eastAsiaTheme="minorHAnsi"/>
          <w:sz w:val="28"/>
          <w:szCs w:val="28"/>
          <w:lang w:val="uk-UA" w:bidi="hi-IN" w:eastAsia="hi-IN"/>
        </w:rPr>
        <w:t xml:space="preserve"> рішення - </w:t>
      </w:r>
      <w:r>
        <w:rPr>
          <w:rFonts w:eastAsiaTheme="minorHAnsi"/>
          <w:sz w:val="28"/>
          <w:szCs w:val="28"/>
          <w:lang w:val="uk-UA"/>
        </w:rPr>
        <w:t xml:space="preserve">Про затвердження інструкції начальника пункту попереднього збору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військовозобов’язаних </w:t>
      </w:r>
      <w:r>
        <w:rPr>
          <w:rFonts w:eastAsiaTheme="minorHAnsi"/>
          <w:sz w:val="28"/>
          <w:szCs w:val="28"/>
          <w:lang w:val="uk-UA"/>
        </w:rPr>
        <w:t xml:space="preserve">старостинського</w:t>
      </w:r>
      <w:r>
        <w:rPr>
          <w:rFonts w:eastAsiaTheme="minorHAnsi"/>
          <w:sz w:val="28"/>
          <w:szCs w:val="28"/>
          <w:lang w:val="uk-UA"/>
        </w:rPr>
        <w:t xml:space="preserve"> округу</w:t>
      </w:r>
      <w:r>
        <w:rPr>
          <w:rFonts w:eastAsiaTheme="minorHAnsi"/>
          <w:sz w:val="28"/>
          <w:szCs w:val="28"/>
          <w:lang w:val="uk-UA"/>
        </w:rPr>
        <w:t xml:space="preserve"> із запропонованими змінами за результатами обговорення.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211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затвердження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інструкції</w:t>
      </w:r>
      <w:r>
        <w:rPr>
          <w:rFonts w:eastAsiaTheme="minorHAnsi"/>
          <w:sz w:val="28"/>
          <w:szCs w:val="28"/>
        </w:rPr>
        <w:t xml:space="preserve"> начальника пункту </w:t>
      </w:r>
      <w:r>
        <w:rPr>
          <w:rFonts w:eastAsiaTheme="minorHAnsi"/>
          <w:sz w:val="28"/>
          <w:szCs w:val="28"/>
        </w:rPr>
        <w:t xml:space="preserve">попереднього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збору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військовозобов’язаних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старостинського</w:t>
      </w:r>
      <w:r>
        <w:rPr>
          <w:rFonts w:eastAsiaTheme="minorHAnsi"/>
          <w:sz w:val="28"/>
          <w:szCs w:val="28"/>
        </w:rPr>
        <w:t xml:space="preserve"> округу</w:t>
      </w:r>
      <w:r>
        <w:rPr>
          <w:rFonts w:eastAsiaTheme="minorHAnsi"/>
          <w:color w:val="000000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1026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212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Ющенка А.М.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</w:t>
      </w:r>
      <w:r>
        <w:rPr>
          <w:rStyle w:val="1094"/>
          <w:rFonts w:ascii="Times New Roman" w:hAnsi="Times New Roman" w:cs="Times New Roman" w:eastAsiaTheme="minorHAnsi"/>
          <w:color w:val="000000"/>
          <w:sz w:val="28"/>
          <w:szCs w:val="28"/>
        </w:rPr>
        <w:t xml:space="preserve">атверд</w:t>
      </w:r>
      <w:r>
        <w:rPr>
          <w:rStyle w:val="1094"/>
          <w:rFonts w:ascii="Times New Roman" w:hAnsi="Times New Roman" w:cs="Times New Roman" w:eastAsiaTheme="minorHAnsi"/>
          <w:color w:val="000000"/>
          <w:sz w:val="28"/>
          <w:szCs w:val="28"/>
        </w:rPr>
        <w:t xml:space="preserve">ження</w:t>
      </w:r>
      <w:r>
        <w:rPr>
          <w:rStyle w:val="1094"/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Style w:val="1094"/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проєктно</w:t>
      </w:r>
      <w:r>
        <w:rPr>
          <w:rStyle w:val="1094"/>
          <w:rFonts w:ascii="Times New Roman" w:hAnsi="Times New Roman" w:cs="Times New Roman" w:eastAsiaTheme="minorHAnsi"/>
          <w:color w:val="000000"/>
          <w:sz w:val="28"/>
          <w:szCs w:val="28"/>
        </w:rPr>
        <w:t xml:space="preserve">-кошторисн</w:t>
      </w:r>
      <w:r>
        <w:rPr>
          <w:rStyle w:val="1094"/>
          <w:rFonts w:ascii="Times New Roman" w:hAnsi="Times New Roman" w:cs="Times New Roman" w:eastAsiaTheme="minorHAnsi"/>
          <w:color w:val="000000"/>
          <w:sz w:val="28"/>
          <w:szCs w:val="28"/>
        </w:rPr>
        <w:t xml:space="preserve">ої</w:t>
      </w:r>
      <w:r>
        <w:rPr>
          <w:rStyle w:val="1094"/>
          <w:rFonts w:ascii="Times New Roman" w:hAnsi="Times New Roman" w:cs="Times New Roman" w:eastAsiaTheme="minorHAnsi"/>
          <w:color w:val="000000"/>
          <w:sz w:val="28"/>
          <w:szCs w:val="28"/>
        </w:rPr>
        <w:t xml:space="preserve"> документаці</w:t>
      </w:r>
      <w:r>
        <w:rPr>
          <w:rStyle w:val="1094"/>
          <w:rFonts w:ascii="Times New Roman" w:hAnsi="Times New Roman" w:cs="Times New Roman" w:eastAsiaTheme="minorHAnsi"/>
          <w:color w:val="000000"/>
          <w:sz w:val="28"/>
          <w:szCs w:val="28"/>
        </w:rPr>
        <w:t xml:space="preserve">ї</w:t>
      </w:r>
      <w:r>
        <w:rPr>
          <w:rStyle w:val="1094"/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«Реконструкція вуличної водопровідної мережі по вул. Гетьманська від буд. 2 до вулиці Чернігівський шлях в м.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Чернігівської області», загальна кошторисна вартість якої складає 1405,393 тис. грн.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tabs>
          <w:tab w:val="left" w:pos="851" w:leader="none"/>
        </w:tabs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проєктно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-кошторисної документації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212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проєктно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-кошторисної документації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213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widowControl w:val="off"/>
        <w:tabs>
          <w:tab w:val="left" w:pos="851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Ілюшкіну</w:t>
      </w:r>
      <w:r>
        <w:rPr>
          <w:rFonts w:eastAsiaTheme="minorHAnsi"/>
          <w:sz w:val="28"/>
          <w:szCs w:val="28"/>
          <w:lang w:val="uk-UA"/>
        </w:rPr>
        <w:t xml:space="preserve"> Д.В.</w:t>
      </w:r>
      <w:r>
        <w:rPr>
          <w:rFonts w:eastAsiaTheme="minorHAnsi"/>
          <w:sz w:val="28"/>
          <w:szCs w:val="28"/>
          <w:lang w:val="uk-UA"/>
        </w:rPr>
        <w:t xml:space="preserve"> про </w:t>
      </w:r>
      <w:r>
        <w:rPr>
          <w:rFonts w:eastAsiaTheme="minorHAnsi"/>
          <w:sz w:val="28"/>
          <w:szCs w:val="28"/>
          <w:lang w:val="uk-UA"/>
        </w:rPr>
        <w:t xml:space="preserve">створення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Комісі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затверд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ження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її склад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оложення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10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створення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 та затвердження її положення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213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створення комісії з розгляду питань щодо надання компенсації за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пошкоджені об’єкти нерухомого майна внаслідок бойових дій, терористичних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актів, диверсій, спричинених збройною агресією російської федерації проти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України та затвердження її положення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214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tabs>
          <w:tab w:val="left" w:pos="992" w:leader="none"/>
        </w:tabs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 про внесення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змін до додатку рішення виконавчого комітету Менської міської ради від 19 липня 2023 року №182 “Про погодження тарифу на платні медичні послуги, що надаються КНП “Менська міська лікарня”, змінивши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 додатку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цифри “129,30” на цифри “129,34”. 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внесення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змін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виконавчого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комітету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</w:t>
      </w:r>
      <w:r>
        <w:rPr>
          <w:rFonts w:eastAsiaTheme="minorHAnsi"/>
          <w:sz w:val="28"/>
          <w:szCs w:val="28"/>
        </w:rPr>
        <w:t xml:space="preserve"> 19 липня 2023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року №182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Рішення №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214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від 19 липня 2023 року №182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215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Васильчук О.М. про припинення з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31 липня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2023 року функціонування прийомної сім’ї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на базі сім’ї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 та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які проживають за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: .....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району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Чернігівської області,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 зв’язку з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укладенням шлюбу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прийомно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дитин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......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року народження. 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запитання, пропозиції та зауваження до доповідача. З</w:t>
      </w:r>
      <w:r>
        <w:rPr>
          <w:rFonts w:eastAsiaTheme="minorHAnsi"/>
          <w:sz w:val="28"/>
          <w:szCs w:val="28"/>
        </w:rPr>
        <w:t xml:space="preserve">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пропозицій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зауважень</w:t>
      </w:r>
      <w:r>
        <w:rPr>
          <w:rFonts w:eastAsiaTheme="minorHAnsi"/>
          <w:sz w:val="28"/>
          <w:szCs w:val="28"/>
        </w:rPr>
        <w:t xml:space="preserve"> не </w:t>
      </w:r>
      <w:r>
        <w:rPr>
          <w:rFonts w:eastAsiaTheme="minorHAnsi"/>
          <w:sz w:val="28"/>
          <w:szCs w:val="28"/>
        </w:rPr>
        <w:t xml:space="preserve">виникло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тому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Про </w:t>
      </w:r>
      <w:r>
        <w:rPr>
          <w:rFonts w:eastAsiaTheme="minorHAnsi"/>
          <w:sz w:val="28"/>
          <w:szCs w:val="28"/>
        </w:rPr>
        <w:t xml:space="preserve">припинення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функціонування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прийомної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сім’ї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15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припинення функціонування прийомної сім’ї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приймається (додається).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16. СЛУХАЛИ: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 w:eastAsia="zh-CN"/>
        </w:rPr>
        <w:t xml:space="preserve">Васильчук О.М. </w:t>
      </w:r>
      <w:r>
        <w:rPr>
          <w:rFonts w:eastAsiaTheme="minorHAnsi"/>
          <w:sz w:val="28"/>
          <w:szCs w:val="28"/>
          <w:lang w:val="uk-UA" w:eastAsia="zh-CN"/>
        </w:rPr>
        <w:t xml:space="preserve">про н</w:t>
      </w:r>
      <w:r>
        <w:rPr>
          <w:rStyle w:val="1094"/>
          <w:rFonts w:eastAsiaTheme="minorHAnsi"/>
          <w:color w:val="000000"/>
          <w:sz w:val="28"/>
          <w:szCs w:val="28"/>
        </w:rPr>
        <w:t xml:space="preserve">ада</w:t>
      </w:r>
      <w:r>
        <w:rPr>
          <w:rStyle w:val="1094"/>
          <w:rFonts w:eastAsiaTheme="minorHAnsi"/>
          <w:color w:val="000000"/>
          <w:sz w:val="28"/>
          <w:szCs w:val="28"/>
          <w:lang w:val="uk-UA"/>
        </w:rPr>
        <w:t xml:space="preserve">ння</w:t>
      </w:r>
      <w:r>
        <w:rPr>
          <w:rFonts w:eastAsiaTheme="minorHAnsi"/>
          <w:color w:val="000000"/>
          <w:sz w:val="28"/>
          <w:szCs w:val="28"/>
        </w:rPr>
        <w:t xml:space="preserve"> статус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у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дитини</w:t>
      </w:r>
      <w:r>
        <w:rPr>
          <w:rFonts w:eastAsiaTheme="minorHAnsi"/>
          <w:color w:val="000000"/>
          <w:sz w:val="28"/>
          <w:szCs w:val="28"/>
        </w:rPr>
        <w:t xml:space="preserve">, яка </w:t>
      </w:r>
      <w:r>
        <w:rPr>
          <w:rFonts w:eastAsiaTheme="minorHAnsi"/>
          <w:color w:val="000000"/>
          <w:sz w:val="28"/>
          <w:szCs w:val="28"/>
        </w:rPr>
        <w:t xml:space="preserve">постраждала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внаслідок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воєнних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дій</w:t>
      </w:r>
      <w:r>
        <w:rPr>
          <w:rFonts w:eastAsiaTheme="minorHAnsi"/>
          <w:color w:val="000000"/>
          <w:sz w:val="28"/>
          <w:szCs w:val="28"/>
        </w:rPr>
        <w:t xml:space="preserve"> та </w:t>
      </w:r>
      <w:r>
        <w:rPr>
          <w:rFonts w:eastAsiaTheme="minorHAnsi"/>
          <w:color w:val="000000"/>
          <w:sz w:val="28"/>
          <w:szCs w:val="28"/>
        </w:rPr>
        <w:t xml:space="preserve">збройних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конфліктів</w:t>
      </w:r>
      <w:r>
        <w:rPr>
          <w:rFonts w:eastAsiaTheme="minorHAnsi"/>
          <w:color w:val="000000"/>
          <w:sz w:val="28"/>
          <w:szCs w:val="28"/>
        </w:rPr>
        <w:t xml:space="preserve">, .......</w:t>
      </w:r>
      <w:r>
        <w:rPr>
          <w:rFonts w:eastAsiaTheme="minorHAnsi"/>
          <w:color w:val="000000"/>
          <w:sz w:val="28"/>
          <w:szCs w:val="28"/>
        </w:rPr>
        <w:t xml:space="preserve"> року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свідоцтво</w:t>
      </w:r>
      <w:r>
        <w:rPr>
          <w:rFonts w:eastAsiaTheme="minorHAnsi"/>
          <w:color w:val="000000"/>
          <w:sz w:val="28"/>
          <w:szCs w:val="28"/>
        </w:rPr>
        <w:t xml:space="preserve"> про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серія</w:t>
      </w:r>
      <w:r>
        <w:rPr>
          <w:rFonts w:eastAsiaTheme="minorHAnsi"/>
          <w:color w:val="000000"/>
          <w:sz w:val="28"/>
          <w:szCs w:val="28"/>
        </w:rPr>
        <w:t xml:space="preserve"> І-ЕЛ ...., як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ий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зареєстрован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ий</w:t>
      </w:r>
      <w:r>
        <w:rPr>
          <w:rFonts w:eastAsiaTheme="minorHAnsi"/>
          <w:color w:val="000000"/>
          <w:sz w:val="28"/>
          <w:szCs w:val="28"/>
        </w:rPr>
        <w:t xml:space="preserve"> та </w:t>
      </w:r>
      <w:r>
        <w:rPr>
          <w:rFonts w:eastAsiaTheme="minorHAnsi"/>
          <w:color w:val="000000"/>
          <w:sz w:val="28"/>
          <w:szCs w:val="28"/>
        </w:rPr>
        <w:t xml:space="preserve">фактично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проживає</w:t>
      </w:r>
      <w:r>
        <w:rPr>
          <w:rFonts w:eastAsiaTheme="minorHAnsi"/>
          <w:color w:val="000000"/>
          <w:sz w:val="28"/>
          <w:szCs w:val="28"/>
        </w:rPr>
        <w:t xml:space="preserve"> за </w:t>
      </w:r>
      <w:r>
        <w:rPr>
          <w:rFonts w:eastAsiaTheme="minorHAnsi"/>
          <w:color w:val="000000"/>
          <w:sz w:val="28"/>
          <w:szCs w:val="28"/>
        </w:rPr>
        <w:t xml:space="preserve">адресою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: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вул</w:t>
      </w:r>
      <w:r>
        <w:rPr>
          <w:rFonts w:eastAsiaTheme="minorHAnsi"/>
          <w:color w:val="000000"/>
          <w:sz w:val="28"/>
          <w:szCs w:val="28"/>
        </w:rPr>
        <w:t xml:space="preserve">. ...... </w:t>
      </w:r>
      <w:r>
        <w:rPr>
          <w:rFonts w:eastAsiaTheme="minorHAnsi"/>
          <w:color w:val="000000"/>
          <w:sz w:val="28"/>
          <w:szCs w:val="28"/>
        </w:rPr>
        <w:t xml:space="preserve">Корюківський</w:t>
      </w:r>
      <w:r>
        <w:rPr>
          <w:rFonts w:eastAsiaTheme="minorHAnsi"/>
          <w:color w:val="000000"/>
          <w:sz w:val="28"/>
          <w:szCs w:val="28"/>
        </w:rPr>
        <w:t xml:space="preserve"> район </w:t>
      </w:r>
      <w:r>
        <w:rPr>
          <w:rFonts w:eastAsiaTheme="minorHAnsi"/>
          <w:color w:val="000000"/>
          <w:sz w:val="28"/>
          <w:szCs w:val="28"/>
        </w:rPr>
        <w:t xml:space="preserve">Чернігівська</w:t>
      </w:r>
      <w:r>
        <w:rPr>
          <w:rFonts w:eastAsiaTheme="minorHAnsi"/>
          <w:color w:val="000000"/>
          <w:sz w:val="28"/>
          <w:szCs w:val="28"/>
        </w:rPr>
        <w:t xml:space="preserve"> область,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зазна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психологічного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насильства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внаслідок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воєнних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дій</w:t>
      </w:r>
      <w:r>
        <w:rPr>
          <w:rFonts w:eastAsiaTheme="minorHAnsi"/>
          <w:color w:val="000000"/>
          <w:sz w:val="28"/>
          <w:szCs w:val="28"/>
        </w:rPr>
        <w:t xml:space="preserve"> та </w:t>
      </w:r>
      <w:r>
        <w:rPr>
          <w:rFonts w:eastAsiaTheme="minorHAnsi"/>
          <w:color w:val="000000"/>
          <w:sz w:val="28"/>
          <w:szCs w:val="28"/>
        </w:rPr>
        <w:t xml:space="preserve">збройних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конфліктів</w:t>
      </w:r>
      <w:r>
        <w:rPr>
          <w:rFonts w:eastAsiaTheme="minorHAnsi"/>
          <w:color w:val="000000"/>
          <w:sz w:val="28"/>
          <w:szCs w:val="28"/>
        </w:rPr>
        <w:t xml:space="preserve"> (</w:t>
      </w:r>
      <w:r>
        <w:rPr>
          <w:rFonts w:eastAsiaTheme="minorHAnsi"/>
          <w:color w:val="000000"/>
          <w:sz w:val="28"/>
          <w:szCs w:val="28"/>
        </w:rPr>
        <w:t xml:space="preserve">висновок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оцінки</w:t>
      </w:r>
      <w:r>
        <w:rPr>
          <w:rFonts w:eastAsiaTheme="minorHAnsi"/>
          <w:color w:val="000000"/>
          <w:sz w:val="28"/>
          <w:szCs w:val="28"/>
        </w:rPr>
        <w:t xml:space="preserve"> потреб </w:t>
      </w:r>
      <w:r>
        <w:rPr>
          <w:rFonts w:eastAsiaTheme="minorHAnsi"/>
          <w:color w:val="000000"/>
          <w:sz w:val="28"/>
          <w:szCs w:val="28"/>
        </w:rPr>
        <w:t xml:space="preserve">сім’ї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від</w:t>
      </w:r>
      <w:r>
        <w:rPr>
          <w:rFonts w:eastAsiaTheme="minorHAnsi"/>
          <w:color w:val="000000"/>
          <w:sz w:val="28"/>
          <w:szCs w:val="28"/>
        </w:rPr>
        <w:t xml:space="preserve"> 14 липня 2023 року, </w:t>
      </w:r>
      <w:r>
        <w:rPr>
          <w:rFonts w:eastAsiaTheme="minorHAnsi"/>
          <w:color w:val="000000"/>
          <w:sz w:val="28"/>
          <w:szCs w:val="28"/>
        </w:rPr>
        <w:t xml:space="preserve">наданий</w:t>
      </w:r>
      <w:r>
        <w:rPr>
          <w:rFonts w:eastAsiaTheme="minorHAnsi"/>
          <w:color w:val="000000"/>
          <w:sz w:val="28"/>
          <w:szCs w:val="28"/>
        </w:rPr>
        <w:t xml:space="preserve"> КУ «</w:t>
      </w:r>
      <w:r>
        <w:rPr>
          <w:rFonts w:eastAsiaTheme="minorHAnsi"/>
          <w:color w:val="000000"/>
          <w:sz w:val="28"/>
          <w:szCs w:val="28"/>
        </w:rPr>
        <w:t xml:space="preserve">Менський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міський</w:t>
      </w:r>
      <w:r>
        <w:rPr>
          <w:rFonts w:eastAsiaTheme="minorHAnsi"/>
          <w:color w:val="000000"/>
          <w:sz w:val="28"/>
          <w:szCs w:val="28"/>
        </w:rPr>
        <w:t xml:space="preserve"> центр </w:t>
      </w:r>
      <w:r>
        <w:rPr>
          <w:rFonts w:eastAsiaTheme="minorHAnsi"/>
          <w:color w:val="000000"/>
          <w:sz w:val="28"/>
          <w:szCs w:val="28"/>
        </w:rPr>
        <w:t xml:space="preserve">соціальних</w:t>
      </w:r>
      <w:r>
        <w:rPr>
          <w:rFonts w:eastAsiaTheme="minorHAnsi"/>
          <w:color w:val="000000"/>
          <w:sz w:val="28"/>
          <w:szCs w:val="28"/>
        </w:rPr>
        <w:t xml:space="preserve"> служб»).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В</w:t>
      </w:r>
      <w:r>
        <w:rPr>
          <w:rStyle w:val="1094"/>
          <w:rFonts w:eastAsiaTheme="minorHAnsi"/>
          <w:color w:val="000000"/>
          <w:sz w:val="28"/>
          <w:szCs w:val="28"/>
        </w:rPr>
        <w:t xml:space="preserve">раховуючи</w:t>
      </w:r>
      <w:r>
        <w:rPr>
          <w:rStyle w:val="109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94"/>
          <w:rFonts w:eastAsiaTheme="minorHAnsi"/>
          <w:color w:val="000000"/>
          <w:sz w:val="28"/>
          <w:szCs w:val="28"/>
          <w:lang w:val="uk-UA"/>
        </w:rPr>
        <w:t xml:space="preserve">подані документи,</w:t>
      </w:r>
      <w:r>
        <w:rPr>
          <w:rFonts w:eastAsiaTheme="minorHAnsi"/>
          <w:color w:val="000000"/>
          <w:sz w:val="28"/>
          <w:szCs w:val="28"/>
        </w:rPr>
        <w:t xml:space="preserve">протокол </w:t>
      </w:r>
      <w:r>
        <w:rPr>
          <w:rFonts w:eastAsiaTheme="minorHAnsi"/>
          <w:color w:val="000000"/>
          <w:sz w:val="28"/>
          <w:szCs w:val="28"/>
        </w:rPr>
        <w:t xml:space="preserve">комісії</w:t>
      </w:r>
      <w:r>
        <w:rPr>
          <w:rFonts w:eastAsiaTheme="minorHAnsi"/>
          <w:color w:val="000000"/>
          <w:sz w:val="28"/>
          <w:szCs w:val="28"/>
        </w:rPr>
        <w:t xml:space="preserve"> з </w:t>
      </w:r>
      <w:r>
        <w:rPr>
          <w:rFonts w:eastAsiaTheme="minorHAnsi"/>
          <w:color w:val="000000"/>
          <w:sz w:val="28"/>
          <w:szCs w:val="28"/>
        </w:rPr>
        <w:t xml:space="preserve">питань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захисту</w:t>
      </w:r>
      <w:r>
        <w:rPr>
          <w:rFonts w:eastAsiaTheme="minorHAnsi"/>
          <w:color w:val="000000"/>
          <w:sz w:val="28"/>
          <w:szCs w:val="28"/>
        </w:rPr>
        <w:t xml:space="preserve"> прав </w:t>
      </w:r>
      <w:r>
        <w:rPr>
          <w:rFonts w:eastAsiaTheme="minorHAnsi"/>
          <w:color w:val="000000"/>
          <w:sz w:val="28"/>
          <w:szCs w:val="28"/>
        </w:rPr>
        <w:t xml:space="preserve">дитини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від</w:t>
      </w:r>
      <w:r>
        <w:rPr>
          <w:rFonts w:eastAsiaTheme="minorHAnsi"/>
          <w:color w:val="000000"/>
          <w:sz w:val="28"/>
          <w:szCs w:val="28"/>
        </w:rPr>
        <w:t xml:space="preserve"> 20 липня 2023 року № 11,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Олена Михайлівна запропонувала надати малолітньому ......... року народження, статус дитини, яка постраждала внаслідок воєнних дій та збройних конфліктів.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Про надання статусу дитини, яка постраждала внаслідок воєнних дій та збройних конфліктів.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216 «Про надання статусу дитини, яка постраждала внаслідок воєнних дій та збройних конфліктів» - приймається (додається).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 w:eastAsia="zh-CN"/>
        </w:rPr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217. СЛУХАЛИ: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 w:eastAsia="zh-CN"/>
        </w:rPr>
        <w:t xml:space="preserve">Васильчук О.М. про н</w:t>
      </w:r>
      <w:r>
        <w:rPr>
          <w:rStyle w:val="1094"/>
          <w:rFonts w:eastAsiaTheme="minorHAnsi"/>
          <w:color w:val="000000"/>
          <w:sz w:val="28"/>
          <w:szCs w:val="28"/>
          <w:lang w:val="uk-UA"/>
        </w:rPr>
        <w:t xml:space="preserve">ада</w:t>
      </w:r>
      <w:r>
        <w:rPr>
          <w:rStyle w:val="1094"/>
          <w:rFonts w:eastAsiaTheme="minorHAnsi"/>
          <w:color w:val="000000"/>
          <w:sz w:val="28"/>
          <w:szCs w:val="28"/>
          <w:lang w:val="uk-UA"/>
        </w:rPr>
        <w:t xml:space="preserve">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статус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дитини, яка постраждала внаслідок воєнних дій та збройних конфліктів, </w:t>
      </w:r>
      <w:r>
        <w:rPr>
          <w:rStyle w:val="1094"/>
          <w:rFonts w:eastAsiaTheme="minorHAnsi"/>
          <w:color w:val="000000"/>
          <w:sz w:val="28"/>
          <w:szCs w:val="28"/>
          <w:lang w:val="uk-UA"/>
        </w:rPr>
        <w:t xml:space="preserve">...... року народження, 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як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зареєстрован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адресою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: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......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фактично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прожива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ють</w:t>
      </w:r>
      <w:r>
        <w:rPr>
          <w:rFonts w:eastAsiaTheme="minorHAnsi"/>
          <w:color w:val="000000"/>
          <w:sz w:val="28"/>
          <w:szCs w:val="28"/>
        </w:rPr>
        <w:t xml:space="preserve"> за </w:t>
      </w:r>
      <w:r>
        <w:rPr>
          <w:rFonts w:eastAsiaTheme="minorHAnsi"/>
          <w:color w:val="000000"/>
          <w:sz w:val="28"/>
          <w:szCs w:val="28"/>
        </w:rPr>
        <w:t xml:space="preserve">адресою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:</w:t>
      </w:r>
      <w:r>
        <w:rPr>
          <w:rFonts w:eastAsiaTheme="minorHAnsi"/>
          <w:color w:val="000000"/>
          <w:sz w:val="28"/>
          <w:szCs w:val="28"/>
        </w:rPr>
        <w:t xml:space="preserve"> .......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Корюківський</w:t>
      </w:r>
      <w:r>
        <w:rPr>
          <w:rFonts w:eastAsiaTheme="minorHAnsi"/>
          <w:color w:val="000000"/>
          <w:sz w:val="28"/>
          <w:szCs w:val="28"/>
        </w:rPr>
        <w:t xml:space="preserve"> район, </w:t>
      </w:r>
      <w:r>
        <w:rPr>
          <w:rFonts w:eastAsiaTheme="minorHAnsi"/>
          <w:color w:val="000000"/>
          <w:sz w:val="28"/>
          <w:szCs w:val="28"/>
        </w:rPr>
        <w:t xml:space="preserve">Чернігівська</w:t>
      </w:r>
      <w:r>
        <w:rPr>
          <w:rFonts w:eastAsiaTheme="minorHAnsi"/>
          <w:color w:val="000000"/>
          <w:sz w:val="28"/>
          <w:szCs w:val="28"/>
        </w:rPr>
        <w:t xml:space="preserve"> область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</w:t>
      </w:r>
      <w:r>
        <w:rPr>
          <w:rStyle w:val="1094"/>
          <w:rFonts w:eastAsiaTheme="minorHAnsi"/>
          <w:color w:val="000000"/>
          <w:sz w:val="28"/>
          <w:szCs w:val="28"/>
        </w:rPr>
        <w:t xml:space="preserve">як</w:t>
      </w:r>
      <w:r>
        <w:rPr>
          <w:rStyle w:val="1094"/>
          <w:rFonts w:eastAsiaTheme="minorHAnsi"/>
          <w:color w:val="000000"/>
          <w:sz w:val="28"/>
          <w:szCs w:val="28"/>
          <w:lang w:val="uk-UA"/>
        </w:rPr>
        <w:t xml:space="preserve">і</w:t>
      </w:r>
      <w:r>
        <w:rPr>
          <w:rStyle w:val="1094"/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зазнал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и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психологічного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насильства</w:t>
      </w:r>
      <w:r>
        <w:rPr>
          <w:rFonts w:eastAsiaTheme="minorHAnsi"/>
          <w:color w:val="000000"/>
          <w:sz w:val="28"/>
          <w:szCs w:val="28"/>
        </w:rPr>
        <w:t xml:space="preserve"> (</w:t>
      </w:r>
      <w:r>
        <w:rPr>
          <w:rFonts w:eastAsiaTheme="minorHAnsi"/>
          <w:color w:val="000000"/>
          <w:sz w:val="28"/>
          <w:szCs w:val="28"/>
        </w:rPr>
        <w:t xml:space="preserve">висновок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оцінки</w:t>
      </w:r>
      <w:r>
        <w:rPr>
          <w:rFonts w:eastAsiaTheme="minorHAnsi"/>
          <w:color w:val="000000"/>
          <w:sz w:val="28"/>
          <w:szCs w:val="28"/>
        </w:rPr>
        <w:t xml:space="preserve"> потреб </w:t>
      </w:r>
      <w:r>
        <w:rPr>
          <w:rFonts w:eastAsiaTheme="minorHAnsi"/>
          <w:color w:val="000000"/>
          <w:sz w:val="28"/>
          <w:szCs w:val="28"/>
        </w:rPr>
        <w:t xml:space="preserve">сім’ї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від</w:t>
      </w:r>
      <w:r>
        <w:rPr>
          <w:rFonts w:eastAsiaTheme="minorHAnsi"/>
          <w:color w:val="000000"/>
          <w:sz w:val="28"/>
          <w:szCs w:val="28"/>
        </w:rPr>
        <w:t xml:space="preserve"> 14 липня 2023 року, </w:t>
      </w:r>
      <w:r>
        <w:rPr>
          <w:rFonts w:eastAsiaTheme="minorHAnsi"/>
          <w:color w:val="000000"/>
          <w:sz w:val="28"/>
          <w:szCs w:val="28"/>
        </w:rPr>
        <w:t xml:space="preserve">наданий</w:t>
      </w:r>
      <w:r>
        <w:rPr>
          <w:rFonts w:eastAsiaTheme="minorHAnsi"/>
          <w:color w:val="000000"/>
          <w:sz w:val="28"/>
          <w:szCs w:val="28"/>
        </w:rPr>
        <w:t xml:space="preserve"> КУ «</w:t>
      </w:r>
      <w:r>
        <w:rPr>
          <w:rFonts w:eastAsiaTheme="minorHAnsi"/>
          <w:color w:val="000000"/>
          <w:sz w:val="28"/>
          <w:szCs w:val="28"/>
        </w:rPr>
        <w:t xml:space="preserve">Менський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міський</w:t>
      </w:r>
      <w:r>
        <w:rPr>
          <w:rFonts w:eastAsiaTheme="minorHAnsi"/>
          <w:color w:val="000000"/>
          <w:sz w:val="28"/>
          <w:szCs w:val="28"/>
        </w:rPr>
        <w:t xml:space="preserve"> центр </w:t>
      </w:r>
      <w:r>
        <w:rPr>
          <w:rFonts w:eastAsiaTheme="minorHAnsi"/>
          <w:color w:val="000000"/>
          <w:sz w:val="28"/>
          <w:szCs w:val="28"/>
        </w:rPr>
        <w:t xml:space="preserve">соціальних</w:t>
      </w:r>
      <w:r>
        <w:rPr>
          <w:rFonts w:eastAsiaTheme="minorHAnsi"/>
          <w:color w:val="000000"/>
          <w:sz w:val="28"/>
          <w:szCs w:val="28"/>
        </w:rPr>
        <w:t xml:space="preserve"> служб»)</w:t>
      </w:r>
      <w:r>
        <w:rPr>
          <w:rFonts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В</w:t>
      </w:r>
      <w:r>
        <w:rPr>
          <w:rStyle w:val="1094"/>
          <w:rFonts w:eastAsiaTheme="minorHAnsi"/>
          <w:color w:val="000000"/>
          <w:sz w:val="28"/>
          <w:szCs w:val="28"/>
          <w:lang w:val="uk-UA"/>
        </w:rPr>
        <w:t xml:space="preserve">раховуючи </w:t>
      </w:r>
      <w:r>
        <w:rPr>
          <w:rStyle w:val="1094"/>
          <w:rFonts w:eastAsiaTheme="minorHAnsi"/>
          <w:color w:val="000000"/>
          <w:sz w:val="28"/>
          <w:szCs w:val="28"/>
          <w:lang w:val="uk-UA"/>
        </w:rPr>
        <w:t xml:space="preserve">подані документи,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протокол комісії з питань захисту прав дитини від 20 липня 2023 року № 11,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Олена Михайлівна запропонувала надати малолітнім ......</w:t>
      </w:r>
      <w:r>
        <w:rPr>
          <w:rStyle w:val="1094"/>
          <w:rFonts w:eastAsiaTheme="minorHAnsi"/>
          <w:color w:val="000000"/>
          <w:sz w:val="28"/>
          <w:szCs w:val="28"/>
          <w:lang w:val="uk-UA"/>
        </w:rPr>
        <w:t xml:space="preserve"> року народження, 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статус дитини, яка постраждала внаслідок воєнних дій та збройних конфліктів.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Про надання статусу д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ітям,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як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постраждал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внаслідок воєнних дій та збройних конфліктів.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217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статусу дітям, які постраждали внаслідок воєнних дій та збройних конфліктів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 w:eastAsia="zh-CN"/>
        </w:rPr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 w:eastAsia="zh-CN"/>
        </w:rPr>
        <w:t xml:space="preserve">218.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Васильчук О.М. про заяву ......</w:t>
      </w:r>
      <w:r>
        <w:rPr>
          <w:rFonts w:ascii="Times New Roman" w:hAnsi="Times New Roman" w:cs="Times New Roman" w:eastAsiaTheme="minorHAnsi"/>
          <w:sz w:val="28"/>
          <w:szCs w:val="28"/>
          <w:lang w:eastAsia="zh-CN"/>
        </w:rPr>
        <w:t xml:space="preserve"> та додані до неї документи про визначення місця проживання її неповнолітньої дитини ...... року народження,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разом з матір’ю, .... року народження, за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:.....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району Чернігівської області.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Олена Михайлівна, </w:t>
      </w:r>
      <w:r>
        <w:rPr>
          <w:rStyle w:val="1094"/>
          <w:rFonts w:ascii="Times New Roman" w:hAnsi="Times New Roman" w:cs="Times New Roman" w:eastAsiaTheme="minorHAnsi"/>
          <w:color w:val="000000"/>
          <w:sz w:val="28"/>
          <w:szCs w:val="28"/>
        </w:rPr>
        <w:t xml:space="preserve">враховуючи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рішення комісії з питань захисту прав дитини від 20 липня 2023 року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запропонувала задовільнити звернення .....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неповнолітньої дитини з матір’ю.</w:t>
      </w:r>
      <w:r>
        <w:rPr>
          <w:rFonts w:eastAsiaTheme="minorHAnsi"/>
        </w:rPr>
      </w:r>
    </w:p>
    <w:p>
      <w:pPr>
        <w:pStyle w:val="1022"/>
        <w:jc w:val="both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 «ПРОТИ» - немає; «УТРИМАЛИСЬ»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218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неповнолітньої дитини з матір’ю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 w:eastAsia="zh-CN"/>
        </w:rPr>
        <w:t xml:space="preserve">219. СЛУХАЛИ: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val="uk-UA" w:eastAsia="zh-CN"/>
        </w:rPr>
        <w:t xml:space="preserve">Васильчук О.М. </w:t>
      </w:r>
      <w:r>
        <w:rPr>
          <w:rFonts w:eastAsiaTheme="minorHAnsi"/>
          <w:sz w:val="28"/>
          <w:szCs w:val="28"/>
          <w:lang w:val="uk-UA" w:eastAsia="zh-CN"/>
        </w:rPr>
        <w:t xml:space="preserve">про </w:t>
      </w:r>
      <w:r>
        <w:rPr>
          <w:rFonts w:eastAsiaTheme="minorHAnsi"/>
          <w:sz w:val="28"/>
          <w:szCs w:val="28"/>
          <w:lang w:eastAsia="zh-CN"/>
        </w:rPr>
        <w:t xml:space="preserve">заяву</w:t>
      </w:r>
      <w:r>
        <w:rPr>
          <w:rFonts w:eastAsiaTheme="minorHAnsi"/>
          <w:sz w:val="28"/>
          <w:szCs w:val="28"/>
          <w:lang w:val="uk-UA" w:eastAsia="zh-CN"/>
        </w:rPr>
        <w:t xml:space="preserve"> ...... </w:t>
      </w:r>
      <w:r>
        <w:rPr>
          <w:rFonts w:eastAsiaTheme="minorHAnsi"/>
          <w:sz w:val="28"/>
          <w:szCs w:val="28"/>
          <w:lang w:eastAsia="zh-CN"/>
        </w:rPr>
        <w:t xml:space="preserve">та </w:t>
      </w:r>
      <w:r>
        <w:rPr>
          <w:rFonts w:eastAsiaTheme="minorHAnsi"/>
          <w:sz w:val="28"/>
          <w:szCs w:val="28"/>
          <w:lang w:eastAsia="zh-CN"/>
        </w:rPr>
        <w:t xml:space="preserve">додані</w:t>
      </w:r>
      <w:r>
        <w:rPr>
          <w:rFonts w:eastAsiaTheme="minorHAnsi"/>
          <w:sz w:val="28"/>
          <w:szCs w:val="28"/>
          <w:lang w:eastAsia="zh-CN"/>
        </w:rPr>
        <w:t xml:space="preserve"> до </w:t>
      </w:r>
      <w:r>
        <w:rPr>
          <w:rFonts w:eastAsiaTheme="minorHAnsi"/>
          <w:sz w:val="28"/>
          <w:szCs w:val="28"/>
          <w:lang w:eastAsia="zh-CN"/>
        </w:rPr>
        <w:t xml:space="preserve">неї</w:t>
      </w:r>
      <w:r>
        <w:rPr>
          <w:rFonts w:eastAsiaTheme="minorHAnsi"/>
          <w:sz w:val="28"/>
          <w:szCs w:val="28"/>
          <w:lang w:eastAsia="zh-CN"/>
        </w:rPr>
        <w:t xml:space="preserve"> </w:t>
      </w:r>
      <w:r>
        <w:rPr>
          <w:rFonts w:eastAsiaTheme="minorHAnsi"/>
          <w:sz w:val="28"/>
          <w:szCs w:val="28"/>
          <w:lang w:eastAsia="zh-CN"/>
        </w:rPr>
        <w:t xml:space="preserve">документи</w:t>
      </w:r>
      <w:r>
        <w:rPr>
          <w:rFonts w:eastAsiaTheme="minorHAnsi"/>
          <w:color w:val="202020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про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надання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дозволу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 на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дарування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житлового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будинку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 з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надвірними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будівлями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 та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земельної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ділянки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, право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користування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яким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и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ма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ють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 мало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літн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і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 д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і</w:t>
      </w:r>
      <w:r>
        <w:rPr>
          <w:rFonts w:eastAsiaTheme="minorHAnsi"/>
          <w:sz w:val="28"/>
          <w:szCs w:val="28"/>
          <w:shd w:val="clear" w:fill="FFFFFF" w:color="auto"/>
          <w:lang w:eastAsia="zh-CN"/>
        </w:rPr>
        <w:t xml:space="preserve">ти</w:t>
      </w: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.</w:t>
      </w:r>
      <w:bookmarkStart w:id="2" w:name="_Hlk82168875"/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 Олена Михайлівна запропонувала </w:t>
      </w:r>
      <w:r>
        <w:rPr>
          <w:rFonts w:eastAsiaTheme="minorHAnsi"/>
          <w:color w:val="000000"/>
          <w:sz w:val="28"/>
          <w:szCs w:val="28"/>
        </w:rPr>
        <w:t xml:space="preserve">надати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громадянину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 </w:t>
      </w:r>
      <w:r>
        <w:rPr>
          <w:rFonts w:eastAsiaTheme="minorHAnsi"/>
          <w:color w:val="000000"/>
          <w:sz w:val="28"/>
          <w:szCs w:val="28"/>
        </w:rPr>
        <w:t xml:space="preserve">року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, жителю 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району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Чернігівської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області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дозвіл</w:t>
      </w:r>
      <w:r>
        <w:rPr>
          <w:rFonts w:eastAsiaTheme="minorHAnsi"/>
          <w:color w:val="000000"/>
          <w:sz w:val="28"/>
          <w:szCs w:val="28"/>
        </w:rPr>
        <w:t xml:space="preserve"> на </w:t>
      </w:r>
      <w:r>
        <w:rPr>
          <w:rFonts w:eastAsiaTheme="minorHAnsi"/>
          <w:color w:val="000000"/>
          <w:sz w:val="28"/>
          <w:szCs w:val="28"/>
        </w:rPr>
        <w:t xml:space="preserve">дарування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житлового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будинку</w:t>
      </w:r>
      <w:r>
        <w:rPr>
          <w:rFonts w:eastAsiaTheme="minorHAnsi"/>
          <w:color w:val="000000"/>
          <w:sz w:val="28"/>
          <w:szCs w:val="28"/>
        </w:rPr>
        <w:t xml:space="preserve"> з </w:t>
      </w:r>
      <w:r>
        <w:rPr>
          <w:rFonts w:eastAsiaTheme="minorHAnsi"/>
          <w:color w:val="000000"/>
          <w:sz w:val="28"/>
          <w:szCs w:val="28"/>
        </w:rPr>
        <w:t xml:space="preserve">надвірними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будівлями</w:t>
      </w:r>
      <w:r>
        <w:rPr>
          <w:rFonts w:eastAsiaTheme="minorHAnsi"/>
          <w:color w:val="000000"/>
          <w:sz w:val="28"/>
          <w:szCs w:val="28"/>
        </w:rPr>
        <w:t xml:space="preserve"> та </w:t>
      </w:r>
      <w:r>
        <w:rPr>
          <w:rFonts w:eastAsiaTheme="minorHAnsi"/>
          <w:color w:val="000000"/>
          <w:sz w:val="28"/>
          <w:szCs w:val="28"/>
        </w:rPr>
        <w:t xml:space="preserve">земельної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ділянки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площею</w:t>
      </w:r>
      <w:r>
        <w:rPr>
          <w:rFonts w:eastAsiaTheme="minorHAnsi"/>
          <w:color w:val="000000"/>
          <w:sz w:val="28"/>
          <w:szCs w:val="28"/>
        </w:rPr>
        <w:t xml:space="preserve"> 0,0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573</w:t>
      </w:r>
      <w:r>
        <w:rPr>
          <w:rFonts w:eastAsiaTheme="minorHAnsi"/>
          <w:color w:val="000000"/>
          <w:sz w:val="28"/>
          <w:szCs w:val="28"/>
        </w:rPr>
        <w:t xml:space="preserve"> га, </w:t>
      </w:r>
      <w:r>
        <w:rPr>
          <w:rFonts w:eastAsiaTheme="minorHAnsi"/>
          <w:color w:val="000000"/>
          <w:sz w:val="28"/>
          <w:szCs w:val="28"/>
        </w:rPr>
        <w:t xml:space="preserve">розташованих</w:t>
      </w:r>
      <w:r>
        <w:rPr>
          <w:rFonts w:eastAsiaTheme="minorHAnsi"/>
          <w:color w:val="000000"/>
          <w:sz w:val="28"/>
          <w:szCs w:val="28"/>
        </w:rPr>
        <w:t xml:space="preserve"> за </w:t>
      </w:r>
      <w:r>
        <w:rPr>
          <w:rFonts w:eastAsiaTheme="minorHAnsi"/>
          <w:color w:val="000000"/>
          <w:sz w:val="28"/>
          <w:szCs w:val="28"/>
        </w:rPr>
        <w:t xml:space="preserve">вищевказаною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адресою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які</w:t>
      </w:r>
      <w:r>
        <w:rPr>
          <w:rFonts w:eastAsiaTheme="minorHAnsi"/>
          <w:color w:val="000000"/>
          <w:sz w:val="28"/>
          <w:szCs w:val="28"/>
        </w:rPr>
        <w:t xml:space="preserve"> належать </w:t>
      </w:r>
      <w:r>
        <w:rPr>
          <w:rFonts w:eastAsiaTheme="minorHAnsi"/>
          <w:color w:val="000000"/>
          <w:sz w:val="28"/>
          <w:szCs w:val="28"/>
        </w:rPr>
        <w:t xml:space="preserve">йому</w:t>
      </w:r>
      <w:r>
        <w:rPr>
          <w:rFonts w:eastAsiaTheme="minorHAnsi"/>
          <w:color w:val="000000"/>
          <w:sz w:val="28"/>
          <w:szCs w:val="28"/>
        </w:rPr>
        <w:t xml:space="preserve"> на </w:t>
      </w:r>
      <w:r>
        <w:rPr>
          <w:rFonts w:eastAsiaTheme="minorHAnsi"/>
          <w:color w:val="000000"/>
          <w:sz w:val="28"/>
          <w:szCs w:val="28"/>
        </w:rPr>
        <w:t xml:space="preserve">праві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власності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сво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їй доньці ..... </w:t>
      </w:r>
      <w:r>
        <w:rPr>
          <w:rFonts w:eastAsiaTheme="minorHAnsi"/>
          <w:color w:val="000000"/>
          <w:sz w:val="28"/>
          <w:szCs w:val="28"/>
        </w:rPr>
        <w:t xml:space="preserve">року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.</w:t>
      </w:r>
      <w:bookmarkEnd w:id="2"/>
      <w:r>
        <w:rPr>
          <w:rFonts w:eastAsiaTheme="minorHAnsi"/>
          <w:color w:val="000000"/>
          <w:sz w:val="28"/>
          <w:szCs w:val="28"/>
        </w:rPr>
        <w:t xml:space="preserve"> В </w:t>
      </w:r>
      <w:r>
        <w:rPr>
          <w:rFonts w:eastAsiaTheme="minorHAnsi"/>
          <w:color w:val="000000"/>
          <w:sz w:val="28"/>
          <w:szCs w:val="28"/>
        </w:rPr>
        <w:t xml:space="preserve">цьому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будинку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зареєстрован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 мало</w:t>
      </w:r>
      <w:r>
        <w:rPr>
          <w:rFonts w:eastAsiaTheme="minorHAnsi"/>
          <w:color w:val="000000"/>
          <w:sz w:val="28"/>
          <w:szCs w:val="28"/>
        </w:rPr>
        <w:t xml:space="preserve">літн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дити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: </w:t>
      </w:r>
      <w:r>
        <w:rPr>
          <w:rStyle w:val="1094"/>
          <w:rFonts w:eastAsiaTheme="minorHAnsi"/>
          <w:color w:val="000000"/>
          <w:sz w:val="28"/>
          <w:szCs w:val="28"/>
        </w:rPr>
        <w:t xml:space="preserve">.....</w:t>
      </w:r>
      <w:r>
        <w:rPr>
          <w:rFonts w:eastAsiaTheme="minorHAnsi"/>
          <w:color w:val="000000"/>
          <w:sz w:val="28"/>
          <w:szCs w:val="28"/>
        </w:rPr>
        <w:t xml:space="preserve"> року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 та </w:t>
      </w:r>
      <w:r>
        <w:rPr>
          <w:rFonts w:eastAsiaTheme="minorHAnsi"/>
          <w:color w:val="000000"/>
          <w:sz w:val="28"/>
          <w:szCs w:val="28"/>
        </w:rPr>
        <w:t xml:space="preserve">......</w:t>
      </w:r>
      <w:r>
        <w:rPr>
          <w:rFonts w:eastAsiaTheme="minorHAnsi"/>
          <w:color w:val="000000"/>
          <w:sz w:val="28"/>
          <w:szCs w:val="28"/>
        </w:rPr>
        <w:t xml:space="preserve"> року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rFonts w:eastAsia="Arial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у </w:t>
      </w:r>
      <w:r>
        <w:rPr>
          <w:rFonts w:eastAsiaTheme="minorHAnsi"/>
          <w:sz w:val="28"/>
          <w:szCs w:val="28"/>
        </w:rPr>
        <w:t xml:space="preserve">членів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виконкому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доповнення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даному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питанню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дарування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надвірними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будівлями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земельної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ділянки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219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на дарування житлового будинку з надвірними будівлями та земельної ділянки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220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Васильчук О.М. про заяву ......</w:t>
      </w:r>
      <w:r>
        <w:rPr>
          <w:rFonts w:ascii="Times New Roman" w:hAnsi="Times New Roman" w:cs="Times New Roman" w:eastAsiaTheme="minorHAnsi"/>
          <w:sz w:val="28"/>
          <w:szCs w:val="28"/>
          <w:lang w:eastAsia="zh-CN"/>
        </w:rPr>
        <w:t xml:space="preserve"> та додані до неї документи про визначення місця проживання його малолітньої дитини ...... року народження,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разом з батьком – ..... року народження, за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: 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району Чернігівської області. Олена Михайлівна, </w:t>
      </w:r>
      <w:r>
        <w:rPr>
          <w:rStyle w:val="1094"/>
          <w:rFonts w:ascii="Times New Roman" w:hAnsi="Times New Roman" w:cs="Times New Roman" w:eastAsiaTheme="minorHAnsi"/>
          <w:color w:val="000000"/>
          <w:sz w:val="28"/>
          <w:szCs w:val="28"/>
        </w:rPr>
        <w:t xml:space="preserve">враховуючи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рішення комісії з питань захисту прав дитини від 20 липня 2023 року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запропонувала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задовільнити звернення .......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Про визначення місця проживання малолітньої дитини з батьком.</w:t>
      </w:r>
      <w:r>
        <w:rPr>
          <w:rFonts w:eastAsiaTheme="minorHAnsi"/>
        </w:rPr>
      </w:r>
    </w:p>
    <w:p>
      <w:pPr>
        <w:pStyle w:val="1022"/>
        <w:jc w:val="both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- 18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220 «Про визначення місця проживання малолітньої дитини з батьком» - приймається (додається).</w:t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10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102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eastAsiaTheme="minorHAnsi"/>
        </w:rPr>
      </w:r>
    </w:p>
    <w:p>
      <w:pPr>
        <w:pStyle w:val="102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виконкому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8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17</w:t>
        </w:r>
        <w:r>
          <w:fldChar w:fldCharType="end"/>
        </w:r>
        <w:r/>
      </w:p>
    </w:sdtContent>
  </w:sdt>
  <w:p>
    <w:pPr>
      <w:pStyle w:val="10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88"/>
          <w:jc w:val="center"/>
        </w:pPr>
        <w:r>
          <w:rPr>
            <w:sz w:val="32"/>
          </w:rPr>
        </w:r>
        <w:r>
          <w:rPr>
            <w:sz w:val="32"/>
          </w:rPr>
          <w:object w:dxaOrig="864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3.2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0"/>
  </w:num>
  <w:num w:numId="2">
    <w:abstractNumId w:val="7"/>
  </w:num>
  <w:num w:numId="3">
    <w:abstractNumId w:val="34"/>
  </w:num>
  <w:num w:numId="4">
    <w:abstractNumId w:val="27"/>
  </w:num>
  <w:num w:numId="5">
    <w:abstractNumId w:val="33"/>
  </w:num>
  <w:num w:numId="6">
    <w:abstractNumId w:val="0"/>
  </w:num>
  <w:num w:numId="7">
    <w:abstractNumId w:val="5"/>
  </w:num>
  <w:num w:numId="8">
    <w:abstractNumId w:val="1"/>
  </w:num>
  <w:num w:numId="9">
    <w:abstractNumId w:val="23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7"/>
  </w:num>
  <w:num w:numId="19">
    <w:abstractNumId w:val="36"/>
  </w:num>
  <w:num w:numId="20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2"/>
  </w:num>
  <w:num w:numId="25">
    <w:abstractNumId w:val="37"/>
  </w:num>
  <w:num w:numId="26">
    <w:abstractNumId w:val="21"/>
  </w:num>
  <w:num w:numId="27">
    <w:abstractNumId w:val="3"/>
  </w:num>
  <w:num w:numId="28">
    <w:abstractNumId w:val="29"/>
  </w:num>
  <w:num w:numId="29">
    <w:abstractNumId w:val="31"/>
  </w:num>
  <w:num w:numId="30">
    <w:abstractNumId w:val="6"/>
  </w:num>
  <w:num w:numId="31">
    <w:abstractNumId w:val="38"/>
  </w:num>
  <w:num w:numId="32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3"/>
  </w:num>
  <w:num w:numId="38">
    <w:abstractNumId w:val="15"/>
  </w:num>
  <w:num w:numId="39">
    <w:abstractNumId w:val="32"/>
  </w:num>
  <w:num w:numId="40">
    <w:abstractNumId w:val="28"/>
  </w:num>
  <w:num w:numId="41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14"/>
  </w:num>
  <w:num w:numId="44">
    <w:abstractNumId w:val="22"/>
  </w:num>
  <w:num w:numId="45">
    <w:abstractNumId w:val="35"/>
  </w:num>
  <w:num w:numId="46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8" w:default="1">
    <w:name w:val="Normal"/>
    <w:qFormat/>
    <w:rPr>
      <w:lang w:val="uk-UA"/>
    </w:rPr>
    <w:pPr>
      <w:spacing w:lineRule="auto" w:line="259" w:after="160"/>
    </w:pPr>
  </w:style>
  <w:style w:type="paragraph" w:styleId="779">
    <w:name w:val="Heading 1"/>
    <w:basedOn w:val="778"/>
    <w:next w:val="7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0">
    <w:name w:val="Heading 2"/>
    <w:basedOn w:val="778"/>
    <w:next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1">
    <w:name w:val="Heading 3"/>
    <w:basedOn w:val="778"/>
    <w:next w:val="7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2">
    <w:name w:val="Heading 4"/>
    <w:basedOn w:val="778"/>
    <w:next w:val="7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3">
    <w:name w:val="Heading 5"/>
    <w:basedOn w:val="778"/>
    <w:next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4">
    <w:name w:val="Heading 6"/>
    <w:basedOn w:val="778"/>
    <w:next w:val="7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5">
    <w:name w:val="Heading 7"/>
    <w:basedOn w:val="778"/>
    <w:next w:val="77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6">
    <w:name w:val="Heading 8"/>
    <w:basedOn w:val="778"/>
    <w:next w:val="7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7">
    <w:name w:val="Heading 9"/>
    <w:basedOn w:val="778"/>
    <w:next w:val="7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8" w:default="1">
    <w:name w:val="Default Paragraph Font"/>
    <w:uiPriority w:val="1"/>
    <w:unhideWhenUsed/>
  </w:style>
  <w:style w:type="table" w:styleId="7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0" w:default="1">
    <w:name w:val="No List"/>
    <w:uiPriority w:val="99"/>
    <w:semiHidden/>
    <w:unhideWhenUsed/>
  </w:style>
  <w:style w:type="paragraph" w:styleId="791">
    <w:name w:val="Header"/>
    <w:basedOn w:val="7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2">
    <w:name w:val="Footer"/>
    <w:basedOn w:val="7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3">
    <w:name w:val="Caption"/>
    <w:basedOn w:val="778"/>
    <w:next w:val="7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4">
    <w:name w:val="Plain Table 1"/>
    <w:basedOn w:val="78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2"/>
    <w:basedOn w:val="78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3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>
    <w:name w:val="Plain Table 4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Plain Table 5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9">
    <w:name w:val="Grid Table 1 Light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4"/>
    <w:basedOn w:val="7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>
    <w:name w:val="Grid Table 5 Dark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4">
    <w:name w:val="Grid Table 6 Colorful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>
    <w:name w:val="Grid Table 7 Colorful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6">
    <w:name w:val="List Table 1 Light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>
    <w:name w:val="List Table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>
    <w:name w:val="List Table 7 Colorful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3" w:customStyle="1">
    <w:name w:val="Заголовок 11"/>
    <w:basedOn w:val="778"/>
    <w:next w:val="778"/>
    <w:link w:val="8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4" w:customStyle="1">
    <w:name w:val="Заголовок 21"/>
    <w:basedOn w:val="778"/>
    <w:next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5" w:customStyle="1">
    <w:name w:val="Заголовок 31"/>
    <w:basedOn w:val="778"/>
    <w:next w:val="7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6" w:customStyle="1">
    <w:name w:val="Заголовок 41"/>
    <w:basedOn w:val="778"/>
    <w:next w:val="7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7" w:customStyle="1">
    <w:name w:val="Заголовок 51"/>
    <w:basedOn w:val="778"/>
    <w:next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8" w:customStyle="1">
    <w:name w:val="Заголовок 61"/>
    <w:basedOn w:val="778"/>
    <w:next w:val="7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9" w:customStyle="1">
    <w:name w:val="Заголовок 71"/>
    <w:basedOn w:val="778"/>
    <w:next w:val="77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20" w:customStyle="1">
    <w:name w:val="Заголовок 81"/>
    <w:basedOn w:val="778"/>
    <w:next w:val="7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1" w:customStyle="1">
    <w:name w:val="Заголовок 91"/>
    <w:basedOn w:val="778"/>
    <w:next w:val="7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2" w:customStyle="1">
    <w:name w:val="Title Char"/>
    <w:basedOn w:val="788"/>
    <w:uiPriority w:val="10"/>
    <w:rPr>
      <w:sz w:val="48"/>
      <w:szCs w:val="48"/>
    </w:rPr>
  </w:style>
  <w:style w:type="character" w:styleId="823" w:customStyle="1">
    <w:name w:val="Subtitle Char"/>
    <w:basedOn w:val="788"/>
    <w:uiPriority w:val="11"/>
    <w:rPr>
      <w:sz w:val="24"/>
      <w:szCs w:val="24"/>
    </w:rPr>
  </w:style>
  <w:style w:type="character" w:styleId="824" w:customStyle="1">
    <w:name w:val="Quote Char"/>
    <w:uiPriority w:val="29"/>
    <w:rPr>
      <w:i/>
    </w:rPr>
  </w:style>
  <w:style w:type="character" w:styleId="825" w:customStyle="1">
    <w:name w:val="Intense Quote Char"/>
    <w:uiPriority w:val="30"/>
    <w:rPr>
      <w:i/>
    </w:rPr>
  </w:style>
  <w:style w:type="paragraph" w:styleId="826" w:customStyle="1">
    <w:name w:val="Верхний колонтитул1"/>
    <w:basedOn w:val="778"/>
    <w:link w:val="8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7" w:customStyle="1">
    <w:name w:val="Нижний колонтитул1"/>
    <w:basedOn w:val="778"/>
    <w:link w:val="8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8" w:customStyle="1">
    <w:name w:val="Название объекта1"/>
    <w:basedOn w:val="778"/>
    <w:next w:val="7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29" w:customStyle="1">
    <w:name w:val="Таблица простая 11"/>
    <w:basedOn w:val="78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 w:customStyle="1">
    <w:name w:val="Таблица простая 21"/>
    <w:basedOn w:val="78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 w:customStyle="1">
    <w:name w:val="Таблица простая 31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2" w:customStyle="1">
    <w:name w:val="Таблица простая 41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 простая 51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4" w:customStyle="1">
    <w:name w:val="Таблица-сетка 1 светлая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а-сетка 2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а-сетка 3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а-сетка 41"/>
    <w:basedOn w:val="7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8" w:customStyle="1">
    <w:name w:val="Таблица-сетка 5 темная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9" w:customStyle="1">
    <w:name w:val="Таблица-сетка 6 цветная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Таблица-сетка 7 цветная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Список-таблица 1 светлая1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Список-таблица 2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3" w:customStyle="1">
    <w:name w:val="Список-таблица 3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Список-таблица 4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Список-таблица 5 темная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Список-таблица 6 цветная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Список-таблица 7 цветная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Endnote Text Char"/>
    <w:uiPriority w:val="99"/>
    <w:rPr>
      <w:sz w:val="20"/>
    </w:rPr>
  </w:style>
  <w:style w:type="character" w:styleId="850" w:customStyle="1">
    <w:name w:val="Heading 1 Char"/>
    <w:basedOn w:val="788"/>
    <w:link w:val="813"/>
    <w:uiPriority w:val="9"/>
    <w:rPr>
      <w:rFonts w:ascii="Arial" w:hAnsi="Arial" w:cs="Arial" w:eastAsia="Arial"/>
      <w:sz w:val="40"/>
      <w:szCs w:val="40"/>
    </w:rPr>
  </w:style>
  <w:style w:type="paragraph" w:styleId="851" w:customStyle="1">
    <w:name w:val="Заголовок 21"/>
    <w:basedOn w:val="778"/>
    <w:next w:val="778"/>
    <w:link w:val="8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2" w:customStyle="1">
    <w:name w:val="Heading 2 Char"/>
    <w:basedOn w:val="788"/>
    <w:link w:val="851"/>
    <w:uiPriority w:val="9"/>
    <w:rPr>
      <w:rFonts w:ascii="Arial" w:hAnsi="Arial" w:cs="Arial" w:eastAsia="Arial"/>
      <w:sz w:val="34"/>
    </w:rPr>
  </w:style>
  <w:style w:type="paragraph" w:styleId="853" w:customStyle="1">
    <w:name w:val="Заголовок 31"/>
    <w:basedOn w:val="778"/>
    <w:next w:val="7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4" w:customStyle="1">
    <w:name w:val="Заголовок 41"/>
    <w:basedOn w:val="778"/>
    <w:next w:val="778"/>
    <w:link w:val="8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5" w:customStyle="1">
    <w:name w:val="Heading 4 Char"/>
    <w:basedOn w:val="788"/>
    <w:link w:val="854"/>
    <w:uiPriority w:val="9"/>
    <w:rPr>
      <w:rFonts w:ascii="Arial" w:hAnsi="Arial" w:cs="Arial" w:eastAsia="Arial"/>
      <w:b/>
      <w:bCs/>
      <w:sz w:val="26"/>
      <w:szCs w:val="26"/>
    </w:rPr>
  </w:style>
  <w:style w:type="paragraph" w:styleId="856" w:customStyle="1">
    <w:name w:val="Заголовок 51"/>
    <w:basedOn w:val="778"/>
    <w:next w:val="778"/>
    <w:link w:val="8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57" w:customStyle="1">
    <w:name w:val="Heading 5 Char"/>
    <w:basedOn w:val="788"/>
    <w:link w:val="856"/>
    <w:uiPriority w:val="9"/>
    <w:rPr>
      <w:rFonts w:ascii="Arial" w:hAnsi="Arial" w:cs="Arial" w:eastAsia="Arial"/>
      <w:b/>
      <w:bCs/>
      <w:sz w:val="24"/>
      <w:szCs w:val="24"/>
    </w:rPr>
  </w:style>
  <w:style w:type="paragraph" w:styleId="858" w:customStyle="1">
    <w:name w:val="Заголовок 61"/>
    <w:basedOn w:val="778"/>
    <w:next w:val="7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9" w:customStyle="1">
    <w:name w:val="Заголовок 71"/>
    <w:basedOn w:val="778"/>
    <w:next w:val="778"/>
    <w:link w:val="86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60" w:customStyle="1">
    <w:name w:val="Heading 7 Char"/>
    <w:basedOn w:val="788"/>
    <w:link w:val="8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61" w:customStyle="1">
    <w:name w:val="Заголовок 81"/>
    <w:basedOn w:val="778"/>
    <w:next w:val="778"/>
    <w:link w:val="86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2" w:customStyle="1">
    <w:name w:val="Heading 8 Char"/>
    <w:basedOn w:val="788"/>
    <w:link w:val="861"/>
    <w:uiPriority w:val="9"/>
    <w:rPr>
      <w:rFonts w:ascii="Arial" w:hAnsi="Arial" w:cs="Arial" w:eastAsia="Arial"/>
      <w:i/>
      <w:iCs/>
      <w:sz w:val="22"/>
      <w:szCs w:val="22"/>
    </w:rPr>
  </w:style>
  <w:style w:type="paragraph" w:styleId="863" w:customStyle="1">
    <w:name w:val="Заголовок 91"/>
    <w:basedOn w:val="778"/>
    <w:next w:val="778"/>
    <w:link w:val="8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4" w:customStyle="1">
    <w:name w:val="Heading 9 Char"/>
    <w:basedOn w:val="788"/>
    <w:link w:val="863"/>
    <w:uiPriority w:val="9"/>
    <w:rPr>
      <w:rFonts w:ascii="Arial" w:hAnsi="Arial" w:cs="Arial" w:eastAsia="Arial"/>
      <w:i/>
      <w:iCs/>
      <w:sz w:val="21"/>
      <w:szCs w:val="21"/>
    </w:rPr>
  </w:style>
  <w:style w:type="paragraph" w:styleId="865">
    <w:name w:val="Title"/>
    <w:basedOn w:val="778"/>
    <w:next w:val="778"/>
    <w:link w:val="8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6" w:customStyle="1">
    <w:name w:val="Назва Знак"/>
    <w:basedOn w:val="788"/>
    <w:link w:val="865"/>
    <w:uiPriority w:val="10"/>
    <w:rPr>
      <w:sz w:val="48"/>
      <w:szCs w:val="48"/>
    </w:rPr>
  </w:style>
  <w:style w:type="paragraph" w:styleId="867">
    <w:name w:val="Subtitle"/>
    <w:basedOn w:val="778"/>
    <w:next w:val="778"/>
    <w:link w:val="868"/>
    <w:qFormat/>
    <w:uiPriority w:val="11"/>
    <w:rPr>
      <w:sz w:val="24"/>
      <w:szCs w:val="24"/>
    </w:rPr>
    <w:pPr>
      <w:spacing w:after="200" w:before="200"/>
    </w:pPr>
  </w:style>
  <w:style w:type="character" w:styleId="868" w:customStyle="1">
    <w:name w:val="Підзаголовок Знак"/>
    <w:basedOn w:val="788"/>
    <w:link w:val="867"/>
    <w:uiPriority w:val="11"/>
    <w:rPr>
      <w:sz w:val="24"/>
      <w:szCs w:val="24"/>
    </w:rPr>
  </w:style>
  <w:style w:type="paragraph" w:styleId="869">
    <w:name w:val="Quote"/>
    <w:basedOn w:val="778"/>
    <w:next w:val="778"/>
    <w:link w:val="870"/>
    <w:qFormat/>
    <w:uiPriority w:val="29"/>
    <w:rPr>
      <w:i/>
    </w:rPr>
    <w:pPr>
      <w:ind w:left="720" w:right="720"/>
    </w:pPr>
  </w:style>
  <w:style w:type="character" w:styleId="870" w:customStyle="1">
    <w:name w:val="Цитата Знак"/>
    <w:link w:val="869"/>
    <w:uiPriority w:val="29"/>
    <w:rPr>
      <w:i/>
    </w:rPr>
  </w:style>
  <w:style w:type="paragraph" w:styleId="871">
    <w:name w:val="Intense Quote"/>
    <w:basedOn w:val="778"/>
    <w:next w:val="778"/>
    <w:link w:val="8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2" w:customStyle="1">
    <w:name w:val="Насичена цитата Знак"/>
    <w:link w:val="871"/>
    <w:uiPriority w:val="30"/>
    <w:rPr>
      <w:i/>
    </w:rPr>
  </w:style>
  <w:style w:type="character" w:styleId="873" w:customStyle="1">
    <w:name w:val="Header Char"/>
    <w:basedOn w:val="788"/>
    <w:link w:val="826"/>
    <w:uiPriority w:val="99"/>
  </w:style>
  <w:style w:type="character" w:styleId="874" w:customStyle="1">
    <w:name w:val="Footer Char"/>
    <w:basedOn w:val="788"/>
    <w:uiPriority w:val="99"/>
  </w:style>
  <w:style w:type="paragraph" w:styleId="875" w:customStyle="1">
    <w:name w:val="Назва об'єкта1"/>
    <w:basedOn w:val="778"/>
    <w:next w:val="7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76" w:customStyle="1">
    <w:name w:val="Caption Char"/>
    <w:link w:val="827"/>
    <w:uiPriority w:val="99"/>
  </w:style>
  <w:style w:type="table" w:styleId="877" w:customStyle="1">
    <w:name w:val="Table Grid Light"/>
    <w:basedOn w:val="78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78" w:customStyle="1">
    <w:name w:val="Звичайна таблиця 11"/>
    <w:basedOn w:val="78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9" w:customStyle="1">
    <w:name w:val="Звичайна таблиця 21"/>
    <w:basedOn w:val="78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0" w:customStyle="1">
    <w:name w:val="Звичайна таблиця 31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1" w:customStyle="1">
    <w:name w:val="Звичайна таблиця 41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Звичайна таблиця 51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3" w:customStyle="1">
    <w:name w:val="Таблиця-сітка 1 (світла)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Grid Table 1 Light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Grid Table 1 Light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Grid Table 1 Light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Grid Table 1 Light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Таблиця-сітка 2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2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2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2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2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2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2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Таблиця-сітка 3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3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3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3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3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3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3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Таблиця-сітка 41"/>
    <w:basedOn w:val="7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5" w:customStyle="1">
    <w:name w:val="Grid Table 4 - Accent 1"/>
    <w:basedOn w:val="7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06" w:customStyle="1">
    <w:name w:val="Grid Table 4 - Accent 2"/>
    <w:basedOn w:val="7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07" w:customStyle="1">
    <w:name w:val="Grid Table 4 - Accent 3"/>
    <w:basedOn w:val="7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08" w:customStyle="1">
    <w:name w:val="Grid Table 4 - Accent 4"/>
    <w:basedOn w:val="7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09" w:customStyle="1">
    <w:name w:val="Grid Table 4 - Accent 5"/>
    <w:basedOn w:val="7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10" w:customStyle="1">
    <w:name w:val="Grid Table 4 - Accent 6"/>
    <w:basedOn w:val="7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11" w:customStyle="1">
    <w:name w:val="Таблиця-сітка 5 (темна)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2" w:customStyle="1">
    <w:name w:val="Grid Table 5 Dark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3" w:customStyle="1">
    <w:name w:val="Grid Table 5 Dark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4" w:customStyle="1">
    <w:name w:val="Grid Table 5 Dark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5" w:customStyle="1">
    <w:name w:val="Grid Table 5 Dark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16" w:customStyle="1">
    <w:name w:val="Grid Table 5 Dark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17" w:customStyle="1">
    <w:name w:val="Grid Table 5 Dark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18" w:customStyle="1">
    <w:name w:val="Таблиця-сітка 6 (кольорова)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9" w:customStyle="1">
    <w:name w:val="Grid Table 6 Colorful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0" w:customStyle="1">
    <w:name w:val="Grid Table 6 Colorful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21" w:customStyle="1">
    <w:name w:val="Grid Table 6 Colorful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2" w:customStyle="1">
    <w:name w:val="Grid Table 6 Colorful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3" w:customStyle="1">
    <w:name w:val="Grid Table 6 Colorful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4" w:customStyle="1">
    <w:name w:val="Grid Table 6 Colorful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5" w:customStyle="1">
    <w:name w:val="Таблиця-сітка 7 (кольорова)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7 Colorful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7 Colorful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7 Colorful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7 Colorful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Grid Table 7 Colorful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7 Colorful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Таблиця-список 1 (світлий)1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1 Light - Accent 1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1 Light - Accent 2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1 Light - Accent 3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1 Light - Accent 4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1 Light - Accent 5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1 Light - Accent 6"/>
    <w:basedOn w:val="7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Таблиця-список 2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40" w:customStyle="1">
    <w:name w:val="List Table 2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41" w:customStyle="1">
    <w:name w:val="List Table 2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2" w:customStyle="1">
    <w:name w:val="List Table 2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3" w:customStyle="1">
    <w:name w:val="List Table 2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4" w:customStyle="1">
    <w:name w:val="List Table 2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5" w:customStyle="1">
    <w:name w:val="List Table 2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46" w:customStyle="1">
    <w:name w:val="Таблиця-список 3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List Table 3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3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3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3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Таблиця-список 4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4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4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4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4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Таблиця-список 5 (темний)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1" w:customStyle="1">
    <w:name w:val="List Table 5 Dark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2" w:customStyle="1">
    <w:name w:val="List Table 5 Dark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3" w:customStyle="1">
    <w:name w:val="List Table 5 Dark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4" w:customStyle="1">
    <w:name w:val="List Table 5 Dark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List Table 5 Dark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6" w:customStyle="1">
    <w:name w:val="List Table 5 Dark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7" w:customStyle="1">
    <w:name w:val="Таблиця-список 6 (кольоровий)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68" w:customStyle="1">
    <w:name w:val="List Table 6 Colorful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69" w:customStyle="1">
    <w:name w:val="List Table 6 Colorful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70" w:customStyle="1">
    <w:name w:val="List Table 6 Colorful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71" w:customStyle="1">
    <w:name w:val="List Table 6 Colorful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2" w:customStyle="1">
    <w:name w:val="List Table 6 Colorful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3" w:customStyle="1">
    <w:name w:val="List Table 6 Colorful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4" w:customStyle="1">
    <w:name w:val="Таблиця-список 7 (кольоровий)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List Table 7 Colorful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List Table 7 Colorful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List Table 7 Colorful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List Table 7 Colorful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st Table 7 Colorful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List Table 7 Colorful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ned - Accent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2" w:customStyle="1">
    <w:name w:val="Lined - Accent 1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3" w:customStyle="1">
    <w:name w:val="Lined - Accent 2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4" w:customStyle="1">
    <w:name w:val="Lined - Accent 3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5" w:customStyle="1">
    <w:name w:val="Lined - Accent 4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6" w:customStyle="1">
    <w:name w:val="Lined - Accent 5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87" w:customStyle="1">
    <w:name w:val="Lined - Accent 6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88" w:customStyle="1">
    <w:name w:val="Bordered &amp; Lined - Accent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9" w:customStyle="1">
    <w:name w:val="Bordered &amp; Lined - Accent 1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90" w:customStyle="1">
    <w:name w:val="Bordered &amp; Lined - Accent 2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91" w:customStyle="1">
    <w:name w:val="Bordered &amp; Lined - Accent 3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2" w:customStyle="1">
    <w:name w:val="Bordered &amp; Lined - Accent 4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3" w:customStyle="1">
    <w:name w:val="Bordered &amp; Lined - Accent 5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4" w:customStyle="1">
    <w:name w:val="Bordered &amp; Lined - Accent 6"/>
    <w:basedOn w:val="7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5" w:customStyle="1">
    <w:name w:val="Bordered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96" w:customStyle="1">
    <w:name w:val="Bordered - Accent 1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97" w:customStyle="1">
    <w:name w:val="Bordered - Accent 2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98" w:customStyle="1">
    <w:name w:val="Bordered - Accent 3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99" w:customStyle="1">
    <w:name w:val="Bordered - Accent 4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00" w:customStyle="1">
    <w:name w:val="Bordered - Accent 5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01" w:customStyle="1">
    <w:name w:val="Bordered - Accent 6"/>
    <w:basedOn w:val="7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2">
    <w:name w:val="Hyperlink"/>
    <w:uiPriority w:val="99"/>
    <w:unhideWhenUsed/>
    <w:rPr>
      <w:color w:val="0000FF" w:themeColor="hyperlink"/>
      <w:u w:val="single"/>
    </w:rPr>
  </w:style>
  <w:style w:type="paragraph" w:styleId="1003">
    <w:name w:val="footnote text"/>
    <w:basedOn w:val="778"/>
    <w:link w:val="1004"/>
    <w:uiPriority w:val="99"/>
    <w:semiHidden/>
    <w:unhideWhenUsed/>
    <w:rPr>
      <w:sz w:val="18"/>
    </w:rPr>
    <w:pPr>
      <w:spacing w:lineRule="auto" w:line="240" w:after="40"/>
    </w:pPr>
  </w:style>
  <w:style w:type="character" w:styleId="1004" w:customStyle="1">
    <w:name w:val="Текст виноски Знак"/>
    <w:link w:val="1003"/>
    <w:uiPriority w:val="99"/>
    <w:rPr>
      <w:sz w:val="18"/>
    </w:rPr>
  </w:style>
  <w:style w:type="character" w:styleId="1005">
    <w:name w:val="footnote reference"/>
    <w:basedOn w:val="788"/>
    <w:uiPriority w:val="99"/>
    <w:unhideWhenUsed/>
    <w:rPr>
      <w:vertAlign w:val="superscript"/>
    </w:rPr>
  </w:style>
  <w:style w:type="paragraph" w:styleId="1006">
    <w:name w:val="endnote text"/>
    <w:basedOn w:val="778"/>
    <w:link w:val="1007"/>
    <w:uiPriority w:val="99"/>
    <w:semiHidden/>
    <w:unhideWhenUsed/>
    <w:rPr>
      <w:sz w:val="20"/>
    </w:rPr>
    <w:pPr>
      <w:spacing w:lineRule="auto" w:line="240" w:after="0"/>
    </w:pPr>
  </w:style>
  <w:style w:type="character" w:styleId="1007" w:customStyle="1">
    <w:name w:val="Текст кінцевої виноски Знак"/>
    <w:link w:val="1006"/>
    <w:uiPriority w:val="99"/>
    <w:rPr>
      <w:sz w:val="20"/>
    </w:rPr>
  </w:style>
  <w:style w:type="character" w:styleId="1008">
    <w:name w:val="endnote reference"/>
    <w:basedOn w:val="788"/>
    <w:uiPriority w:val="99"/>
    <w:semiHidden/>
    <w:unhideWhenUsed/>
    <w:rPr>
      <w:vertAlign w:val="superscript"/>
    </w:rPr>
  </w:style>
  <w:style w:type="paragraph" w:styleId="1009">
    <w:name w:val="toc 1"/>
    <w:basedOn w:val="778"/>
    <w:next w:val="778"/>
    <w:uiPriority w:val="39"/>
    <w:unhideWhenUsed/>
    <w:pPr>
      <w:spacing w:after="57"/>
    </w:pPr>
  </w:style>
  <w:style w:type="paragraph" w:styleId="1010">
    <w:name w:val="toc 2"/>
    <w:basedOn w:val="778"/>
    <w:next w:val="778"/>
    <w:uiPriority w:val="39"/>
    <w:unhideWhenUsed/>
    <w:pPr>
      <w:ind w:left="283"/>
      <w:spacing w:after="57"/>
    </w:pPr>
  </w:style>
  <w:style w:type="paragraph" w:styleId="1011">
    <w:name w:val="toc 3"/>
    <w:basedOn w:val="778"/>
    <w:next w:val="778"/>
    <w:uiPriority w:val="39"/>
    <w:unhideWhenUsed/>
    <w:pPr>
      <w:ind w:left="567"/>
      <w:spacing w:after="57"/>
    </w:pPr>
  </w:style>
  <w:style w:type="paragraph" w:styleId="1012">
    <w:name w:val="toc 4"/>
    <w:basedOn w:val="778"/>
    <w:next w:val="778"/>
    <w:uiPriority w:val="39"/>
    <w:unhideWhenUsed/>
    <w:pPr>
      <w:ind w:left="850"/>
      <w:spacing w:after="57"/>
    </w:pPr>
  </w:style>
  <w:style w:type="paragraph" w:styleId="1013">
    <w:name w:val="toc 5"/>
    <w:basedOn w:val="778"/>
    <w:next w:val="778"/>
    <w:uiPriority w:val="39"/>
    <w:unhideWhenUsed/>
    <w:pPr>
      <w:ind w:left="1134"/>
      <w:spacing w:after="57"/>
    </w:pPr>
  </w:style>
  <w:style w:type="paragraph" w:styleId="1014">
    <w:name w:val="toc 6"/>
    <w:basedOn w:val="778"/>
    <w:next w:val="778"/>
    <w:uiPriority w:val="39"/>
    <w:unhideWhenUsed/>
    <w:pPr>
      <w:ind w:left="1417"/>
      <w:spacing w:after="57"/>
    </w:pPr>
  </w:style>
  <w:style w:type="paragraph" w:styleId="1015">
    <w:name w:val="toc 7"/>
    <w:basedOn w:val="778"/>
    <w:next w:val="778"/>
    <w:uiPriority w:val="39"/>
    <w:unhideWhenUsed/>
    <w:pPr>
      <w:ind w:left="1701"/>
      <w:spacing w:after="57"/>
    </w:pPr>
  </w:style>
  <w:style w:type="paragraph" w:styleId="1016">
    <w:name w:val="toc 8"/>
    <w:basedOn w:val="778"/>
    <w:next w:val="778"/>
    <w:uiPriority w:val="39"/>
    <w:unhideWhenUsed/>
    <w:pPr>
      <w:ind w:left="1984"/>
      <w:spacing w:after="57"/>
    </w:pPr>
  </w:style>
  <w:style w:type="paragraph" w:styleId="1017">
    <w:name w:val="toc 9"/>
    <w:basedOn w:val="778"/>
    <w:next w:val="778"/>
    <w:uiPriority w:val="39"/>
    <w:unhideWhenUsed/>
    <w:pPr>
      <w:ind w:left="2268"/>
      <w:spacing w:after="57"/>
    </w:pPr>
  </w:style>
  <w:style w:type="paragraph" w:styleId="1018">
    <w:name w:val="TOC Heading"/>
    <w:uiPriority w:val="39"/>
    <w:unhideWhenUsed/>
  </w:style>
  <w:style w:type="paragraph" w:styleId="1019">
    <w:name w:val="table of figures"/>
    <w:basedOn w:val="778"/>
    <w:next w:val="778"/>
    <w:uiPriority w:val="99"/>
    <w:unhideWhenUsed/>
    <w:pPr>
      <w:spacing w:after="0"/>
    </w:pPr>
  </w:style>
  <w:style w:type="paragraph" w:styleId="1020" w:customStyle="1">
    <w:name w:val="Заголовок 11"/>
    <w:basedOn w:val="778"/>
    <w:link w:val="1044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21">
    <w:name w:val="List Paragraph"/>
    <w:basedOn w:val="778"/>
    <w:qFormat/>
    <w:uiPriority w:val="99"/>
    <w:pPr>
      <w:contextualSpacing w:val="true"/>
      <w:ind w:left="720"/>
    </w:pPr>
  </w:style>
  <w:style w:type="paragraph" w:styleId="1022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3" w:customStyle="1">
    <w:name w:val="docdata"/>
    <w:basedOn w:val="77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4">
    <w:name w:val="Balloon Text"/>
    <w:basedOn w:val="778"/>
    <w:link w:val="102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5" w:customStyle="1">
    <w:name w:val="Текст у виносці Знак"/>
    <w:basedOn w:val="788"/>
    <w:link w:val="1024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26">
    <w:name w:val="Normal (Web)"/>
    <w:basedOn w:val="778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7" w:customStyle="1">
    <w:name w:val="rvps2"/>
    <w:basedOn w:val="77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28" w:customStyle="1">
    <w:name w:val="3748"/>
    <w:basedOn w:val="788"/>
  </w:style>
  <w:style w:type="character" w:styleId="1029" w:customStyle="1">
    <w:name w:val="1376"/>
    <w:basedOn w:val="788"/>
  </w:style>
  <w:style w:type="character" w:styleId="1030" w:customStyle="1">
    <w:name w:val="1307"/>
    <w:basedOn w:val="788"/>
  </w:style>
  <w:style w:type="character" w:styleId="1031" w:customStyle="1">
    <w:name w:val="2434"/>
    <w:basedOn w:val="788"/>
  </w:style>
  <w:style w:type="character" w:styleId="1032" w:customStyle="1">
    <w:name w:val="3260"/>
    <w:basedOn w:val="788"/>
  </w:style>
  <w:style w:type="character" w:styleId="1033" w:customStyle="1">
    <w:name w:val="Heading 3 Char"/>
    <w:basedOn w:val="788"/>
    <w:link w:val="1034"/>
    <w:uiPriority w:val="9"/>
    <w:rPr>
      <w:rFonts w:ascii="Arial" w:hAnsi="Arial" w:cs="Arial" w:eastAsia="Arial"/>
      <w:sz w:val="30"/>
      <w:szCs w:val="30"/>
    </w:rPr>
  </w:style>
  <w:style w:type="paragraph" w:styleId="1034" w:customStyle="1">
    <w:name w:val="Заголовок 31"/>
    <w:basedOn w:val="778"/>
    <w:next w:val="778"/>
    <w:link w:val="1033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5" w:customStyle="1">
    <w:name w:val="Heading 6 Char"/>
    <w:basedOn w:val="788"/>
    <w:link w:val="1036"/>
    <w:uiPriority w:val="9"/>
    <w:rPr>
      <w:rFonts w:ascii="Arial" w:hAnsi="Arial" w:cs="Arial" w:eastAsia="Arial"/>
      <w:b/>
      <w:bCs/>
    </w:rPr>
  </w:style>
  <w:style w:type="paragraph" w:styleId="1036" w:customStyle="1">
    <w:name w:val="Заголовок 61"/>
    <w:basedOn w:val="778"/>
    <w:next w:val="778"/>
    <w:link w:val="1035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7" w:customStyle="1">
    <w:name w:val="2189"/>
    <w:basedOn w:val="788"/>
  </w:style>
  <w:style w:type="character" w:styleId="1038" w:customStyle="1">
    <w:name w:val="1568"/>
    <w:basedOn w:val="788"/>
  </w:style>
  <w:style w:type="character" w:styleId="1039" w:customStyle="1">
    <w:name w:val="3431"/>
    <w:basedOn w:val="788"/>
  </w:style>
  <w:style w:type="character" w:styleId="1040" w:customStyle="1">
    <w:name w:val="3174"/>
    <w:basedOn w:val="788"/>
  </w:style>
  <w:style w:type="character" w:styleId="1041">
    <w:name w:val="Strong"/>
    <w:basedOn w:val="788"/>
    <w:qFormat/>
    <w:uiPriority w:val="22"/>
    <w:rPr>
      <w:b/>
      <w:bCs/>
    </w:rPr>
  </w:style>
  <w:style w:type="paragraph" w:styleId="1042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3" w:customStyle="1">
    <w:name w:val="4679"/>
    <w:basedOn w:val="77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4" w:customStyle="1">
    <w:name w:val="Заголовок 1 Знак"/>
    <w:basedOn w:val="788"/>
    <w:link w:val="1020"/>
    <w:rPr>
      <w:rFonts w:ascii="Times New Roman" w:hAnsi="Times New Roman" w:cs="Times New Roman" w:eastAsia="Times New Roman"/>
      <w:b/>
      <w:bCs/>
      <w:lang w:eastAsia="ru-RU"/>
    </w:rPr>
  </w:style>
  <w:style w:type="table" w:styleId="1045">
    <w:name w:val="Table Grid"/>
    <w:basedOn w:val="789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46" w:customStyle="1">
    <w:name w:val="6062"/>
    <w:basedOn w:val="788"/>
  </w:style>
  <w:style w:type="character" w:styleId="1047" w:customStyle="1">
    <w:name w:val="2032"/>
    <w:basedOn w:val="788"/>
  </w:style>
  <w:style w:type="character" w:styleId="1048" w:customStyle="1">
    <w:name w:val="3317"/>
    <w:basedOn w:val="788"/>
  </w:style>
  <w:style w:type="character" w:styleId="1049" w:customStyle="1">
    <w:name w:val="2709"/>
    <w:basedOn w:val="788"/>
  </w:style>
  <w:style w:type="character" w:styleId="1050" w:customStyle="1">
    <w:name w:val="3185"/>
    <w:basedOn w:val="788"/>
  </w:style>
  <w:style w:type="character" w:styleId="1051" w:customStyle="1">
    <w:name w:val="4095"/>
    <w:basedOn w:val="788"/>
  </w:style>
  <w:style w:type="character" w:styleId="1052" w:customStyle="1">
    <w:name w:val="1745"/>
    <w:basedOn w:val="788"/>
  </w:style>
  <w:style w:type="character" w:styleId="1053" w:customStyle="1">
    <w:name w:val="2233"/>
    <w:basedOn w:val="788"/>
  </w:style>
  <w:style w:type="character" w:styleId="1054" w:customStyle="1">
    <w:name w:val="2407"/>
    <w:basedOn w:val="788"/>
  </w:style>
  <w:style w:type="character" w:styleId="1055" w:customStyle="1">
    <w:name w:val="2911"/>
    <w:basedOn w:val="788"/>
  </w:style>
  <w:style w:type="character" w:styleId="1056" w:customStyle="1">
    <w:name w:val="2013"/>
    <w:basedOn w:val="788"/>
  </w:style>
  <w:style w:type="character" w:styleId="1057" w:customStyle="1">
    <w:name w:val="2996"/>
    <w:basedOn w:val="788"/>
  </w:style>
  <w:style w:type="character" w:styleId="1058" w:customStyle="1">
    <w:name w:val="1734"/>
    <w:basedOn w:val="788"/>
  </w:style>
  <w:style w:type="character" w:styleId="1059" w:customStyle="1">
    <w:name w:val="2210"/>
    <w:basedOn w:val="788"/>
  </w:style>
  <w:style w:type="character" w:styleId="1060" w:customStyle="1">
    <w:name w:val="1456"/>
    <w:basedOn w:val="788"/>
  </w:style>
  <w:style w:type="character" w:styleId="1061" w:customStyle="1">
    <w:name w:val="1640"/>
    <w:basedOn w:val="788"/>
  </w:style>
  <w:style w:type="character" w:styleId="1062" w:customStyle="1">
    <w:name w:val="1645"/>
    <w:basedOn w:val="788"/>
  </w:style>
  <w:style w:type="character" w:styleId="1063" w:customStyle="1">
    <w:name w:val="2242"/>
    <w:basedOn w:val="788"/>
  </w:style>
  <w:style w:type="character" w:styleId="1064" w:customStyle="1">
    <w:name w:val="3271"/>
    <w:basedOn w:val="788"/>
  </w:style>
  <w:style w:type="character" w:styleId="1065" w:customStyle="1">
    <w:name w:val="2435"/>
    <w:basedOn w:val="788"/>
  </w:style>
  <w:style w:type="character" w:styleId="1066" w:customStyle="1">
    <w:name w:val="3059"/>
    <w:basedOn w:val="788"/>
  </w:style>
  <w:style w:type="character" w:styleId="1067" w:customStyle="1">
    <w:name w:val="1806"/>
    <w:basedOn w:val="788"/>
  </w:style>
  <w:style w:type="character" w:styleId="1068" w:customStyle="1">
    <w:name w:val="2578"/>
    <w:basedOn w:val="788"/>
  </w:style>
  <w:style w:type="character" w:styleId="1069" w:customStyle="1">
    <w:name w:val="5426"/>
    <w:basedOn w:val="788"/>
  </w:style>
  <w:style w:type="character" w:styleId="1070" w:customStyle="1">
    <w:name w:val="2820"/>
    <w:basedOn w:val="788"/>
  </w:style>
  <w:style w:type="character" w:styleId="1071" w:customStyle="1">
    <w:name w:val="1728"/>
    <w:basedOn w:val="788"/>
  </w:style>
  <w:style w:type="character" w:styleId="1072" w:customStyle="1">
    <w:name w:val="1615"/>
    <w:basedOn w:val="788"/>
  </w:style>
  <w:style w:type="character" w:styleId="1073" w:customStyle="1">
    <w:name w:val="2658"/>
    <w:basedOn w:val="788"/>
  </w:style>
  <w:style w:type="character" w:styleId="1074" w:customStyle="1">
    <w:name w:val="1584"/>
    <w:basedOn w:val="788"/>
  </w:style>
  <w:style w:type="character" w:styleId="1075" w:customStyle="1">
    <w:name w:val="1753"/>
    <w:basedOn w:val="788"/>
  </w:style>
  <w:style w:type="character" w:styleId="1076" w:customStyle="1">
    <w:name w:val="2896"/>
    <w:basedOn w:val="788"/>
  </w:style>
  <w:style w:type="character" w:styleId="1077" w:customStyle="1">
    <w:name w:val="1709"/>
    <w:basedOn w:val="788"/>
  </w:style>
  <w:style w:type="character" w:styleId="1078" w:customStyle="1">
    <w:name w:val="2707"/>
    <w:basedOn w:val="788"/>
  </w:style>
  <w:style w:type="character" w:styleId="1079" w:customStyle="1">
    <w:name w:val="1790"/>
    <w:basedOn w:val="788"/>
  </w:style>
  <w:style w:type="character" w:styleId="1080" w:customStyle="1">
    <w:name w:val="1682"/>
    <w:basedOn w:val="788"/>
  </w:style>
  <w:style w:type="character" w:styleId="1081" w:customStyle="1">
    <w:name w:val="2487"/>
    <w:basedOn w:val="788"/>
  </w:style>
  <w:style w:type="character" w:styleId="1082" w:customStyle="1">
    <w:name w:val="2142"/>
    <w:basedOn w:val="788"/>
  </w:style>
  <w:style w:type="character" w:styleId="1083" w:customStyle="1">
    <w:name w:val="3530"/>
    <w:basedOn w:val="788"/>
  </w:style>
  <w:style w:type="character" w:styleId="1084" w:customStyle="1">
    <w:name w:val="1675"/>
    <w:basedOn w:val="788"/>
  </w:style>
  <w:style w:type="character" w:styleId="1085" w:customStyle="1">
    <w:name w:val="2580"/>
    <w:basedOn w:val="788"/>
  </w:style>
  <w:style w:type="character" w:styleId="1086" w:customStyle="1">
    <w:name w:val="3731"/>
    <w:basedOn w:val="788"/>
  </w:style>
  <w:style w:type="character" w:styleId="1087" w:customStyle="1">
    <w:name w:val="3206"/>
    <w:basedOn w:val="788"/>
  </w:style>
  <w:style w:type="paragraph" w:styleId="1088" w:customStyle="1">
    <w:name w:val="Верхній колонтитул1"/>
    <w:basedOn w:val="778"/>
    <w:link w:val="10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9" w:customStyle="1">
    <w:name w:val="Верхній колонтитул Знак"/>
    <w:basedOn w:val="788"/>
    <w:link w:val="1088"/>
    <w:uiPriority w:val="99"/>
    <w:rPr>
      <w:lang w:val="uk-UA"/>
    </w:rPr>
  </w:style>
  <w:style w:type="paragraph" w:styleId="1090" w:customStyle="1">
    <w:name w:val="Нижній колонтитул1"/>
    <w:basedOn w:val="778"/>
    <w:link w:val="109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91" w:customStyle="1">
    <w:name w:val="Нижній колонтитул Знак"/>
    <w:basedOn w:val="788"/>
    <w:link w:val="1090"/>
    <w:uiPriority w:val="99"/>
    <w:rPr>
      <w:lang w:val="uk-UA"/>
    </w:rPr>
  </w:style>
  <w:style w:type="paragraph" w:styleId="1092">
    <w:name w:val="Body Text"/>
    <w:basedOn w:val="778"/>
    <w:link w:val="1093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3" w:customStyle="1">
    <w:name w:val="Основний текст Знак"/>
    <w:basedOn w:val="788"/>
    <w:link w:val="1092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4" w:customStyle="1">
    <w:name w:val="docy"/>
    <w:basedOn w:val="788"/>
  </w:style>
  <w:style w:type="paragraph" w:styleId="1095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96" w:customStyle="1">
    <w:name w:val="Абзац списка1"/>
    <w:basedOn w:val="778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97" w:customStyle="1">
    <w:name w:val="Основной текст_"/>
    <w:basedOn w:val="788"/>
    <w:link w:val="1098"/>
    <w:rPr>
      <w:rFonts w:ascii="Times New Roman" w:hAnsi="Times New Roman" w:cs="Times New Roman" w:eastAsia="Times New Roman"/>
      <w:sz w:val="28"/>
      <w:szCs w:val="28"/>
    </w:rPr>
  </w:style>
  <w:style w:type="paragraph" w:styleId="1098" w:customStyle="1">
    <w:name w:val="Основной текст1"/>
    <w:basedOn w:val="778"/>
    <w:link w:val="1097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99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100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1FDC0A8-A56D-4A31-B112-70151EAFD3A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F7EF5C7-C4AF-400D-8DC7-DADBBBD90E8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B510EDA-8C7D-4BF1-9567-0A9DD6F9BE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41CEB68-5760-4294-8487-FCABE0D63A1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40</cp:revision>
  <dcterms:created xsi:type="dcterms:W3CDTF">2023-07-31T09:36:00Z</dcterms:created>
  <dcterms:modified xsi:type="dcterms:W3CDTF">2023-08-11T17:40:03Z</dcterms:modified>
</cp:coreProperties>
</file>