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9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pStyle w:val="889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89"/>
        <w:jc w:val="center"/>
        <w:spacing w:lineRule="auto" w:line="240" w:after="0"/>
        <w:rPr>
          <w:rFonts w:ascii="Times New Roman" w:hAnsi="Times New Roman"/>
          <w:b/>
          <w:color w:val="000000"/>
          <w:sz w:val="16"/>
          <w:szCs w:val="28"/>
        </w:rPr>
      </w:pPr>
      <w:r>
        <w:rPr>
          <w:rFonts w:ascii="Times New Roman" w:hAnsi="Times New Roman"/>
          <w:b/>
          <w:color w:val="000000"/>
          <w:sz w:val="16"/>
          <w:szCs w:val="28"/>
        </w:rPr>
      </w:r>
      <w:r/>
    </w:p>
    <w:p>
      <w:pPr>
        <w:pStyle w:val="889"/>
        <w:jc w:val="center"/>
        <w:spacing w:lineRule="auto" w:line="240" w:after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тридцять сьома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сесія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восьмого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скликання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</w:t>
      </w:r>
      <w:r/>
    </w:p>
    <w:p>
      <w:pPr>
        <w:pStyle w:val="889"/>
        <w:jc w:val="center"/>
        <w:spacing w:lineRule="auto" w:line="24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РІШЕННЯ</w:t>
      </w:r>
      <w:r/>
    </w:p>
    <w:p>
      <w:pPr>
        <w:pStyle w:val="889"/>
        <w:ind w:left="15" w:hanging="15"/>
        <w:jc w:val="center"/>
        <w:spacing w:lineRule="auto" w:line="240" w:after="0"/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</w:rPr>
      </w:r>
      <w:r/>
    </w:p>
    <w:p>
      <w:pPr>
        <w:pStyle w:val="894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18</w:t>
      </w:r>
      <w:bookmarkStart w:id="0" w:name="_GoBack"/>
      <w:r/>
      <w:bookmarkEnd w:id="0"/>
      <w:r>
        <w:rPr>
          <w:color w:val="000000"/>
          <w:sz w:val="28"/>
          <w:szCs w:val="28"/>
          <w:lang w:val="uk-UA"/>
        </w:rPr>
        <w:t xml:space="preserve"> липня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458</w:t>
      </w:r>
      <w:r/>
    </w:p>
    <w:p>
      <w:pPr>
        <w:ind w:right="5528"/>
        <w:jc w:val="both"/>
        <w:keepNext/>
        <w:tabs>
          <w:tab w:val="left" w:pos="4820" w:leader="none"/>
        </w:tabs>
        <w:rPr>
          <w:rFonts w:ascii="Times New Roman" w:hAnsi="Times New Roman" w:eastAsia="Times New Roman"/>
          <w:b/>
          <w:sz w:val="28"/>
          <w:szCs w:val="28"/>
          <w:lang w:val="uk-UA"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pStyle w:val="889"/>
        <w:jc w:val="both"/>
        <w:keepNext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ліквідаційного балансу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Семенівського закладу загальної середньої освіти І-ІІ ступенів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Менської міської ради Менського району Чернігівської області</w:t>
      </w:r>
      <w:r/>
    </w:p>
    <w:p>
      <w:pPr>
        <w:ind w:right="4960"/>
        <w:jc w:val="both"/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fill="FFFFFF" w:color="auto"/>
          <w:lang w:val="uk-UA"/>
        </w:rPr>
      </w:r>
      <w:r/>
    </w:p>
    <w:p>
      <w:pPr>
        <w:pStyle w:val="889"/>
        <w:ind w:firstLine="567"/>
        <w:jc w:val="both"/>
        <w:keepNext/>
        <w:spacing w:lineRule="auto" w:line="240" w:after="0"/>
        <w:rPr>
          <w:rFonts w:ascii="Times New Roman" w:hAnsi="Times New Roman" w:eastAsia="Times New Roman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Відповідно до </w:t>
      </w:r>
      <w:hyperlink r:id="rId15" w:tooltip="https://ips.ligazakon.net/document/view/T030435?ed=2013_05_16&amp;an=844869" w:history="1">
        <w:r>
          <w:rPr>
            <w:rStyle w:val="888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частини восьмої статті 111 Цивільного кодексу України</w:t>
        </w:r>
      </w:hyperlink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</w:t>
      </w:r>
      <w:hyperlink r:id="rId16" w:tooltip="https://ips.ligazakon.net/document/view/Z970280?ed=2013_05_14" w:history="1">
        <w:r>
          <w:rPr>
            <w:rStyle w:val="888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Закону України </w:t>
        </w:r>
        <w:r>
          <w:rPr>
            <w:rFonts w:ascii="Times New Roman" w:hAnsi="Times New Roman" w:eastAsia="Times New Roman"/>
            <w:sz w:val="28"/>
            <w:szCs w:val="28"/>
            <w:lang w:val="uk-UA"/>
          </w:rPr>
          <w:t xml:space="preserve">«</w:t>
        </w:r>
        <w:r>
          <w:rPr>
            <w:rStyle w:val="888"/>
            <w:rFonts w:ascii="Times New Roman" w:hAnsi="Times New Roman" w:eastAsia="Times New Roman"/>
            <w:color w:val="auto"/>
            <w:sz w:val="28"/>
            <w:szCs w:val="28"/>
            <w:u w:val="none"/>
            <w:lang w:val="uk-UA"/>
          </w:rPr>
          <w:t xml:space="preserve">Про місцеве самоврядування в Україні</w:t>
        </w:r>
        <w:r>
          <w:rPr>
            <w:rFonts w:ascii="Times New Roman" w:hAnsi="Times New Roman" w:eastAsia="Times New Roman"/>
            <w:sz w:val="28"/>
            <w:szCs w:val="28"/>
            <w:lang w:val="uk-UA"/>
          </w:rPr>
          <w:t xml:space="preserve">»</w:t>
        </w:r>
      </w:hyperlink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рішення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двадцятої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сесії Менської міської ради восьмого скликання від 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червня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209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«Про ліквідацію юридичної особи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– Семенівський заклад загальної середньої освіти І-ІІ ступенів Менської міської ради Менського району Чернігівської області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рішення двадцят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ь шостої сесії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Менської міської ради восьмого скликання від 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листопада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2022 року №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417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«Про затвердження проміжного ліквідаційного балансу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Семенівського закладу загальної середньої освіти І-ІІ ступенів Менської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»,</w:t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Менська міська рада </w:t>
      </w:r>
      <w:r/>
    </w:p>
    <w:p>
      <w:pPr>
        <w:pStyle w:val="889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ВИРІШИЛА:</w:t>
      </w:r>
      <w:r/>
    </w:p>
    <w:p>
      <w:pPr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1. Затвердити ліквідаційний баланс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Семенівського закладу загальної середньої освіти І-ІІ ступенів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 Менської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станом на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17 травня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року (додається).</w:t>
      </w:r>
      <w:r/>
    </w:p>
    <w:p>
      <w:pPr>
        <w:ind w:left="0" w:right="0" w:firstLine="567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2. Голові ліквідаційної комісії подати ліквідаційний баланс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Семенівського закладу загальної середньої освіти І-ІІ ступенів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Менської міської ради Менського району Чернігівської області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державному реєстратору для проведення державної реєстрації припинення юридичної особи в порядку, визначеному чинним законодавством України.</w:t>
      </w:r>
      <w:r/>
    </w:p>
    <w:p>
      <w:pPr>
        <w:ind w:left="0" w:right="0" w:firstLine="567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3. Контроль </w:t>
      </w:r>
      <w:r>
        <w:rPr>
          <w:rFonts w:ascii="Times New Roman" w:hAnsi="Times New Roman" w:eastAsia="Times New Roman"/>
          <w:sz w:val="28"/>
          <w:szCs w:val="28"/>
          <w:lang w:val="uk-UA" w:eastAsia="uk-UA"/>
        </w:rPr>
        <w:t xml:space="preserve">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 Прищепу.</w:t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jc w:val="both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</w:rPr>
      </w:r>
      <w:r/>
    </w:p>
    <w:p>
      <w:pPr>
        <w:jc w:val="both"/>
        <w:spacing w:after="60" w:before="60"/>
        <w:widowControl w:val="off"/>
        <w:tabs>
          <w:tab w:val="left" w:pos="6236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eastAsia="Times New Roman"/>
          <w:bCs/>
          <w:sz w:val="28"/>
          <w:szCs w:val="28"/>
          <w:lang w:val="uk-UA"/>
        </w:rPr>
        <w:tab/>
        <w:t xml:space="preserve">Геннадій ПРИМАКОВ</w:t>
      </w:r>
      <w:r/>
    </w:p>
    <w:p>
      <w:pPr>
        <w:jc w:val="both"/>
        <w:spacing w:after="60" w:before="60"/>
        <w:widowControl w:val="off"/>
        <w:tabs>
          <w:tab w:val="left" w:pos="6236" w:leader="none"/>
        </w:tabs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ascii="Times New Roman" w:hAnsi="Times New Roman" w:eastAsia="Times New Roman"/>
          <w:bCs/>
          <w:sz w:val="28"/>
          <w:szCs w:val="28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          </w:t>
    </w:r>
    <w:r>
      <w:rPr>
        <w:lang w:val="uk-UA"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69">
    <w:name w:val="Heading 1"/>
    <w:basedOn w:val="668"/>
    <w:next w:val="66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0">
    <w:name w:val="Heading 2"/>
    <w:basedOn w:val="668"/>
    <w:next w:val="66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1">
    <w:name w:val="Heading 3"/>
    <w:basedOn w:val="668"/>
    <w:next w:val="6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2">
    <w:name w:val="Heading 4"/>
    <w:basedOn w:val="668"/>
    <w:next w:val="6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3">
    <w:name w:val="Heading 5"/>
    <w:basedOn w:val="668"/>
    <w:next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4">
    <w:name w:val="Heading 6"/>
    <w:basedOn w:val="668"/>
    <w:next w:val="668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75">
    <w:name w:val="Heading 7"/>
    <w:basedOn w:val="668"/>
    <w:next w:val="66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6">
    <w:name w:val="Heading 8"/>
    <w:basedOn w:val="668"/>
    <w:next w:val="66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77">
    <w:name w:val="Heading 9"/>
    <w:basedOn w:val="668"/>
    <w:next w:val="6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8" w:default="1">
    <w:name w:val="Default Paragraph Font"/>
    <w:uiPriority w:val="1"/>
    <w:semiHidden/>
    <w:unhideWhenUsed/>
  </w:style>
  <w:style w:type="table" w:styleId="6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Caption Char"/>
    <w:uiPriority w:val="99"/>
  </w:style>
  <w:style w:type="character" w:styleId="682" w:customStyle="1">
    <w:name w:val="Endnote Text Char"/>
    <w:uiPriority w:val="99"/>
    <w:rPr>
      <w:sz w:val="20"/>
    </w:rPr>
  </w:style>
  <w:style w:type="paragraph" w:styleId="683">
    <w:name w:val="Header"/>
    <w:basedOn w:val="66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4">
    <w:name w:val="Footer"/>
    <w:basedOn w:val="668"/>
    <w:link w:val="686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85">
    <w:name w:val="Caption"/>
    <w:basedOn w:val="668"/>
    <w:next w:val="668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86" w:customStyle="1">
    <w:name w:val="Нижний колонтитул Знак"/>
    <w:link w:val="684"/>
    <w:uiPriority w:val="99"/>
  </w:style>
  <w:style w:type="table" w:styleId="687">
    <w:name w:val="Plain Table 1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8">
    <w:name w:val="Plain Table 2"/>
    <w:basedOn w:val="67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0">
    <w:name w:val="Plain Table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Plain Table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2">
    <w:name w:val="Grid Table 1 Light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97">
    <w:name w:val="Grid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98">
    <w:name w:val="Grid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699">
    <w:name w:val="List Table 1 Light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List Table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01">
    <w:name w:val="List Table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List Table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List Table 5 Dark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04">
    <w:name w:val="List Table 6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05">
    <w:name w:val="List Table 7 Colorful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706">
    <w:name w:val="endnote text"/>
    <w:basedOn w:val="668"/>
    <w:link w:val="707"/>
    <w:uiPriority w:val="99"/>
    <w:semiHidden/>
    <w:unhideWhenUsed/>
  </w:style>
  <w:style w:type="character" w:styleId="707" w:customStyle="1">
    <w:name w:val="Текст концевой сноски Знак"/>
    <w:link w:val="706"/>
    <w:uiPriority w:val="99"/>
    <w:rPr>
      <w:sz w:val="20"/>
    </w:rPr>
  </w:style>
  <w:style w:type="character" w:styleId="708">
    <w:name w:val="endnote reference"/>
    <w:basedOn w:val="678"/>
    <w:uiPriority w:val="99"/>
    <w:semiHidden/>
    <w:unhideWhenUsed/>
    <w:rPr>
      <w:vertAlign w:val="superscript"/>
    </w:rPr>
  </w:style>
  <w:style w:type="paragraph" w:styleId="709">
    <w:name w:val="table of figures"/>
    <w:basedOn w:val="668"/>
    <w:next w:val="668"/>
    <w:uiPriority w:val="99"/>
    <w:unhideWhenUsed/>
  </w:style>
  <w:style w:type="character" w:styleId="710" w:customStyle="1">
    <w:name w:val="Title Char"/>
    <w:basedOn w:val="678"/>
    <w:uiPriority w:val="10"/>
    <w:rPr>
      <w:sz w:val="48"/>
      <w:szCs w:val="48"/>
    </w:rPr>
  </w:style>
  <w:style w:type="character" w:styleId="711" w:customStyle="1">
    <w:name w:val="Subtitle Char"/>
    <w:basedOn w:val="678"/>
    <w:uiPriority w:val="11"/>
    <w:rPr>
      <w:sz w:val="24"/>
      <w:szCs w:val="24"/>
    </w:rPr>
  </w:style>
  <w:style w:type="character" w:styleId="712" w:customStyle="1">
    <w:name w:val="Quote Char"/>
    <w:uiPriority w:val="29"/>
    <w:rPr>
      <w:i/>
    </w:rPr>
  </w:style>
  <w:style w:type="character" w:styleId="713" w:customStyle="1">
    <w:name w:val="Intense Quote Char"/>
    <w:uiPriority w:val="30"/>
    <w:rPr>
      <w:i/>
    </w:rPr>
  </w:style>
  <w:style w:type="character" w:styleId="714" w:customStyle="1">
    <w:name w:val="Footnote Text Char"/>
    <w:uiPriority w:val="99"/>
    <w:rPr>
      <w:sz w:val="18"/>
    </w:rPr>
  </w:style>
  <w:style w:type="paragraph" w:styleId="715" w:customStyle="1">
    <w:name w:val="Заголовок 11"/>
    <w:basedOn w:val="668"/>
    <w:next w:val="668"/>
    <w:link w:val="71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6" w:customStyle="1">
    <w:name w:val="Heading 1 Char"/>
    <w:basedOn w:val="678"/>
    <w:link w:val="715"/>
    <w:uiPriority w:val="9"/>
    <w:rPr>
      <w:rFonts w:ascii="Arial" w:hAnsi="Arial" w:cs="Arial" w:eastAsia="Arial"/>
      <w:sz w:val="40"/>
      <w:szCs w:val="40"/>
    </w:rPr>
  </w:style>
  <w:style w:type="paragraph" w:styleId="717" w:customStyle="1">
    <w:name w:val="Заголовок 21"/>
    <w:basedOn w:val="668"/>
    <w:next w:val="668"/>
    <w:link w:val="7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8" w:customStyle="1">
    <w:name w:val="Heading 2 Char"/>
    <w:basedOn w:val="678"/>
    <w:link w:val="717"/>
    <w:uiPriority w:val="9"/>
    <w:rPr>
      <w:rFonts w:ascii="Arial" w:hAnsi="Arial" w:cs="Arial" w:eastAsia="Arial"/>
      <w:sz w:val="34"/>
    </w:rPr>
  </w:style>
  <w:style w:type="paragraph" w:styleId="719" w:customStyle="1">
    <w:name w:val="Заголовок 31"/>
    <w:basedOn w:val="668"/>
    <w:next w:val="668"/>
    <w:link w:val="72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0" w:customStyle="1">
    <w:name w:val="Heading 3 Char"/>
    <w:basedOn w:val="678"/>
    <w:link w:val="719"/>
    <w:uiPriority w:val="9"/>
    <w:rPr>
      <w:rFonts w:ascii="Arial" w:hAnsi="Arial" w:cs="Arial" w:eastAsia="Arial"/>
      <w:sz w:val="30"/>
      <w:szCs w:val="30"/>
    </w:rPr>
  </w:style>
  <w:style w:type="paragraph" w:styleId="721" w:customStyle="1">
    <w:name w:val="Заголовок 41"/>
    <w:basedOn w:val="668"/>
    <w:next w:val="668"/>
    <w:link w:val="72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2" w:customStyle="1">
    <w:name w:val="Heading 4 Char"/>
    <w:basedOn w:val="678"/>
    <w:link w:val="721"/>
    <w:uiPriority w:val="9"/>
    <w:rPr>
      <w:rFonts w:ascii="Arial" w:hAnsi="Arial" w:cs="Arial" w:eastAsia="Arial"/>
      <w:b/>
      <w:bCs/>
      <w:sz w:val="26"/>
      <w:szCs w:val="26"/>
    </w:rPr>
  </w:style>
  <w:style w:type="paragraph" w:styleId="723" w:customStyle="1">
    <w:name w:val="Заголовок 51"/>
    <w:basedOn w:val="668"/>
    <w:next w:val="668"/>
    <w:link w:val="72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4" w:customStyle="1">
    <w:name w:val="Heading 5 Char"/>
    <w:basedOn w:val="678"/>
    <w:link w:val="723"/>
    <w:uiPriority w:val="9"/>
    <w:rPr>
      <w:rFonts w:ascii="Arial" w:hAnsi="Arial" w:cs="Arial" w:eastAsia="Arial"/>
      <w:b/>
      <w:bCs/>
      <w:sz w:val="24"/>
      <w:szCs w:val="24"/>
    </w:rPr>
  </w:style>
  <w:style w:type="paragraph" w:styleId="725" w:customStyle="1">
    <w:name w:val="Заголовок 61"/>
    <w:basedOn w:val="668"/>
    <w:next w:val="668"/>
    <w:link w:val="72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26" w:customStyle="1">
    <w:name w:val="Heading 6 Char"/>
    <w:basedOn w:val="678"/>
    <w:link w:val="725"/>
    <w:uiPriority w:val="9"/>
    <w:rPr>
      <w:rFonts w:ascii="Arial" w:hAnsi="Arial" w:cs="Arial" w:eastAsia="Arial"/>
      <w:b/>
      <w:bCs/>
      <w:sz w:val="22"/>
      <w:szCs w:val="22"/>
    </w:rPr>
  </w:style>
  <w:style w:type="paragraph" w:styleId="727" w:customStyle="1">
    <w:name w:val="Заголовок 71"/>
    <w:basedOn w:val="668"/>
    <w:next w:val="668"/>
    <w:link w:val="7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28" w:customStyle="1">
    <w:name w:val="Heading 7 Char"/>
    <w:basedOn w:val="678"/>
    <w:link w:val="72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9" w:customStyle="1">
    <w:name w:val="Заголовок 81"/>
    <w:basedOn w:val="668"/>
    <w:next w:val="668"/>
    <w:link w:val="730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30" w:customStyle="1">
    <w:name w:val="Heading 8 Char"/>
    <w:basedOn w:val="678"/>
    <w:link w:val="729"/>
    <w:uiPriority w:val="9"/>
    <w:rPr>
      <w:rFonts w:ascii="Arial" w:hAnsi="Arial" w:cs="Arial" w:eastAsia="Arial"/>
      <w:i/>
      <w:iCs/>
      <w:sz w:val="22"/>
      <w:szCs w:val="22"/>
    </w:rPr>
  </w:style>
  <w:style w:type="paragraph" w:styleId="731" w:customStyle="1">
    <w:name w:val="Заголовок 91"/>
    <w:basedOn w:val="668"/>
    <w:next w:val="668"/>
    <w:link w:val="7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2" w:customStyle="1">
    <w:name w:val="Heading 9 Char"/>
    <w:basedOn w:val="678"/>
    <w:link w:val="731"/>
    <w:uiPriority w:val="9"/>
    <w:rPr>
      <w:rFonts w:ascii="Arial" w:hAnsi="Arial" w:cs="Arial" w:eastAsia="Arial"/>
      <w:i/>
      <w:iCs/>
      <w:sz w:val="21"/>
      <w:szCs w:val="21"/>
    </w:rPr>
  </w:style>
  <w:style w:type="paragraph" w:styleId="733">
    <w:name w:val="List Paragraph"/>
    <w:basedOn w:val="668"/>
    <w:link w:val="891"/>
    <w:qFormat/>
    <w:uiPriority w:val="34"/>
    <w:pPr>
      <w:contextualSpacing w:val="true"/>
      <w:ind w:left="720"/>
    </w:pPr>
  </w:style>
  <w:style w:type="paragraph" w:styleId="734">
    <w:name w:val="No Spacing"/>
    <w:qFormat/>
    <w:uiPriority w:val="1"/>
    <w:pPr>
      <w:spacing w:lineRule="auto" w:line="240" w:after="0"/>
    </w:pPr>
  </w:style>
  <w:style w:type="paragraph" w:styleId="735">
    <w:name w:val="Title"/>
    <w:basedOn w:val="668"/>
    <w:next w:val="668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 w:customStyle="1">
    <w:name w:val="Заголовок Знак"/>
    <w:basedOn w:val="678"/>
    <w:link w:val="735"/>
    <w:uiPriority w:val="10"/>
    <w:rPr>
      <w:sz w:val="48"/>
      <w:szCs w:val="48"/>
    </w:rPr>
  </w:style>
  <w:style w:type="paragraph" w:styleId="737">
    <w:name w:val="Subtitle"/>
    <w:basedOn w:val="668"/>
    <w:next w:val="668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 w:customStyle="1">
    <w:name w:val="Подзаголовок Знак"/>
    <w:basedOn w:val="678"/>
    <w:link w:val="737"/>
    <w:uiPriority w:val="11"/>
    <w:rPr>
      <w:sz w:val="24"/>
      <w:szCs w:val="24"/>
    </w:rPr>
  </w:style>
  <w:style w:type="paragraph" w:styleId="739">
    <w:name w:val="Quote"/>
    <w:basedOn w:val="668"/>
    <w:next w:val="668"/>
    <w:link w:val="740"/>
    <w:qFormat/>
    <w:uiPriority w:val="29"/>
    <w:rPr>
      <w:i/>
    </w:rPr>
    <w:pPr>
      <w:ind w:left="720" w:right="720"/>
    </w:pPr>
  </w:style>
  <w:style w:type="character" w:styleId="740" w:customStyle="1">
    <w:name w:val="Цитата 2 Знак"/>
    <w:link w:val="739"/>
    <w:uiPriority w:val="29"/>
    <w:rPr>
      <w:i/>
    </w:rPr>
  </w:style>
  <w:style w:type="paragraph" w:styleId="741">
    <w:name w:val="Intense Quote"/>
    <w:basedOn w:val="668"/>
    <w:next w:val="668"/>
    <w:link w:val="74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 w:customStyle="1">
    <w:name w:val="Выделенная цитата Знак"/>
    <w:link w:val="741"/>
    <w:uiPriority w:val="30"/>
    <w:rPr>
      <w:i/>
    </w:rPr>
  </w:style>
  <w:style w:type="paragraph" w:styleId="743" w:customStyle="1">
    <w:name w:val="Верхний колонтитул1"/>
    <w:basedOn w:val="668"/>
    <w:link w:val="7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4" w:customStyle="1">
    <w:name w:val="Header Char"/>
    <w:basedOn w:val="678"/>
    <w:link w:val="743"/>
    <w:uiPriority w:val="99"/>
  </w:style>
  <w:style w:type="paragraph" w:styleId="745" w:customStyle="1">
    <w:name w:val="Нижний колонтитул1"/>
    <w:basedOn w:val="668"/>
    <w:link w:val="7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46" w:customStyle="1">
    <w:name w:val="Footer Char"/>
    <w:basedOn w:val="678"/>
    <w:link w:val="745"/>
    <w:uiPriority w:val="99"/>
  </w:style>
  <w:style w:type="table" w:styleId="747">
    <w:name w:val="Table Grid"/>
    <w:basedOn w:val="67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8" w:customStyle="1">
    <w:name w:val="Table Grid Light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9" w:customStyle="1">
    <w:name w:val="Таблица простая 11"/>
    <w:basedOn w:val="67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 w:customStyle="1">
    <w:name w:val="Таблица простая 21"/>
    <w:basedOn w:val="67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1" w:customStyle="1">
    <w:name w:val="Таблица простая 3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2" w:customStyle="1">
    <w:name w:val="Таблица простая 4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Таблица простая 5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4" w:customStyle="1">
    <w:name w:val="Таблица-сетка 1 светл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Grid Table 1 Light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Таблица-сетка 2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Таблица-сетка 3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Таблица-сетка 41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6" w:customStyle="1">
    <w:name w:val="Grid Table 4 - Accent 1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7" w:customStyle="1">
    <w:name w:val="Grid Table 4 - Accent 2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8" w:customStyle="1">
    <w:name w:val="Grid Table 4 - Accent 3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9" w:customStyle="1">
    <w:name w:val="Grid Table 4 - Accent 4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80" w:customStyle="1">
    <w:name w:val="Grid Table 4 - Accent 5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81" w:customStyle="1">
    <w:name w:val="Grid Table 4 - Accent 6"/>
    <w:basedOn w:val="67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82" w:customStyle="1">
    <w:name w:val="Таблица-сетка 5 тем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Grid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5" w:customStyle="1">
    <w:name w:val="Grid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9" w:customStyle="1">
    <w:name w:val="Таблица-сетка 6 цвет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0" w:customStyle="1">
    <w:name w:val="Grid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91" w:customStyle="1">
    <w:name w:val="Grid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92" w:customStyle="1">
    <w:name w:val="Grid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93" w:customStyle="1">
    <w:name w:val="Grid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94" w:customStyle="1">
    <w:name w:val="Grid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5" w:customStyle="1">
    <w:name w:val="Grid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6" w:customStyle="1">
    <w:name w:val="Таблица-сетка 7 цвет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Список-таблица 1 светлая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1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2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3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4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5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6"/>
    <w:basedOn w:val="67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Список-таблица 2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1" w:customStyle="1">
    <w:name w:val="List Table 2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12" w:customStyle="1">
    <w:name w:val="List Table 2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13" w:customStyle="1">
    <w:name w:val="List Table 2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14" w:customStyle="1">
    <w:name w:val="List Table 2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5" w:customStyle="1">
    <w:name w:val="List Table 2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6" w:customStyle="1">
    <w:name w:val="List Table 2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7" w:customStyle="1">
    <w:name w:val="Список-таблица 3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3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Список-таблица 4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4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Список-таблица 5 тем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List Table 5 Dark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Список-таблица 6 цвет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9" w:customStyle="1">
    <w:name w:val="List Table 6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40" w:customStyle="1">
    <w:name w:val="List Table 6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41" w:customStyle="1">
    <w:name w:val="List Table 6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42" w:customStyle="1">
    <w:name w:val="List Table 6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43" w:customStyle="1">
    <w:name w:val="List Table 6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44" w:customStyle="1">
    <w:name w:val="List Table 6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5" w:customStyle="1">
    <w:name w:val="Список-таблица 7 цветная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7 Colorful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ned - Accent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3" w:customStyle="1">
    <w:name w:val="Lined - Accent 1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4" w:customStyle="1">
    <w:name w:val="Lined - Accent 2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5" w:customStyle="1">
    <w:name w:val="Lined - Accent 3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6" w:customStyle="1">
    <w:name w:val="Lined - Accent 4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7" w:customStyle="1">
    <w:name w:val="Lined - Accent 5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8" w:customStyle="1">
    <w:name w:val="Lined - Accent 6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9" w:customStyle="1">
    <w:name w:val="Bordered &amp; Lined - Accent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Bordered &amp; Lined - Accent 1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1" w:customStyle="1">
    <w:name w:val="Bordered &amp; Lined - Accent 2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2" w:customStyle="1">
    <w:name w:val="Bordered &amp; Lined - Accent 3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3" w:customStyle="1">
    <w:name w:val="Bordered &amp; Lined - Accent 4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4" w:customStyle="1">
    <w:name w:val="Bordered &amp; Lined - Accent 5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5" w:customStyle="1">
    <w:name w:val="Bordered &amp; Lined - Accent 6"/>
    <w:basedOn w:val="67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6" w:customStyle="1">
    <w:name w:val="Bordered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7" w:customStyle="1">
    <w:name w:val="Bordered - Accent 1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8" w:customStyle="1">
    <w:name w:val="Bordered - Accent 2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9" w:customStyle="1">
    <w:name w:val="Bordered - Accent 3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70" w:customStyle="1">
    <w:name w:val="Bordered - Accent 4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71" w:customStyle="1">
    <w:name w:val="Bordered - Accent 5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72" w:customStyle="1">
    <w:name w:val="Bordered - Accent 6"/>
    <w:basedOn w:val="67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73">
    <w:name w:val="footnote text"/>
    <w:basedOn w:val="668"/>
    <w:link w:val="874"/>
    <w:uiPriority w:val="99"/>
    <w:semiHidden/>
    <w:unhideWhenUsed/>
    <w:rPr>
      <w:sz w:val="18"/>
    </w:rPr>
    <w:pPr>
      <w:spacing w:after="40"/>
    </w:pPr>
  </w:style>
  <w:style w:type="character" w:styleId="874" w:customStyle="1">
    <w:name w:val="Текст сноски Знак"/>
    <w:link w:val="873"/>
    <w:uiPriority w:val="99"/>
    <w:rPr>
      <w:sz w:val="18"/>
    </w:rPr>
  </w:style>
  <w:style w:type="character" w:styleId="875">
    <w:name w:val="footnote reference"/>
    <w:basedOn w:val="678"/>
    <w:uiPriority w:val="99"/>
    <w:unhideWhenUsed/>
    <w:rPr>
      <w:vertAlign w:val="superscript"/>
    </w:rPr>
  </w:style>
  <w:style w:type="paragraph" w:styleId="876">
    <w:name w:val="toc 1"/>
    <w:basedOn w:val="668"/>
    <w:next w:val="668"/>
    <w:uiPriority w:val="39"/>
    <w:unhideWhenUsed/>
    <w:pPr>
      <w:spacing w:after="57"/>
    </w:pPr>
  </w:style>
  <w:style w:type="paragraph" w:styleId="877">
    <w:name w:val="toc 2"/>
    <w:basedOn w:val="668"/>
    <w:next w:val="668"/>
    <w:uiPriority w:val="39"/>
    <w:unhideWhenUsed/>
    <w:pPr>
      <w:ind w:left="283"/>
      <w:spacing w:after="57"/>
    </w:pPr>
  </w:style>
  <w:style w:type="paragraph" w:styleId="878">
    <w:name w:val="toc 3"/>
    <w:basedOn w:val="668"/>
    <w:next w:val="668"/>
    <w:uiPriority w:val="39"/>
    <w:unhideWhenUsed/>
    <w:pPr>
      <w:ind w:left="567"/>
      <w:spacing w:after="57"/>
    </w:pPr>
  </w:style>
  <w:style w:type="paragraph" w:styleId="879">
    <w:name w:val="toc 4"/>
    <w:basedOn w:val="668"/>
    <w:next w:val="668"/>
    <w:uiPriority w:val="39"/>
    <w:unhideWhenUsed/>
    <w:pPr>
      <w:ind w:left="850"/>
      <w:spacing w:after="57"/>
    </w:pPr>
  </w:style>
  <w:style w:type="paragraph" w:styleId="880">
    <w:name w:val="toc 5"/>
    <w:basedOn w:val="668"/>
    <w:next w:val="668"/>
    <w:uiPriority w:val="39"/>
    <w:unhideWhenUsed/>
    <w:pPr>
      <w:ind w:left="1134"/>
      <w:spacing w:after="57"/>
    </w:pPr>
  </w:style>
  <w:style w:type="paragraph" w:styleId="881">
    <w:name w:val="toc 6"/>
    <w:basedOn w:val="668"/>
    <w:next w:val="668"/>
    <w:uiPriority w:val="39"/>
    <w:unhideWhenUsed/>
    <w:pPr>
      <w:ind w:left="1417"/>
      <w:spacing w:after="57"/>
    </w:pPr>
  </w:style>
  <w:style w:type="paragraph" w:styleId="882">
    <w:name w:val="toc 7"/>
    <w:basedOn w:val="668"/>
    <w:next w:val="668"/>
    <w:uiPriority w:val="39"/>
    <w:unhideWhenUsed/>
    <w:pPr>
      <w:ind w:left="1701"/>
      <w:spacing w:after="57"/>
    </w:pPr>
  </w:style>
  <w:style w:type="paragraph" w:styleId="883">
    <w:name w:val="toc 8"/>
    <w:basedOn w:val="668"/>
    <w:next w:val="668"/>
    <w:uiPriority w:val="39"/>
    <w:unhideWhenUsed/>
    <w:pPr>
      <w:ind w:left="1984"/>
      <w:spacing w:after="57"/>
    </w:pPr>
  </w:style>
  <w:style w:type="paragraph" w:styleId="884">
    <w:name w:val="toc 9"/>
    <w:basedOn w:val="668"/>
    <w:next w:val="668"/>
    <w:uiPriority w:val="39"/>
    <w:unhideWhenUsed/>
    <w:pPr>
      <w:ind w:left="2268"/>
      <w:spacing w:after="57"/>
    </w:pPr>
  </w:style>
  <w:style w:type="paragraph" w:styleId="885">
    <w:name w:val="TOC Heading"/>
    <w:uiPriority w:val="39"/>
    <w:unhideWhenUsed/>
  </w:style>
  <w:style w:type="paragraph" w:styleId="886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87" w:customStyle="1">
    <w:name w:val="Абзац списку1"/>
    <w:basedOn w:val="668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88">
    <w:name w:val="Hyperlink"/>
    <w:basedOn w:val="678"/>
    <w:uiPriority w:val="99"/>
    <w:semiHidden/>
    <w:unhideWhenUsed/>
    <w:rPr>
      <w:color w:val="0000FF"/>
      <w:u w:val="single"/>
    </w:rPr>
  </w:style>
  <w:style w:type="paragraph" w:styleId="889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890" w:customStyle="1">
    <w:name w:val="docdata"/>
    <w:basedOn w:val="678"/>
  </w:style>
  <w:style w:type="character" w:styleId="891" w:customStyle="1">
    <w:name w:val="Абзац списка Знак"/>
    <w:link w:val="733"/>
    <w:uiPriority w:val="34"/>
    <w:rPr>
      <w:rFonts w:cs="Times New Roman"/>
      <w:sz w:val="20"/>
      <w:lang w:val="ru-RU" w:bidi="en-US"/>
    </w:rPr>
  </w:style>
  <w:style w:type="paragraph" w:styleId="892">
    <w:name w:val="HTML Preformatted"/>
    <w:basedOn w:val="668"/>
    <w:link w:val="893"/>
    <w:uiPriority w:val="99"/>
    <w:unhideWhenUsed/>
    <w:rPr>
      <w:rFonts w:ascii="Courier New" w:hAnsi="Courier New" w:cs="Courier New" w:eastAsia="Times New Roman"/>
      <w:sz w:val="20"/>
      <w:szCs w:val="20"/>
      <w:lang w:val="uk-UA" w:bidi="ar-SA" w:eastAsia="uk-UA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93" w:customStyle="1">
    <w:name w:val="Стандартный HTML Знак"/>
    <w:basedOn w:val="678"/>
    <w:link w:val="892"/>
    <w:uiPriority w:val="99"/>
    <w:rPr>
      <w:rFonts w:ascii="Courier New" w:hAnsi="Courier New" w:cs="Courier New" w:eastAsia="Times New Roman"/>
      <w:sz w:val="20"/>
      <w:szCs w:val="20"/>
      <w:lang w:eastAsia="uk-UA"/>
    </w:rPr>
  </w:style>
  <w:style w:type="paragraph" w:styleId="894">
    <w:name w:val="Normal (Web)"/>
    <w:basedOn w:val="668"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hyperlink" Target="https://ips.ligazakon.net/document/view/T030435?ed=2013_05_16&amp;an=844869" TargetMode="External"/><Relationship Id="rId16" Type="http://schemas.openxmlformats.org/officeDocument/2006/relationships/hyperlink" Target="https://ips.ligazakon.net/document/view/Z970280?ed=2013_05_1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E43B882A-7936-48A4-9685-A7BB3EB393E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FFDA29B-8AAB-4D35-AC20-52F077503378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6</cp:revision>
  <dcterms:created xsi:type="dcterms:W3CDTF">2023-06-19T09:46:00Z</dcterms:created>
  <dcterms:modified xsi:type="dcterms:W3CDTF">2023-07-18T15:20:40Z</dcterms:modified>
</cp:coreProperties>
</file>