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13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113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сьома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spacing w:after="113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10 липня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409</w:t>
      </w:r>
      <w:r/>
    </w:p>
    <w:p>
      <w:pPr>
        <w:ind w:right="-1"/>
        <w:jc w:val="both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включення </w:t>
      </w:r>
      <w:r>
        <w:rPr>
          <w:rFonts w:ascii="Times New Roman" w:hAnsi="Times New Roman" w:eastAsia="Times New Roman"/>
          <w:b/>
          <w:sz w:val="28"/>
        </w:rPr>
        <w:t xml:space="preserve">нерухомого </w:t>
      </w:r>
      <w:r>
        <w:rPr>
          <w:rFonts w:ascii="Times New Roman" w:hAnsi="Times New Roman" w:eastAsia="Times New Roman"/>
          <w:b/>
          <w:sz w:val="28"/>
        </w:rPr>
        <w:t xml:space="preserve">майна до переліку об’єктів</w:t>
      </w:r>
      <w:r>
        <w:rPr>
          <w:rFonts w:ascii="Times New Roman" w:hAnsi="Times New Roman" w:eastAsia="Times New Roman"/>
          <w:b/>
          <w:sz w:val="28"/>
        </w:rPr>
        <w:t xml:space="preserve"> комунальної власності Менської міської територіальної громади та закріплення на праві операт</w:t>
      </w:r>
      <w:r>
        <w:rPr>
          <w:rFonts w:ascii="Times New Roman" w:hAnsi="Times New Roman" w:eastAsia="Times New Roman"/>
          <w:b/>
          <w:sz w:val="28"/>
        </w:rPr>
        <w:t xml:space="preserve">ивного управління за закладами культури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належного </w:t>
      </w:r>
      <w:r>
        <w:rPr>
          <w:sz w:val="28"/>
          <w:szCs w:val="28"/>
          <w:lang w:val="uk-UA"/>
        </w:rPr>
        <w:t xml:space="preserve">управління майном комунальної власності Менської міської територіальної громади</w:t>
      </w:r>
      <w:r>
        <w:rPr>
          <w:sz w:val="28"/>
          <w:szCs w:val="28"/>
          <w:lang w:val="uk-UA"/>
        </w:rPr>
        <w:t xml:space="preserve">, забезпечення його обліку і ефективного використання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здійснення державної реєстрації права власності та права оперативного управління на майно,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Включити до переліку об’єктів комунальної власності Менської міської територіальної громади </w:t>
      </w:r>
      <w:r>
        <w:rPr>
          <w:sz w:val="28"/>
          <w:szCs w:val="28"/>
          <w:lang w:val="uk-UA"/>
        </w:rPr>
        <w:t xml:space="preserve">нерухоме майно згідно додатку 1 до рішення.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Закріпити на праві оперативного управління </w:t>
      </w:r>
      <w:r>
        <w:rPr>
          <w:sz w:val="28"/>
          <w:szCs w:val="28"/>
          <w:lang w:val="uk-UA"/>
        </w:rPr>
        <w:t xml:space="preserve">за закладами </w:t>
      </w:r>
      <w:r>
        <w:rPr>
          <w:sz w:val="28"/>
          <w:szCs w:val="28"/>
          <w:lang w:val="uk-UA"/>
        </w:rPr>
        <w:t xml:space="preserve">культури</w:t>
      </w:r>
      <w:r>
        <w:rPr>
          <w:sz w:val="28"/>
          <w:szCs w:val="28"/>
          <w:lang w:val="uk-UA"/>
        </w:rPr>
        <w:t xml:space="preserve"> громади </w:t>
      </w:r>
      <w:r>
        <w:rPr>
          <w:sz w:val="28"/>
          <w:szCs w:val="28"/>
          <w:lang w:val="uk-UA"/>
        </w:rPr>
        <w:t xml:space="preserve">нерухоме майно, яке належить до комунальної власності </w:t>
      </w:r>
      <w:r>
        <w:rPr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додатку 2 до рішення.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bCs/>
          <w:color w:val="000000"/>
          <w:sz w:val="28"/>
          <w:lang w:val="uk-UA"/>
        </w:rPr>
        <w:t xml:space="preserve">ного господарства та комунального майна</w:t>
      </w:r>
      <w:r>
        <w:rPr>
          <w:bCs/>
          <w:color w:val="000000"/>
          <w:sz w:val="28"/>
          <w:lang w:val="uk-UA"/>
        </w:rPr>
        <w:t xml:space="preserve">,</w:t>
      </w:r>
      <w:r>
        <w:rPr>
          <w:color w:val="000000"/>
          <w:sz w:val="28"/>
          <w:lang w:val="uk-UA"/>
        </w:rPr>
        <w:t xml:space="preserve"> на першого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заступника міського голови з питань діяльності виконавчих органів ради В.В. Прищепу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560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Title Char"/>
    <w:basedOn w:val="694"/>
    <w:link w:val="723"/>
    <w:uiPriority w:val="10"/>
    <w:rPr>
      <w:sz w:val="48"/>
      <w:szCs w:val="48"/>
    </w:rPr>
  </w:style>
  <w:style w:type="character" w:styleId="698" w:customStyle="1">
    <w:name w:val="Subtitle Char"/>
    <w:basedOn w:val="694"/>
    <w:link w:val="725"/>
    <w:uiPriority w:val="11"/>
    <w:rPr>
      <w:sz w:val="24"/>
      <w:szCs w:val="24"/>
    </w:rPr>
  </w:style>
  <w:style w:type="character" w:styleId="699" w:customStyle="1">
    <w:name w:val="Quote Char"/>
    <w:link w:val="727"/>
    <w:uiPriority w:val="29"/>
    <w:rPr>
      <w:i/>
    </w:rPr>
  </w:style>
  <w:style w:type="character" w:styleId="700" w:customStyle="1">
    <w:name w:val="Intense Quote Char"/>
    <w:link w:val="729"/>
    <w:uiPriority w:val="30"/>
    <w:rPr>
      <w:i/>
    </w:rPr>
  </w:style>
  <w:style w:type="character" w:styleId="701" w:customStyle="1">
    <w:name w:val="Footnote Text Char"/>
    <w:link w:val="864"/>
    <w:uiPriority w:val="99"/>
    <w:rPr>
      <w:sz w:val="18"/>
    </w:rPr>
  </w:style>
  <w:style w:type="character" w:styleId="702" w:customStyle="1">
    <w:name w:val="Endnote Text Char"/>
    <w:link w:val="867"/>
    <w:uiPriority w:val="99"/>
    <w:rPr>
      <w:sz w:val="20"/>
    </w:rPr>
  </w:style>
  <w:style w:type="paragraph" w:styleId="703" w:customStyle="1">
    <w:name w:val="Heading 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4" w:customStyle="1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 w:customStyle="1">
    <w:name w:val="Heading 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6" w:customStyle="1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 w:customStyle="1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8" w:customStyle="1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0" w:customStyle="1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 w:customStyle="1">
    <w:name w:val="Heading 5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2" w:customStyle="1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 w:customStyle="1">
    <w:name w:val="Heading 6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4" w:customStyle="1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 w:customStyle="1">
    <w:name w:val="Heading 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6" w:customStyle="1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8" w:customStyle="1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 w:customStyle="1">
    <w:name w:val="Heading 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3"/>
    <w:qFormat/>
    <w:uiPriority w:val="34"/>
    <w:pPr>
      <w:contextualSpacing w:val="true"/>
      <w:ind w:left="720"/>
    </w:pPr>
  </w:style>
  <w:style w:type="paragraph" w:styleId="722">
    <w:name w:val="No Spacing"/>
    <w:qFormat/>
    <w:uiPriority w:val="1"/>
  </w:style>
  <w:style w:type="paragraph" w:styleId="723">
    <w:name w:val="Title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ние Знак"/>
    <w:link w:val="723"/>
    <w:uiPriority w:val="10"/>
    <w:rPr>
      <w:sz w:val="48"/>
      <w:szCs w:val="48"/>
    </w:rPr>
  </w:style>
  <w:style w:type="paragraph" w:styleId="725">
    <w:name w:val="Subtitle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 w:customStyle="1">
    <w:name w:val="Head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Header Char"/>
    <w:link w:val="731"/>
    <w:uiPriority w:val="99"/>
  </w:style>
  <w:style w:type="paragraph" w:styleId="733" w:customStyle="1">
    <w:name w:val="Footer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link w:val="733"/>
    <w:uiPriority w:val="99"/>
  </w:style>
  <w:style w:type="paragraph" w:styleId="73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link w:val="733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link w:val="868"/>
    <w:uiPriority w:val="99"/>
    <w:semiHidden/>
    <w:unhideWhenUsed/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uiPriority w:val="99"/>
    <w:unhideWhenUsed/>
  </w:style>
  <w:style w:type="paragraph" w:styleId="881" w:customStyle="1">
    <w:name w:val="msonormalbullet2.gif"/>
    <w:basedOn w:val="69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93"/>
    <w:link w:val="883"/>
    <w:semiHidden/>
    <w:rPr>
      <w:rFonts w:ascii="Tahoma" w:hAnsi="Tahoma"/>
      <w:sz w:val="16"/>
      <w:szCs w:val="16"/>
    </w:rPr>
  </w:style>
  <w:style w:type="character" w:styleId="883" w:customStyle="1">
    <w:name w:val="Текст выноски Знак"/>
    <w:basedOn w:val="694"/>
    <w:link w:val="882"/>
    <w:semiHidden/>
    <w:rPr>
      <w:rFonts w:ascii="Tahoma" w:hAnsi="Tahoma" w:eastAsia="Calibri"/>
      <w:sz w:val="16"/>
      <w:szCs w:val="16"/>
      <w:lang w:bidi="en-US"/>
    </w:rPr>
  </w:style>
  <w:style w:type="character" w:styleId="884">
    <w:name w:val="Strong"/>
    <w:basedOn w:val="694"/>
    <w:qFormat/>
    <w:uiPriority w:val="22"/>
    <w:rPr>
      <w:b/>
      <w:bCs/>
    </w:rPr>
  </w:style>
  <w:style w:type="paragraph" w:styleId="885">
    <w:name w:val="Normal (Web)"/>
    <w:basedOn w:val="69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6" w:customStyle="1">
    <w:name w:val="docdata"/>
    <w:basedOn w:val="69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7" w:customStyle="1">
    <w:name w:val="docy"/>
    <w:basedOn w:val="694"/>
  </w:style>
  <w:style w:type="character" w:styleId="888" w:customStyle="1">
    <w:name w:val="2655"/>
    <w:basedOn w:val="694"/>
  </w:style>
  <w:style w:type="paragraph" w:styleId="889" w:customStyle="1">
    <w:name w:val="Header"/>
    <w:basedOn w:val="693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694"/>
    <w:link w:val="889"/>
    <w:uiPriority w:val="99"/>
    <w:semiHidden/>
  </w:style>
  <w:style w:type="paragraph" w:styleId="891" w:customStyle="1">
    <w:name w:val="Footer"/>
    <w:basedOn w:val="693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94"/>
    <w:link w:val="8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0816217-66E0-406C-A94D-5623F98C6E5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628B661-0D25-496B-9DF8-D685D62986D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E904472B-0309-43D3-9063-75D863BB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2023-07-07T10:16:00Z</dcterms:created>
  <dcterms:modified xsi:type="dcterms:W3CDTF">2023-07-10T08:55:57Z</dcterms:modified>
</cp:coreProperties>
</file>