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8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</w:t>
      </w:r>
      <w:r>
        <w:rPr>
          <w:b/>
          <w:bCs/>
          <w:sz w:val="28"/>
          <w:szCs w:val="28"/>
        </w:rPr>
        <w:t xml:space="preserve">тридцят</w:t>
      </w:r>
      <w:r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шос</w:t>
      </w:r>
      <w:r>
        <w:rPr>
          <w:b/>
          <w:bCs/>
          <w:sz w:val="28"/>
          <w:szCs w:val="28"/>
        </w:rPr>
        <w:t xml:space="preserve">т</w:t>
      </w:r>
      <w:r>
        <w:rPr>
          <w:b/>
          <w:bCs/>
          <w:sz w:val="28"/>
          <w:szCs w:val="28"/>
        </w:rPr>
        <w:t xml:space="preserve">ої</w:t>
      </w:r>
      <w:r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>
        <w:rPr>
          <w:b/>
          <w:bCs/>
          <w:sz w:val="28"/>
          <w:szCs w:val="28"/>
        </w:rPr>
        <w:t xml:space="preserve">406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22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черв</w:t>
      </w:r>
      <w:r>
        <w:rPr>
          <w:b/>
          <w:bCs/>
          <w:sz w:val="28"/>
          <w:szCs w:val="28"/>
        </w:rPr>
        <w:t xml:space="preserve">ня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року «Про внесення змін до рішення </w:t>
      </w:r>
      <w:r>
        <w:rPr>
          <w:b/>
          <w:bCs/>
          <w:sz w:val="28"/>
          <w:szCs w:val="28"/>
        </w:rPr>
        <w:t xml:space="preserve">27-ої</w:t>
      </w:r>
      <w:r>
        <w:rPr>
          <w:b/>
          <w:bCs/>
          <w:sz w:val="28"/>
          <w:szCs w:val="28"/>
        </w:rPr>
        <w:t xml:space="preserve"> сесії Менської міської ради 8 скликання від 2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 грудня 202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року №</w:t>
      </w:r>
      <w:r>
        <w:rPr>
          <w:b/>
          <w:bCs/>
          <w:sz w:val="28"/>
          <w:szCs w:val="28"/>
        </w:rPr>
        <w:t xml:space="preserve">500</w:t>
      </w:r>
      <w:r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рік»»</w:t>
      </w:r>
      <w:r/>
    </w:p>
    <w:p>
      <w:pPr>
        <w:pStyle w:val="895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рік» від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896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бюджету Менської міської ради,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 інших заходах громадського порядку та безпеки в частині фінансування «Програми</w:t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підвищення обороноздатності та безпеки населених пунктів Менської міської територіальної громади в умовах воєнного стану на 2023 рік», а саме:</w:t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 зменшити річну суму кошторисних призначень загального фонду на придбання предметів, матеріалів, обладнання та інвентарю на суму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23850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00,00 грн.;</w:t>
      </w:r>
      <w:r/>
    </w:p>
    <w:p>
      <w:pPr>
        <w:pStyle w:val="89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спеціального фонду на  придбання обладнання і предметів довгострокового користування на суму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2385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000,00 грн. 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(КПКВК 0118230 КЕКВ 2210 -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5000,00 грн., КЕКВ 3110+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5000,00 грн.)</w:t>
      </w:r>
      <w:r/>
    </w:p>
    <w:p>
      <w:pPr>
        <w:jc w:val="both"/>
        <w:spacing w:lineRule="auto" w:line="240" w:after="0"/>
        <w:tabs>
          <w:tab w:val="left" w:pos="86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864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управління</w:t>
      </w:r>
      <w:r/>
    </w:p>
    <w:p>
      <w:pPr>
        <w:jc w:val="both"/>
        <w:spacing w:lineRule="auto" w:line="24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Менської міської ради</w:t>
        <w:tab/>
        <w:t xml:space="preserve">Алла НЕРОСЛИК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3924340"/>
      <w:docPartObj>
        <w:docPartGallery w:val="Page Numbers (Top of Page)"/>
        <w:docPartUnique w:val="true"/>
      </w:docPartObj>
      <w:rPr/>
    </w:sdtPr>
    <w:sdtContent>
      <w:p>
        <w:pPr>
          <w:pStyle w:val="899"/>
          <w:jc w:val="center"/>
        </w:pPr>
        <w:r>
          <w:t xml:space="preserve">Сторінка </w:t>
        </w:r>
        <w:r>
          <w:rPr>
            <w:sz w:val="24"/>
            <w:szCs w:val="24"/>
          </w:rPr>
          <w:fldChar w:fldCharType="begin"/>
        </w:r>
        <w:r>
          <w:instrText xml:space="preserve">PAGE</w:instrText>
        </w:r>
        <w:r>
          <w:rPr>
            <w:sz w:val="24"/>
            <w:szCs w:val="24"/>
          </w:rPr>
          <w:fldChar w:fldCharType="separate"/>
        </w:r>
        <w:r>
          <w:t xml:space="preserve">2</w:t>
        </w:r>
        <w:r>
          <w:rPr>
            <w:sz w:val="24"/>
            <w:szCs w:val="24"/>
          </w:rPr>
          <w:fldChar w:fldCharType="end"/>
        </w:r>
        <w:r>
          <w:t xml:space="preserve"> з </w:t>
        </w:r>
        <w:r>
          <w:rPr>
            <w:sz w:val="24"/>
            <w:szCs w:val="24"/>
          </w:rPr>
          <w:fldChar w:fldCharType="begin"/>
        </w:r>
        <w:r>
          <w:instrText xml:space="preserve">NUMPAGES</w:instrText>
        </w:r>
        <w:r>
          <w:rPr>
            <w:sz w:val="24"/>
            <w:szCs w:val="24"/>
          </w:rPr>
          <w:fldChar w:fldCharType="separate"/>
        </w:r>
        <w:r>
          <w:t xml:space="preserve">2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89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6"/>
  </w:num>
  <w:num w:numId="4">
    <w:abstractNumId w:val="9"/>
  </w:num>
  <w:num w:numId="5">
    <w:abstractNumId w:val="11"/>
  </w:num>
  <w:num w:numId="6">
    <w:abstractNumId w:val="20"/>
  </w:num>
  <w:num w:numId="7">
    <w:abstractNumId w:val="17"/>
  </w:num>
  <w:num w:numId="8">
    <w:abstractNumId w:val="1"/>
  </w:num>
  <w:num w:numId="9">
    <w:abstractNumId w:val="16"/>
  </w:num>
  <w:num w:numId="10">
    <w:abstractNumId w:val="3"/>
  </w:num>
  <w:num w:numId="11">
    <w:abstractNumId w:val="21"/>
  </w:num>
  <w:num w:numId="12">
    <w:abstractNumId w:val="7"/>
  </w:num>
  <w:num w:numId="13">
    <w:abstractNumId w:val="22"/>
  </w:num>
  <w:num w:numId="14">
    <w:abstractNumId w:val="13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18"/>
  </w:num>
  <w:num w:numId="20">
    <w:abstractNumId w:val="15"/>
  </w:num>
  <w:num w:numId="21">
    <w:abstractNumId w:val="5"/>
  </w:num>
  <w:num w:numId="22">
    <w:abstractNumId w:val="23"/>
  </w:num>
  <w:num w:numId="23">
    <w:abstractNumId w:val="25"/>
  </w:num>
  <w:num w:numId="24">
    <w:abstractNumId w:val="19"/>
  </w:num>
  <w:num w:numId="25">
    <w:abstractNumId w:val="14"/>
  </w:num>
  <w:num w:numId="26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>
    <w:name w:val="Heading 1"/>
    <w:basedOn w:val="891"/>
    <w:next w:val="891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8">
    <w:name w:val="Heading 1 Char"/>
    <w:basedOn w:val="892"/>
    <w:link w:val="717"/>
    <w:uiPriority w:val="9"/>
    <w:rPr>
      <w:rFonts w:ascii="Arial" w:hAnsi="Arial" w:cs="Arial" w:eastAsia="Arial"/>
      <w:sz w:val="40"/>
      <w:szCs w:val="40"/>
    </w:rPr>
  </w:style>
  <w:style w:type="paragraph" w:styleId="719">
    <w:name w:val="Heading 2"/>
    <w:basedOn w:val="891"/>
    <w:next w:val="891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>
    <w:name w:val="Heading 2 Char"/>
    <w:basedOn w:val="892"/>
    <w:link w:val="719"/>
    <w:uiPriority w:val="9"/>
    <w:rPr>
      <w:rFonts w:ascii="Arial" w:hAnsi="Arial" w:cs="Arial" w:eastAsia="Arial"/>
      <w:sz w:val="34"/>
    </w:rPr>
  </w:style>
  <w:style w:type="paragraph" w:styleId="721">
    <w:name w:val="Heading 3"/>
    <w:basedOn w:val="891"/>
    <w:next w:val="891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>
    <w:name w:val="Heading 3 Char"/>
    <w:basedOn w:val="892"/>
    <w:link w:val="721"/>
    <w:uiPriority w:val="9"/>
    <w:rPr>
      <w:rFonts w:ascii="Arial" w:hAnsi="Arial" w:cs="Arial" w:eastAsia="Arial"/>
      <w:sz w:val="30"/>
      <w:szCs w:val="30"/>
    </w:rPr>
  </w:style>
  <w:style w:type="paragraph" w:styleId="723">
    <w:name w:val="Heading 4"/>
    <w:basedOn w:val="891"/>
    <w:next w:val="891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>
    <w:name w:val="Heading 4 Char"/>
    <w:basedOn w:val="892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>
    <w:name w:val="Heading 5"/>
    <w:basedOn w:val="891"/>
    <w:next w:val="891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>
    <w:name w:val="Heading 5 Char"/>
    <w:basedOn w:val="892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>
    <w:name w:val="Heading 6"/>
    <w:basedOn w:val="891"/>
    <w:next w:val="891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8">
    <w:name w:val="Heading 6 Char"/>
    <w:basedOn w:val="892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>
    <w:name w:val="Heading 7"/>
    <w:basedOn w:val="891"/>
    <w:next w:val="891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0">
    <w:name w:val="Heading 7 Char"/>
    <w:basedOn w:val="89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>
    <w:name w:val="Heading 8"/>
    <w:basedOn w:val="891"/>
    <w:next w:val="891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2">
    <w:name w:val="Heading 8 Char"/>
    <w:basedOn w:val="892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>
    <w:name w:val="Heading 9"/>
    <w:basedOn w:val="891"/>
    <w:next w:val="891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>
    <w:name w:val="Heading 9 Char"/>
    <w:basedOn w:val="892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No Spacing"/>
    <w:qFormat/>
    <w:uiPriority w:val="1"/>
    <w:pPr>
      <w:spacing w:lineRule="auto" w:line="240" w:after="0" w:before="0"/>
    </w:pPr>
  </w:style>
  <w:style w:type="paragraph" w:styleId="736">
    <w:name w:val="Title"/>
    <w:basedOn w:val="891"/>
    <w:next w:val="891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>
    <w:name w:val="Title Char"/>
    <w:basedOn w:val="892"/>
    <w:link w:val="736"/>
    <w:uiPriority w:val="10"/>
    <w:rPr>
      <w:sz w:val="48"/>
      <w:szCs w:val="48"/>
    </w:rPr>
  </w:style>
  <w:style w:type="character" w:styleId="738">
    <w:name w:val="Subtitle Char"/>
    <w:basedOn w:val="892"/>
    <w:link w:val="897"/>
    <w:uiPriority w:val="11"/>
    <w:rPr>
      <w:sz w:val="24"/>
      <w:szCs w:val="24"/>
    </w:rPr>
  </w:style>
  <w:style w:type="paragraph" w:styleId="739">
    <w:name w:val="Quote"/>
    <w:basedOn w:val="891"/>
    <w:next w:val="891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1"/>
    <w:next w:val="891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2"/>
    <w:link w:val="899"/>
    <w:uiPriority w:val="99"/>
  </w:style>
  <w:style w:type="character" w:styleId="744">
    <w:name w:val="Footer Char"/>
    <w:basedOn w:val="892"/>
    <w:link w:val="901"/>
    <w:uiPriority w:val="99"/>
  </w:style>
  <w:style w:type="paragraph" w:styleId="745">
    <w:name w:val="Caption"/>
    <w:basedOn w:val="891"/>
    <w:next w:val="8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901"/>
    <w:uiPriority w:val="99"/>
  </w:style>
  <w:style w:type="table" w:styleId="747">
    <w:name w:val="Table Grid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Table Grid Light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8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4 - Accent 1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7">
    <w:name w:val="Grid Table 4 - Accent 2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Grid Table 4 - Accent 3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9">
    <w:name w:val="Grid Table 4 - Accent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Grid Table 4 - Accent 5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1">
    <w:name w:val="Grid Table 4 - Accent 6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2">
    <w:name w:val="Grid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6">
    <w:name w:val="Grid Table 5 Dark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9">
    <w:name w:val="Grid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1">
    <w:name w:val="List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2">
    <w:name w:val="List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3">
    <w:name w:val="List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4">
    <w:name w:val="List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5">
    <w:name w:val="List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6">
    <w:name w:val="List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7">
    <w:name w:val="List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9">
    <w:name w:val="List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0">
    <w:name w:val="List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1">
    <w:name w:val="List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2">
    <w:name w:val="List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3">
    <w:name w:val="List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4">
    <w:name w:val="List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5">
    <w:name w:val="List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3">
    <w:name w:val="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4">
    <w:name w:val="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5">
    <w:name w:val="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6">
    <w:name w:val="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7">
    <w:name w:val="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8">
    <w:name w:val="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9">
    <w:name w:val="Bordered &amp; 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0">
    <w:name w:val="Bordered &amp; 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1">
    <w:name w:val="Bordered &amp; 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2">
    <w:name w:val="Bordered &amp; 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3">
    <w:name w:val="Bordered &amp; 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4">
    <w:name w:val="Bordered &amp; 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5">
    <w:name w:val="Bordered &amp; 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6">
    <w:name w:val="Bordered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7">
    <w:name w:val="Bordered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8">
    <w:name w:val="Bordered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9">
    <w:name w:val="Bordered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0">
    <w:name w:val="Bordered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1">
    <w:name w:val="Bordered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2">
    <w:name w:val="Bordered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basedOn w:val="891"/>
    <w:link w:val="875"/>
    <w:uiPriority w:val="99"/>
    <w:semiHidden/>
    <w:unhideWhenUsed/>
    <w:rPr>
      <w:sz w:val="18"/>
    </w:rPr>
    <w:pPr>
      <w:spacing w:lineRule="auto" w:line="240" w:after="40"/>
    </w:pPr>
  </w:style>
  <w:style w:type="character" w:styleId="875">
    <w:name w:val="Footnote Text Char"/>
    <w:link w:val="874"/>
    <w:uiPriority w:val="99"/>
    <w:rPr>
      <w:sz w:val="18"/>
    </w:rPr>
  </w:style>
  <w:style w:type="character" w:styleId="876">
    <w:name w:val="footnote reference"/>
    <w:basedOn w:val="892"/>
    <w:uiPriority w:val="99"/>
    <w:unhideWhenUsed/>
    <w:rPr>
      <w:vertAlign w:val="superscript"/>
    </w:rPr>
  </w:style>
  <w:style w:type="paragraph" w:styleId="877">
    <w:name w:val="endnote text"/>
    <w:basedOn w:val="891"/>
    <w:link w:val="878"/>
    <w:uiPriority w:val="99"/>
    <w:semiHidden/>
    <w:unhideWhenUsed/>
    <w:rPr>
      <w:sz w:val="20"/>
    </w:rPr>
    <w:pPr>
      <w:spacing w:lineRule="auto" w:line="240" w:after="0"/>
    </w:pPr>
  </w:style>
  <w:style w:type="character" w:styleId="878">
    <w:name w:val="Endnote Text Char"/>
    <w:link w:val="877"/>
    <w:uiPriority w:val="99"/>
    <w:rPr>
      <w:sz w:val="20"/>
    </w:rPr>
  </w:style>
  <w:style w:type="character" w:styleId="879">
    <w:name w:val="endnote reference"/>
    <w:basedOn w:val="892"/>
    <w:uiPriority w:val="99"/>
    <w:semiHidden/>
    <w:unhideWhenUsed/>
    <w:rPr>
      <w:vertAlign w:val="superscript"/>
    </w:rPr>
  </w:style>
  <w:style w:type="paragraph" w:styleId="880">
    <w:name w:val="toc 1"/>
    <w:basedOn w:val="891"/>
    <w:next w:val="891"/>
    <w:uiPriority w:val="39"/>
    <w:unhideWhenUsed/>
    <w:pPr>
      <w:ind w:left="0" w:right="0" w:firstLine="0"/>
      <w:spacing w:after="57"/>
    </w:pPr>
  </w:style>
  <w:style w:type="paragraph" w:styleId="881">
    <w:name w:val="toc 2"/>
    <w:basedOn w:val="891"/>
    <w:next w:val="891"/>
    <w:uiPriority w:val="39"/>
    <w:unhideWhenUsed/>
    <w:pPr>
      <w:ind w:left="283" w:right="0" w:firstLine="0"/>
      <w:spacing w:after="57"/>
    </w:pPr>
  </w:style>
  <w:style w:type="paragraph" w:styleId="882">
    <w:name w:val="toc 3"/>
    <w:basedOn w:val="891"/>
    <w:next w:val="891"/>
    <w:uiPriority w:val="39"/>
    <w:unhideWhenUsed/>
    <w:pPr>
      <w:ind w:left="567" w:right="0" w:firstLine="0"/>
      <w:spacing w:after="57"/>
    </w:pPr>
  </w:style>
  <w:style w:type="paragraph" w:styleId="883">
    <w:name w:val="toc 4"/>
    <w:basedOn w:val="891"/>
    <w:next w:val="891"/>
    <w:uiPriority w:val="39"/>
    <w:unhideWhenUsed/>
    <w:pPr>
      <w:ind w:left="850" w:right="0" w:firstLine="0"/>
      <w:spacing w:after="57"/>
    </w:pPr>
  </w:style>
  <w:style w:type="paragraph" w:styleId="884">
    <w:name w:val="toc 5"/>
    <w:basedOn w:val="891"/>
    <w:next w:val="891"/>
    <w:uiPriority w:val="39"/>
    <w:unhideWhenUsed/>
    <w:pPr>
      <w:ind w:left="1134" w:right="0" w:firstLine="0"/>
      <w:spacing w:after="57"/>
    </w:pPr>
  </w:style>
  <w:style w:type="paragraph" w:styleId="885">
    <w:name w:val="toc 6"/>
    <w:basedOn w:val="891"/>
    <w:next w:val="891"/>
    <w:uiPriority w:val="39"/>
    <w:unhideWhenUsed/>
    <w:pPr>
      <w:ind w:left="1417" w:right="0" w:firstLine="0"/>
      <w:spacing w:after="57"/>
    </w:pPr>
  </w:style>
  <w:style w:type="paragraph" w:styleId="886">
    <w:name w:val="toc 7"/>
    <w:basedOn w:val="891"/>
    <w:next w:val="891"/>
    <w:uiPriority w:val="39"/>
    <w:unhideWhenUsed/>
    <w:pPr>
      <w:ind w:left="1701" w:right="0" w:firstLine="0"/>
      <w:spacing w:after="57"/>
    </w:pPr>
  </w:style>
  <w:style w:type="paragraph" w:styleId="887">
    <w:name w:val="toc 8"/>
    <w:basedOn w:val="891"/>
    <w:next w:val="891"/>
    <w:uiPriority w:val="39"/>
    <w:unhideWhenUsed/>
    <w:pPr>
      <w:ind w:left="1984" w:right="0" w:firstLine="0"/>
      <w:spacing w:after="57"/>
    </w:pPr>
  </w:style>
  <w:style w:type="paragraph" w:styleId="888">
    <w:name w:val="toc 9"/>
    <w:basedOn w:val="891"/>
    <w:next w:val="891"/>
    <w:uiPriority w:val="39"/>
    <w:unhideWhenUsed/>
    <w:pPr>
      <w:ind w:left="2268" w:right="0" w:firstLine="0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basedOn w:val="891"/>
    <w:next w:val="891"/>
    <w:uiPriority w:val="99"/>
    <w:unhideWhenUsed/>
    <w:pPr>
      <w:spacing w:after="0" w:afterAutospacing="0"/>
    </w:pPr>
  </w:style>
  <w:style w:type="paragraph" w:styleId="891" w:default="1">
    <w:name w:val="Normal"/>
    <w:qFormat/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paragraph" w:styleId="895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896">
    <w:name w:val="List Paragraph"/>
    <w:basedOn w:val="891"/>
    <w:qFormat/>
    <w:uiPriority w:val="34"/>
    <w:pPr>
      <w:contextualSpacing w:val="true"/>
      <w:ind w:left="720"/>
    </w:pPr>
  </w:style>
  <w:style w:type="paragraph" w:styleId="897">
    <w:name w:val="Subtitle"/>
    <w:basedOn w:val="891"/>
    <w:next w:val="891"/>
    <w:link w:val="898"/>
    <w:qFormat/>
    <w:uiPriority w:val="11"/>
    <w:rPr>
      <w:rFonts w:eastAsiaTheme="minorEastAsia"/>
      <w:color w:val="5A5A5A" w:themeColor="text1" w:themeTint="A5"/>
      <w:spacing w:val="15"/>
    </w:rPr>
    <w:pPr>
      <w:numPr>
        <w:ilvl w:val="1"/>
      </w:numPr>
      <w:spacing w:after="160"/>
    </w:pPr>
  </w:style>
  <w:style w:type="character" w:styleId="898" w:customStyle="1">
    <w:name w:val="Підзаголовок Знак"/>
    <w:basedOn w:val="892"/>
    <w:link w:val="897"/>
    <w:uiPriority w:val="11"/>
    <w:rPr>
      <w:rFonts w:eastAsiaTheme="minorEastAsia"/>
      <w:color w:val="5A5A5A" w:themeColor="text1" w:themeTint="A5"/>
      <w:spacing w:val="15"/>
    </w:rPr>
  </w:style>
  <w:style w:type="paragraph" w:styleId="899">
    <w:name w:val="Header"/>
    <w:basedOn w:val="891"/>
    <w:link w:val="900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0" w:customStyle="1">
    <w:name w:val="Верхній колонтитул Знак"/>
    <w:basedOn w:val="892"/>
    <w:link w:val="899"/>
    <w:uiPriority w:val="99"/>
  </w:style>
  <w:style w:type="paragraph" w:styleId="901">
    <w:name w:val="Footer"/>
    <w:basedOn w:val="891"/>
    <w:link w:val="90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2" w:customStyle="1">
    <w:name w:val="Нижній колонтитул Знак"/>
    <w:basedOn w:val="892"/>
    <w:link w:val="90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248</cp:revision>
  <dcterms:created xsi:type="dcterms:W3CDTF">2022-12-09T07:34:00Z</dcterms:created>
  <dcterms:modified xsi:type="dcterms:W3CDTF">2023-06-23T09:04:26Z</dcterms:modified>
</cp:coreProperties>
</file>