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0"/>
        <w:jc w:val="center"/>
        <w:spacing w:after="0" w:afterAutospacing="0" w:before="0" w:beforeAutospacing="0"/>
        <w:rPr>
          <w:b/>
          <w:color w:val="000000"/>
          <w:sz w:val="16"/>
          <w:szCs w:val="28"/>
        </w:rPr>
      </w:pPr>
      <w:r>
        <w:rPr>
          <w:b/>
          <w:color w:val="000000"/>
          <w:sz w:val="16"/>
          <w:szCs w:val="28"/>
        </w:rPr>
      </w:r>
      <w:r/>
    </w:p>
    <w:p>
      <w:pPr>
        <w:pStyle w:val="880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80"/>
        <w:jc w:val="center"/>
        <w:spacing w:after="0" w:afterAutospacing="0" w:before="0" w:beforeAutospacing="0"/>
        <w:rPr>
          <w:b/>
          <w:color w:val="000000"/>
          <w:sz w:val="16"/>
          <w:szCs w:val="28"/>
        </w:rPr>
      </w:pPr>
      <w:r>
        <w:rPr>
          <w:b/>
          <w:color w:val="000000"/>
          <w:sz w:val="16"/>
          <w:szCs w:val="28"/>
        </w:rPr>
      </w:r>
      <w:r/>
    </w:p>
    <w:p>
      <w:pPr>
        <w:pStyle w:val="880"/>
        <w:jc w:val="center"/>
        <w:spacing w:after="0" w:afterAutospacing="0" w:before="0" w:beforeAutospacing="0"/>
        <w:rPr>
          <w:sz w:val="28"/>
          <w:lang w:val="uk-UA"/>
        </w:rPr>
      </w:pPr>
      <w:r/>
      <w:bookmarkStart w:id="0" w:name="_Hlk82170484"/>
      <w:r>
        <w:rPr>
          <w:b/>
          <w:bCs/>
          <w:color w:val="000000"/>
          <w:sz w:val="28"/>
          <w:szCs w:val="28"/>
          <w:lang w:val="uk-UA"/>
        </w:rPr>
        <w:t xml:space="preserve">(тридцять </w:t>
      </w:r>
      <w:r>
        <w:rPr>
          <w:b/>
          <w:bCs/>
          <w:color w:val="000000"/>
          <w:sz w:val="28"/>
          <w:szCs w:val="28"/>
          <w:lang w:val="uk-UA"/>
        </w:rPr>
        <w:t xml:space="preserve">шоста</w:t>
      </w:r>
      <w:r>
        <w:rPr>
          <w:b/>
          <w:bCs/>
          <w:color w:val="000000"/>
          <w:sz w:val="28"/>
          <w:szCs w:val="28"/>
          <w:lang w:val="uk-UA"/>
        </w:rPr>
        <w:t xml:space="preserve"> сесія восьмого скликання)</w:t>
      </w:r>
      <w:bookmarkEnd w:id="0"/>
      <w:r>
        <w:rPr>
          <w:sz w:val="28"/>
          <w:lang w:val="uk-UA"/>
        </w:rPr>
        <w:t xml:space="preserve"> </w:t>
      </w:r>
      <w:r/>
    </w:p>
    <w:p>
      <w:pPr>
        <w:pStyle w:val="880"/>
        <w:jc w:val="center"/>
        <w:spacing w:after="0" w:afterAutospacing="0" w:before="0" w:beforeAutospacing="0"/>
        <w:widowControl w:val="off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80"/>
        <w:jc w:val="center"/>
        <w:spacing w:after="0" w:afterAutospacing="0" w:before="0" w:beforeAutospacing="0"/>
        <w:widowControl w:val="off"/>
        <w:rPr>
          <w:sz w:val="16"/>
          <w:lang w:val="uk-UA"/>
        </w:rPr>
      </w:pPr>
      <w:r>
        <w:rPr>
          <w:sz w:val="16"/>
          <w:lang w:val="uk-UA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22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червня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№</w:t>
      </w:r>
      <w:r>
        <w:rPr>
          <w:rFonts w:ascii="Times New Roman" w:hAnsi="Times New Roman"/>
          <w:sz w:val="28"/>
          <w:lang w:val="uk-UA"/>
        </w:rPr>
        <w:t xml:space="preserve"> 389</w:t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pStyle w:val="885"/>
        <w:ind w:right="5528"/>
        <w:jc w:val="both"/>
        <w:spacing w:after="0" w:afterAutospacing="0" w:before="0" w:beforeAutospacing="0"/>
        <w:rPr>
          <w:sz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припинення права користування земельними </w:t>
      </w:r>
      <w:r>
        <w:rPr>
          <w:b/>
          <w:bCs/>
          <w:color w:val="000000"/>
          <w:sz w:val="28"/>
          <w:szCs w:val="28"/>
          <w:lang w:val="uk-UA"/>
        </w:rPr>
        <w:t xml:space="preserve">частками</w:t>
      </w:r>
      <w:r>
        <w:rPr>
          <w:b/>
          <w:bCs/>
          <w:color w:val="000000"/>
          <w:sz w:val="28"/>
          <w:szCs w:val="28"/>
          <w:lang w:val="uk-UA"/>
        </w:rPr>
        <w:t xml:space="preserve"> (паями) </w:t>
      </w:r>
      <w:r>
        <w:rPr>
          <w:b/>
          <w:bCs/>
          <w:color w:val="000000"/>
          <w:sz w:val="28"/>
          <w:szCs w:val="28"/>
          <w:lang w:val="uk-UA"/>
        </w:rPr>
        <w:t xml:space="preserve">С</w:t>
      </w:r>
      <w:r>
        <w:rPr>
          <w:b/>
          <w:bCs/>
          <w:color w:val="000000"/>
          <w:sz w:val="28"/>
          <w:szCs w:val="28"/>
          <w:lang w:val="uk-UA"/>
        </w:rPr>
        <w:t xml:space="preserve">ФГ «</w:t>
      </w:r>
      <w:r>
        <w:rPr>
          <w:b/>
          <w:bCs/>
          <w:color w:val="000000"/>
          <w:sz w:val="28"/>
          <w:szCs w:val="28"/>
          <w:lang w:val="uk-UA"/>
        </w:rPr>
        <w:t xml:space="preserve">БДЖОЛА</w:t>
      </w:r>
      <w:r>
        <w:rPr>
          <w:b/>
          <w:bCs/>
          <w:color w:val="000000"/>
          <w:sz w:val="28"/>
          <w:szCs w:val="28"/>
          <w:lang w:val="uk-UA"/>
        </w:rPr>
        <w:t xml:space="preserve">» </w:t>
      </w:r>
      <w:r>
        <w:rPr>
          <w:b/>
          <w:bCs/>
          <w:color w:val="000000"/>
          <w:sz w:val="28"/>
          <w:szCs w:val="28"/>
          <w:lang w:val="uk-UA"/>
        </w:rPr>
        <w:t xml:space="preserve">за межами </w:t>
      </w:r>
      <w:r>
        <w:rPr>
          <w:b/>
          <w:bCs/>
          <w:color w:val="000000"/>
          <w:sz w:val="28"/>
          <w:szCs w:val="28"/>
          <w:lang w:val="uk-UA"/>
        </w:rPr>
        <w:t xml:space="preserve">с. </w:t>
      </w:r>
      <w:r>
        <w:rPr>
          <w:b/>
          <w:bCs/>
          <w:color w:val="000000"/>
          <w:sz w:val="28"/>
          <w:szCs w:val="28"/>
          <w:lang w:val="uk-UA"/>
        </w:rPr>
        <w:t xml:space="preserve">Феськівка</w:t>
      </w:r>
      <w:r/>
    </w:p>
    <w:p>
      <w:pPr>
        <w:pStyle w:val="880"/>
        <w:spacing w:after="0" w:afterAutospacing="0" w:before="0" w:beforeAutospacing="0"/>
        <w:rPr>
          <w:sz w:val="22"/>
          <w:lang w:val="uk-UA"/>
        </w:rPr>
      </w:pPr>
      <w:r>
        <w:rPr>
          <w:color w:val="000000"/>
          <w:sz w:val="22"/>
          <w:lang w:val="uk-UA"/>
        </w:rPr>
        <w:t xml:space="preserve"> </w:t>
      </w:r>
      <w:r/>
    </w:p>
    <w:p>
      <w:pPr>
        <w:pStyle w:val="880"/>
        <w:ind w:firstLine="567"/>
        <w:jc w:val="both"/>
        <w:spacing w:after="0" w:afterAutospacing="0" w:before="0" w:beforeAutospacing="0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Розглянувши звернення </w:t>
      </w:r>
      <w:r>
        <w:rPr>
          <w:color w:val="000000"/>
          <w:sz w:val="28"/>
          <w:szCs w:val="28"/>
          <w:lang w:val="uk-UA"/>
        </w:rPr>
        <w:t xml:space="preserve">СФГ «БДЖОЛА» </w:t>
      </w:r>
      <w:r>
        <w:rPr>
          <w:color w:val="000000"/>
          <w:sz w:val="28"/>
          <w:szCs w:val="28"/>
          <w:lang w:val="uk-UA"/>
        </w:rPr>
        <w:t xml:space="preserve">щодо дострокового припине</w:t>
      </w:r>
      <w:r>
        <w:rPr>
          <w:color w:val="000000"/>
          <w:sz w:val="28"/>
          <w:szCs w:val="28"/>
          <w:lang w:val="uk-UA"/>
        </w:rPr>
        <w:t xml:space="preserve">ння договору оренди землі від 20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вересня 2013</w:t>
      </w:r>
      <w:r>
        <w:rPr>
          <w:color w:val="000000"/>
          <w:sz w:val="28"/>
          <w:szCs w:val="28"/>
          <w:lang w:val="uk-UA"/>
        </w:rPr>
        <w:t xml:space="preserve"> рок</w:t>
      </w:r>
      <w:r>
        <w:rPr>
          <w:color w:val="000000"/>
          <w:sz w:val="28"/>
          <w:szCs w:val="28"/>
          <w:lang w:val="uk-UA"/>
        </w:rPr>
        <w:t xml:space="preserve">у укладеного на земельні частки (паї)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загальною площею 22,1953 га </w:t>
      </w:r>
      <w:r>
        <w:rPr>
          <w:color w:val="000000"/>
          <w:sz w:val="28"/>
          <w:szCs w:val="28"/>
          <w:lang w:val="uk-UA"/>
        </w:rPr>
        <w:t xml:space="preserve">для ведення товарного сільськогосподарського виробництва, що знаходяться на території Менської міської територіальної громади за межами </w:t>
      </w:r>
      <w:r>
        <w:rPr>
          <w:color w:val="000000"/>
          <w:sz w:val="28"/>
          <w:szCs w:val="28"/>
          <w:lang w:val="uk-UA"/>
        </w:rPr>
        <w:t xml:space="preserve">села Фесь</w:t>
      </w:r>
      <w:r>
        <w:rPr>
          <w:color w:val="000000"/>
          <w:sz w:val="28"/>
          <w:szCs w:val="28"/>
          <w:lang w:val="uk-UA"/>
        </w:rPr>
        <w:t xml:space="preserve">ківка</w:t>
      </w:r>
      <w:r>
        <w:rPr>
          <w:color w:val="000000"/>
          <w:sz w:val="28"/>
          <w:szCs w:val="28"/>
          <w:lang w:val="uk-UA"/>
        </w:rPr>
        <w:t xml:space="preserve"> та</w:t>
      </w:r>
      <w:r>
        <w:rPr>
          <w:color w:val="000000"/>
          <w:sz w:val="28"/>
          <w:szCs w:val="28"/>
          <w:lang w:val="uk-UA"/>
        </w:rPr>
        <w:t xml:space="preserve"> зареєстрованого у </w:t>
      </w:r>
      <w:r>
        <w:rPr>
          <w:color w:val="000000"/>
          <w:sz w:val="28"/>
          <w:szCs w:val="28"/>
          <w:lang w:val="uk-UA"/>
        </w:rPr>
        <w:t xml:space="preserve">книзі записів реєстрації договорів оренди з</w:t>
      </w:r>
      <w:bookmarkStart w:id="1" w:name="_GoBack"/>
      <w:r>
        <w:rPr>
          <w:color w:val="000000"/>
          <w:sz w:val="28"/>
          <w:szCs w:val="28"/>
          <w:lang w:val="uk-UA"/>
        </w:rPr>
        <w:t xml:space="preserve">е</w:t>
      </w:r>
      <w:bookmarkEnd w:id="1"/>
      <w:r>
        <w:rPr>
          <w:color w:val="000000"/>
          <w:sz w:val="28"/>
          <w:szCs w:val="28"/>
          <w:lang w:val="uk-UA"/>
        </w:rPr>
        <w:t xml:space="preserve">мельних часток (паїв)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Феськівської</w:t>
      </w:r>
      <w:r>
        <w:rPr>
          <w:color w:val="000000"/>
          <w:sz w:val="28"/>
          <w:szCs w:val="28"/>
          <w:lang w:val="uk-UA"/>
        </w:rPr>
        <w:t xml:space="preserve"> сільської ради за № 01 від 20.09.2013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року,</w:t>
      </w:r>
      <w:r>
        <w:rPr>
          <w:color w:val="000000"/>
          <w:sz w:val="28"/>
          <w:szCs w:val="28"/>
          <w:lang w:val="uk-UA"/>
        </w:rPr>
        <w:t xml:space="preserve"> шляхом розірвання за зг</w:t>
      </w:r>
      <w:r>
        <w:rPr>
          <w:color w:val="000000"/>
          <w:sz w:val="28"/>
          <w:szCs w:val="28"/>
          <w:lang w:val="uk-UA"/>
        </w:rPr>
        <w:t xml:space="preserve">одою сторін, керуючись Законом України «Про оренду землі» та п. 34 ч. 1 ст. 26 Закону України «Про місцеве самоврядування в Україні» Менська міська рада</w:t>
      </w:r>
      <w:r/>
    </w:p>
    <w:p>
      <w:pPr>
        <w:pStyle w:val="880"/>
        <w:jc w:val="both"/>
        <w:spacing w:after="0" w:afterAutospacing="0" w:before="0" w:beforeAutospacing="0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ВИРІШИЛА:</w:t>
      </w:r>
      <w:r>
        <w:rPr>
          <w:color w:val="000000"/>
          <w:sz w:val="28"/>
          <w:lang w:val="uk-UA"/>
        </w:rPr>
        <w:t xml:space="preserve"> </w:t>
      </w:r>
      <w:r/>
    </w:p>
    <w:p>
      <w:pPr>
        <w:pStyle w:val="880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tabs>
          <w:tab w:val="left" w:pos="0" w:leader="none"/>
          <w:tab w:val="num" w:pos="142" w:leader="none"/>
          <w:tab w:val="clear" w:pos="720" w:leader="none"/>
          <w:tab w:val="left" w:pos="992" w:leader="none"/>
        </w:tabs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Припинити право користування 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елянському фермерському господарству</w:t>
      </w:r>
      <w:r>
        <w:rPr>
          <w:color w:val="000000"/>
          <w:sz w:val="28"/>
          <w:szCs w:val="28"/>
          <w:lang w:val="uk-UA"/>
        </w:rPr>
        <w:t xml:space="preserve"> «БДЖОЛА» ВІКТОРА ПЕТРУШАНКА</w:t>
      </w:r>
      <w:r>
        <w:rPr>
          <w:color w:val="000000"/>
          <w:sz w:val="28"/>
          <w:szCs w:val="28"/>
          <w:lang w:val="uk-UA"/>
        </w:rPr>
        <w:t xml:space="preserve"> земельними </w:t>
      </w:r>
      <w:r>
        <w:rPr>
          <w:color w:val="000000"/>
          <w:sz w:val="28"/>
          <w:szCs w:val="28"/>
          <w:lang w:val="uk-UA"/>
        </w:rPr>
        <w:t xml:space="preserve">частками</w:t>
      </w:r>
      <w:r>
        <w:rPr>
          <w:color w:val="000000"/>
          <w:sz w:val="28"/>
          <w:szCs w:val="28"/>
          <w:lang w:val="uk-UA"/>
        </w:rPr>
        <w:t xml:space="preserve"> (паями), </w:t>
      </w:r>
      <w:r>
        <w:rPr>
          <w:color w:val="000000"/>
          <w:sz w:val="28"/>
          <w:szCs w:val="28"/>
          <w:lang w:val="uk-UA"/>
        </w:rPr>
        <w:t xml:space="preserve">загальною площею 22,1953 га для ведення товарного сільськогосподарського виробництва, що знаходяться на території Менської міської територіальної громади за межами села </w:t>
      </w:r>
      <w:r>
        <w:rPr>
          <w:color w:val="000000"/>
          <w:sz w:val="28"/>
          <w:szCs w:val="28"/>
          <w:lang w:val="uk-UA"/>
        </w:rPr>
        <w:t xml:space="preserve">Феськівка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перебувають в оренді згідно договору оренди землі </w:t>
      </w:r>
      <w:r>
        <w:rPr>
          <w:color w:val="000000"/>
          <w:sz w:val="28"/>
          <w:szCs w:val="28"/>
          <w:lang w:val="uk-UA"/>
        </w:rPr>
        <w:t xml:space="preserve">від 20 вересня 2013 року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зареєстрованого у книзі записів реєстрації договорів оренди земельних часток (паїв), </w:t>
      </w:r>
      <w:r>
        <w:rPr>
          <w:color w:val="000000"/>
          <w:sz w:val="28"/>
          <w:szCs w:val="28"/>
          <w:lang w:val="uk-UA"/>
        </w:rPr>
        <w:t xml:space="preserve">Феськівської</w:t>
      </w:r>
      <w:r>
        <w:rPr>
          <w:color w:val="000000"/>
          <w:sz w:val="28"/>
          <w:szCs w:val="28"/>
          <w:lang w:val="uk-UA"/>
        </w:rPr>
        <w:t xml:space="preserve"> сільської ради за №01 від 20.09.2013 року</w:t>
      </w:r>
      <w:r>
        <w:rPr>
          <w:color w:val="000000"/>
          <w:sz w:val="28"/>
          <w:szCs w:val="28"/>
          <w:lang w:val="uk-UA"/>
        </w:rPr>
        <w:t xml:space="preserve">, шляхом укладання додаткової угоди про його розірван</w:t>
      </w:r>
      <w:r>
        <w:rPr>
          <w:color w:val="000000"/>
          <w:sz w:val="28"/>
          <w:szCs w:val="28"/>
          <w:lang w:val="uk-UA"/>
        </w:rPr>
        <w:t xml:space="preserve">ня за згодою сторін.</w:t>
      </w:r>
      <w:r/>
    </w:p>
    <w:p>
      <w:pPr>
        <w:pStyle w:val="880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tabs>
          <w:tab w:val="left" w:pos="0" w:leader="none"/>
          <w:tab w:val="num" w:pos="284" w:leader="none"/>
          <w:tab w:val="clear" w:pos="720" w:leader="none"/>
          <w:tab w:val="left" w:pos="992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Селянському фермерському господарству</w:t>
      </w:r>
      <w:r>
        <w:rPr>
          <w:color w:val="000000"/>
          <w:sz w:val="28"/>
          <w:szCs w:val="28"/>
          <w:lang w:val="uk-UA"/>
        </w:rPr>
        <w:t xml:space="preserve"> «БДЖОЛА» ВІКТОРА ПЕТРУШАНКА</w:t>
      </w:r>
      <w:r>
        <w:rPr>
          <w:color w:val="000000"/>
          <w:sz w:val="28"/>
          <w:szCs w:val="28"/>
          <w:lang w:val="uk-UA"/>
        </w:rPr>
        <w:t xml:space="preserve"> укласти додаткову угоду про розірвання договору оренди землі </w:t>
      </w:r>
      <w:r>
        <w:rPr>
          <w:color w:val="000000"/>
          <w:sz w:val="28"/>
          <w:szCs w:val="28"/>
          <w:lang w:val="uk-UA"/>
        </w:rPr>
        <w:t xml:space="preserve">від 20 вересня 2013 року, зареєстрованого у книзі записів реєстрації договорів оренди земельних часток (паїв) </w:t>
      </w:r>
      <w:r>
        <w:rPr>
          <w:color w:val="000000"/>
          <w:sz w:val="28"/>
          <w:szCs w:val="28"/>
          <w:lang w:val="uk-UA"/>
        </w:rPr>
        <w:t xml:space="preserve">Феськівської</w:t>
      </w:r>
      <w:r>
        <w:rPr>
          <w:color w:val="000000"/>
          <w:sz w:val="28"/>
          <w:szCs w:val="28"/>
          <w:lang w:val="uk-UA"/>
        </w:rPr>
        <w:t xml:space="preserve"> сільської ради за №01 від 20.09.2013 року.</w:t>
      </w:r>
      <w:r/>
    </w:p>
    <w:p>
      <w:pPr>
        <w:pStyle w:val="880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tabs>
          <w:tab w:val="left" w:pos="0" w:leader="none"/>
          <w:tab w:val="clear" w:pos="720" w:leader="none"/>
          <w:tab w:val="left" w:pos="992" w:leader="none"/>
        </w:tabs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першого заступника </w:t>
      </w:r>
      <w:r>
        <w:rPr>
          <w:color w:val="000000"/>
          <w:sz w:val="28"/>
          <w:szCs w:val="28"/>
          <w:lang w:val="uk-UA"/>
        </w:rPr>
        <w:t xml:space="preserve">міського г</w:t>
      </w:r>
      <w:r>
        <w:rPr>
          <w:color w:val="000000"/>
          <w:sz w:val="28"/>
          <w:szCs w:val="28"/>
          <w:lang w:val="uk-UA"/>
        </w:rPr>
        <w:t xml:space="preserve">олови О.Л.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0"/>
        <w:jc w:val="both"/>
        <w:spacing w:after="0" w:afterAutospacing="0" w:before="0" w:beforeAutospacing="0"/>
        <w:rPr>
          <w:rStyle w:val="881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80"/>
        <w:jc w:val="both"/>
        <w:spacing w:after="0" w:afterAutospacing="0" w:before="0" w:beforeAutospacing="0"/>
        <w:rPr>
          <w:rStyle w:val="881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80"/>
        <w:jc w:val="both"/>
        <w:spacing w:after="0" w:afterAutospacing="0" w:before="0" w:beforeAutospacing="0"/>
        <w:tabs>
          <w:tab w:val="left" w:pos="6803" w:leader="none"/>
        </w:tabs>
        <w:rPr>
          <w:rStyle w:val="881"/>
          <w:color w:val="000000"/>
          <w:sz w:val="28"/>
          <w:szCs w:val="28"/>
          <w:lang w:val="uk-UA"/>
        </w:rPr>
      </w:pPr>
      <w:r>
        <w:rPr>
          <w:rStyle w:val="881"/>
          <w:color w:val="000000"/>
          <w:sz w:val="28"/>
          <w:szCs w:val="28"/>
          <w:lang w:val="uk-UA"/>
        </w:rPr>
        <w:t xml:space="preserve">Міський голова</w:t>
      </w:r>
      <w:r>
        <w:rPr>
          <w:rStyle w:val="881"/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  <w:jc w:val="center"/>
    </w:pPr>
    <w:r>
      <w:t xml:space="preserve">2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7" w:default="1">
    <w:name w:val="Normal"/>
    <w:qFormat/>
  </w:style>
  <w:style w:type="paragraph" w:styleId="678">
    <w:name w:val="Heading 1"/>
    <w:basedOn w:val="677"/>
    <w:next w:val="677"/>
    <w:link w:val="878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79">
    <w:name w:val="Heading 2"/>
    <w:basedOn w:val="677"/>
    <w:link w:val="836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80">
    <w:name w:val="Heading 3"/>
    <w:basedOn w:val="677"/>
    <w:link w:val="837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81">
    <w:name w:val="Heading 4"/>
    <w:basedOn w:val="677"/>
    <w:link w:val="838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82">
    <w:name w:val="Heading 5"/>
    <w:basedOn w:val="677"/>
    <w:link w:val="839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83">
    <w:name w:val="Heading 6"/>
    <w:basedOn w:val="677"/>
    <w:link w:val="840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84">
    <w:name w:val="Heading 7"/>
    <w:basedOn w:val="677"/>
    <w:link w:val="841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85">
    <w:name w:val="Heading 8"/>
    <w:basedOn w:val="677"/>
    <w:link w:val="842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86">
    <w:name w:val="Heading 9"/>
    <w:basedOn w:val="677"/>
    <w:link w:val="843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character" w:styleId="690" w:customStyle="1">
    <w:name w:val="Endnote Text Char"/>
    <w:uiPriority w:val="99"/>
    <w:rPr>
      <w:sz w:val="20"/>
    </w:rPr>
  </w:style>
  <w:style w:type="paragraph" w:styleId="691">
    <w:name w:val="Title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92">
    <w:name w:val="Subtitle"/>
    <w:basedOn w:val="677"/>
    <w:link w:val="848"/>
    <w:rPr>
      <w:sz w:val="24"/>
      <w:szCs w:val="24"/>
      <w:lang w:eastAsia="ru-RU"/>
    </w:rPr>
    <w:pPr>
      <w:spacing w:after="200" w:before="200"/>
    </w:pPr>
  </w:style>
  <w:style w:type="paragraph" w:styleId="693">
    <w:name w:val="Header"/>
    <w:basedOn w:val="677"/>
    <w:link w:val="853"/>
    <w:pPr>
      <w:tabs>
        <w:tab w:val="center" w:pos="7143" w:leader="none"/>
        <w:tab w:val="right" w:pos="14287" w:leader="none"/>
      </w:tabs>
    </w:pPr>
  </w:style>
  <w:style w:type="paragraph" w:styleId="694">
    <w:name w:val="Footer"/>
    <w:basedOn w:val="677"/>
    <w:link w:val="854"/>
    <w:pPr>
      <w:tabs>
        <w:tab w:val="center" w:pos="7143" w:leader="none"/>
        <w:tab w:val="right" w:pos="14287" w:leader="none"/>
      </w:tabs>
    </w:pPr>
  </w:style>
  <w:style w:type="paragraph" w:styleId="695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6" w:customStyle="1">
    <w:name w:val="Caption Char"/>
    <w:uiPriority w:val="99"/>
  </w:style>
  <w:style w:type="table" w:styleId="697">
    <w:name w:val="Table Grid"/>
    <w:basedOn w:val="688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8">
    <w:name w:val="Hyperlink"/>
    <w:basedOn w:val="687"/>
    <w:rPr>
      <w:color w:val="0000FF"/>
      <w:u w:val="single"/>
    </w:rPr>
  </w:style>
  <w:style w:type="paragraph" w:styleId="699">
    <w:name w:val="footnote text"/>
    <w:basedOn w:val="677"/>
    <w:link w:val="876"/>
    <w:semiHidden/>
    <w:rPr>
      <w:sz w:val="18"/>
      <w:lang w:eastAsia="ru-RU"/>
    </w:rPr>
    <w:pPr>
      <w:spacing w:after="40"/>
    </w:pPr>
  </w:style>
  <w:style w:type="character" w:styleId="700">
    <w:name w:val="footnote reference"/>
    <w:basedOn w:val="687"/>
    <w:rPr>
      <w:vertAlign w:val="superscript"/>
    </w:rPr>
  </w:style>
  <w:style w:type="paragraph" w:styleId="701">
    <w:name w:val="endnote text"/>
    <w:link w:val="702"/>
    <w:uiPriority w:val="99"/>
    <w:semiHidden/>
    <w:unhideWhenUsed/>
  </w:style>
  <w:style w:type="character" w:styleId="702" w:customStyle="1">
    <w:name w:val="Текст концевой сноски Знак"/>
    <w:link w:val="701"/>
    <w:uiPriority w:val="99"/>
    <w:rPr>
      <w:sz w:val="20"/>
    </w:rPr>
  </w:style>
  <w:style w:type="character" w:styleId="703">
    <w:name w:val="endnote reference"/>
    <w:uiPriority w:val="99"/>
    <w:semiHidden/>
    <w:unhideWhenUsed/>
    <w:rPr>
      <w:vertAlign w:val="superscript"/>
    </w:rPr>
  </w:style>
  <w:style w:type="paragraph" w:styleId="704">
    <w:name w:val="toc 1"/>
    <w:basedOn w:val="677"/>
    <w:pPr>
      <w:spacing w:after="57"/>
    </w:pPr>
  </w:style>
  <w:style w:type="paragraph" w:styleId="705">
    <w:name w:val="toc 2"/>
    <w:basedOn w:val="677"/>
    <w:pPr>
      <w:ind w:left="283"/>
      <w:spacing w:after="57"/>
    </w:pPr>
  </w:style>
  <w:style w:type="paragraph" w:styleId="706">
    <w:name w:val="toc 3"/>
    <w:basedOn w:val="677"/>
    <w:pPr>
      <w:ind w:left="567"/>
      <w:spacing w:after="57"/>
    </w:pPr>
  </w:style>
  <w:style w:type="paragraph" w:styleId="707">
    <w:name w:val="toc 4"/>
    <w:basedOn w:val="677"/>
    <w:pPr>
      <w:ind w:left="850"/>
      <w:spacing w:after="57"/>
    </w:pPr>
  </w:style>
  <w:style w:type="paragraph" w:styleId="708">
    <w:name w:val="toc 5"/>
    <w:basedOn w:val="677"/>
    <w:pPr>
      <w:ind w:left="1134"/>
      <w:spacing w:after="57"/>
    </w:pPr>
  </w:style>
  <w:style w:type="paragraph" w:styleId="709">
    <w:name w:val="toc 6"/>
    <w:basedOn w:val="677"/>
    <w:pPr>
      <w:ind w:left="1417"/>
      <w:spacing w:after="57"/>
    </w:pPr>
  </w:style>
  <w:style w:type="paragraph" w:styleId="710">
    <w:name w:val="toc 7"/>
    <w:basedOn w:val="677"/>
    <w:pPr>
      <w:ind w:left="1701"/>
      <w:spacing w:after="57"/>
    </w:pPr>
  </w:style>
  <w:style w:type="paragraph" w:styleId="711">
    <w:name w:val="toc 8"/>
    <w:basedOn w:val="677"/>
    <w:pPr>
      <w:ind w:left="1984"/>
      <w:spacing w:after="57"/>
    </w:pPr>
  </w:style>
  <w:style w:type="paragraph" w:styleId="712">
    <w:name w:val="toc 9"/>
    <w:basedOn w:val="677"/>
    <w:pPr>
      <w:ind w:left="2268"/>
      <w:spacing w:after="57"/>
    </w:pPr>
  </w:style>
  <w:style w:type="paragraph" w:styleId="713">
    <w:name w:val="table of figures"/>
    <w:uiPriority w:val="99"/>
    <w:unhideWhenUsed/>
  </w:style>
  <w:style w:type="character" w:styleId="714" w:customStyle="1">
    <w:name w:val="Heading 1 Char"/>
    <w:basedOn w:val="687"/>
    <w:rPr>
      <w:rFonts w:ascii="Arial" w:hAnsi="Arial"/>
      <w:sz w:val="40"/>
    </w:rPr>
  </w:style>
  <w:style w:type="character" w:styleId="715" w:customStyle="1">
    <w:name w:val="Heading 2 Char"/>
    <w:basedOn w:val="687"/>
    <w:rPr>
      <w:rFonts w:ascii="Arial" w:hAnsi="Arial"/>
      <w:sz w:val="34"/>
    </w:rPr>
  </w:style>
  <w:style w:type="character" w:styleId="716" w:customStyle="1">
    <w:name w:val="Heading 3 Char"/>
    <w:basedOn w:val="687"/>
    <w:rPr>
      <w:rFonts w:ascii="Arial" w:hAnsi="Arial"/>
      <w:sz w:val="30"/>
      <w:szCs w:val="30"/>
    </w:rPr>
  </w:style>
  <w:style w:type="character" w:styleId="717" w:customStyle="1">
    <w:name w:val="Heading 4 Char"/>
    <w:basedOn w:val="687"/>
    <w:rPr>
      <w:rFonts w:ascii="Arial" w:hAnsi="Arial"/>
      <w:b/>
      <w:bCs/>
      <w:sz w:val="26"/>
      <w:szCs w:val="26"/>
    </w:rPr>
  </w:style>
  <w:style w:type="character" w:styleId="718" w:customStyle="1">
    <w:name w:val="Heading 5 Char"/>
    <w:basedOn w:val="687"/>
    <w:rPr>
      <w:rFonts w:ascii="Arial" w:hAnsi="Arial"/>
      <w:b/>
      <w:bCs/>
      <w:sz w:val="24"/>
      <w:szCs w:val="24"/>
    </w:rPr>
  </w:style>
  <w:style w:type="character" w:styleId="719" w:customStyle="1">
    <w:name w:val="Heading 6 Char"/>
    <w:basedOn w:val="687"/>
    <w:rPr>
      <w:rFonts w:ascii="Arial" w:hAnsi="Arial"/>
      <w:b/>
      <w:bCs/>
      <w:sz w:val="22"/>
      <w:szCs w:val="22"/>
    </w:rPr>
  </w:style>
  <w:style w:type="character" w:styleId="720" w:customStyle="1">
    <w:name w:val="Heading 7 Char"/>
    <w:basedOn w:val="687"/>
    <w:rPr>
      <w:rFonts w:ascii="Arial" w:hAnsi="Arial"/>
      <w:b/>
      <w:bCs/>
      <w:i/>
      <w:iCs/>
      <w:sz w:val="22"/>
      <w:szCs w:val="22"/>
    </w:rPr>
  </w:style>
  <w:style w:type="character" w:styleId="721" w:customStyle="1">
    <w:name w:val="Heading 8 Char"/>
    <w:basedOn w:val="687"/>
    <w:rPr>
      <w:rFonts w:ascii="Arial" w:hAnsi="Arial"/>
      <w:i/>
      <w:iCs/>
      <w:sz w:val="22"/>
      <w:szCs w:val="22"/>
    </w:rPr>
  </w:style>
  <w:style w:type="character" w:styleId="722" w:customStyle="1">
    <w:name w:val="Heading 9 Char"/>
    <w:basedOn w:val="687"/>
    <w:rPr>
      <w:rFonts w:ascii="Arial" w:hAnsi="Arial"/>
      <w:i/>
      <w:iCs/>
      <w:sz w:val="21"/>
      <w:szCs w:val="21"/>
    </w:rPr>
  </w:style>
  <w:style w:type="character" w:styleId="723" w:customStyle="1">
    <w:name w:val="Title Char"/>
    <w:basedOn w:val="687"/>
    <w:rPr>
      <w:sz w:val="48"/>
      <w:szCs w:val="48"/>
    </w:rPr>
  </w:style>
  <w:style w:type="character" w:styleId="724" w:customStyle="1">
    <w:name w:val="Subtitle Char"/>
    <w:basedOn w:val="687"/>
    <w:rPr>
      <w:sz w:val="24"/>
      <w:szCs w:val="24"/>
    </w:rPr>
  </w:style>
  <w:style w:type="character" w:styleId="725" w:customStyle="1">
    <w:name w:val="Quote Char"/>
    <w:rPr>
      <w:i/>
    </w:rPr>
  </w:style>
  <w:style w:type="character" w:styleId="726" w:customStyle="1">
    <w:name w:val="Intense Quote Char"/>
    <w:rPr>
      <w:i/>
    </w:rPr>
  </w:style>
  <w:style w:type="character" w:styleId="727" w:customStyle="1">
    <w:name w:val="Header Char"/>
    <w:basedOn w:val="687"/>
  </w:style>
  <w:style w:type="character" w:styleId="728" w:customStyle="1">
    <w:name w:val="Footer Char"/>
    <w:basedOn w:val="687"/>
  </w:style>
  <w:style w:type="table" w:styleId="729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5" w:customStyle="1">
    <w:name w:val="Footnote Text Char"/>
    <w:rPr>
      <w:sz w:val="18"/>
    </w:rPr>
  </w:style>
  <w:style w:type="character" w:styleId="836" w:customStyle="1">
    <w:name w:val="Заголовок 2 Знак"/>
    <w:link w:val="679"/>
    <w:rPr>
      <w:rFonts w:ascii="Arial" w:hAnsi="Arial"/>
      <w:sz w:val="22"/>
      <w:shd w:val="clear" w:fill="auto" w:color="auto"/>
    </w:rPr>
  </w:style>
  <w:style w:type="character" w:styleId="837" w:customStyle="1">
    <w:name w:val="Заголовок 3 Знак"/>
    <w:link w:val="680"/>
    <w:rPr>
      <w:rFonts w:ascii="Arial" w:hAnsi="Arial"/>
      <w:sz w:val="30"/>
      <w:shd w:val="clear" w:fill="auto" w:color="auto"/>
    </w:rPr>
  </w:style>
  <w:style w:type="character" w:styleId="838" w:customStyle="1">
    <w:name w:val="Заголовок 4 Знак"/>
    <w:link w:val="681"/>
    <w:rPr>
      <w:rFonts w:ascii="Arial" w:hAnsi="Arial"/>
      <w:b/>
      <w:sz w:val="26"/>
      <w:shd w:val="clear" w:fill="auto" w:color="auto"/>
    </w:rPr>
  </w:style>
  <w:style w:type="character" w:styleId="839" w:customStyle="1">
    <w:name w:val="Заголовок 5 Знак"/>
    <w:link w:val="682"/>
    <w:rPr>
      <w:rFonts w:ascii="Arial" w:hAnsi="Arial"/>
      <w:b/>
      <w:sz w:val="24"/>
      <w:shd w:val="clear" w:fill="auto" w:color="auto"/>
    </w:rPr>
  </w:style>
  <w:style w:type="character" w:styleId="840" w:customStyle="1">
    <w:name w:val="Заголовок 6 Знак"/>
    <w:link w:val="683"/>
    <w:rPr>
      <w:rFonts w:ascii="Arial" w:hAnsi="Arial"/>
      <w:b/>
      <w:sz w:val="22"/>
      <w:shd w:val="clear" w:fill="auto" w:color="auto"/>
    </w:rPr>
  </w:style>
  <w:style w:type="character" w:styleId="841" w:customStyle="1">
    <w:name w:val="Заголовок 7 Знак"/>
    <w:link w:val="684"/>
    <w:rPr>
      <w:rFonts w:ascii="Arial" w:hAnsi="Arial"/>
      <w:b/>
      <w:i/>
      <w:sz w:val="22"/>
      <w:shd w:val="clear" w:fill="auto" w:color="auto"/>
    </w:rPr>
  </w:style>
  <w:style w:type="character" w:styleId="842" w:customStyle="1">
    <w:name w:val="Заголовок 8 Знак"/>
    <w:link w:val="685"/>
    <w:rPr>
      <w:rFonts w:ascii="Arial" w:hAnsi="Arial"/>
      <w:i/>
      <w:sz w:val="22"/>
      <w:shd w:val="clear" w:fill="auto" w:color="auto"/>
    </w:rPr>
  </w:style>
  <w:style w:type="character" w:styleId="843" w:customStyle="1">
    <w:name w:val="Заголовок 9 Знак"/>
    <w:link w:val="686"/>
    <w:rPr>
      <w:rFonts w:ascii="Arial" w:hAnsi="Arial"/>
      <w:i/>
      <w:sz w:val="21"/>
      <w:shd w:val="clear" w:fill="auto" w:color="auto"/>
    </w:rPr>
  </w:style>
  <w:style w:type="paragraph" w:styleId="844">
    <w:name w:val="List Paragraph"/>
    <w:basedOn w:val="677"/>
    <w:pPr>
      <w:contextualSpacing w:val="true"/>
      <w:ind w:left="720"/>
    </w:pPr>
  </w:style>
  <w:style w:type="paragraph" w:styleId="845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6" w:customStyle="1">
    <w:name w:val="Название1"/>
    <w:basedOn w:val="677"/>
    <w:link w:val="847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47" w:customStyle="1">
    <w:name w:val="Title Char1"/>
    <w:basedOn w:val="687"/>
    <w:link w:val="846"/>
    <w:rPr>
      <w:sz w:val="48"/>
      <w:shd w:val="clear" w:fill="auto" w:color="auto"/>
    </w:rPr>
  </w:style>
  <w:style w:type="character" w:styleId="848" w:customStyle="1">
    <w:name w:val="Подзаголовок Знак"/>
    <w:basedOn w:val="687"/>
    <w:link w:val="692"/>
    <w:rPr>
      <w:sz w:val="24"/>
      <w:shd w:val="clear" w:fill="auto" w:color="auto"/>
    </w:rPr>
  </w:style>
  <w:style w:type="paragraph" w:styleId="849">
    <w:name w:val="Quote"/>
    <w:basedOn w:val="677"/>
    <w:link w:val="850"/>
    <w:rPr>
      <w:i/>
      <w:lang w:eastAsia="ru-RU"/>
    </w:rPr>
    <w:pPr>
      <w:ind w:left="720" w:right="720"/>
    </w:pPr>
  </w:style>
  <w:style w:type="character" w:styleId="850" w:customStyle="1">
    <w:name w:val="Цитата 2 Знак"/>
    <w:basedOn w:val="687"/>
    <w:link w:val="849"/>
    <w:rPr>
      <w:i/>
      <w:sz w:val="22"/>
      <w:shd w:val="clear" w:fill="auto" w:color="auto"/>
      <w:lang w:val="ru-RU" w:eastAsia="en-US"/>
    </w:rPr>
  </w:style>
  <w:style w:type="paragraph" w:styleId="851">
    <w:name w:val="Intense Quote"/>
    <w:basedOn w:val="677"/>
    <w:link w:val="852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52" w:customStyle="1">
    <w:name w:val="Выделенная цитата Знак"/>
    <w:basedOn w:val="687"/>
    <w:link w:val="851"/>
    <w:rPr>
      <w:i/>
      <w:sz w:val="22"/>
      <w:shd w:val="clear" w:fill="F2F2F2" w:color="auto"/>
      <w:lang w:val="ru-RU" w:eastAsia="en-US"/>
    </w:rPr>
  </w:style>
  <w:style w:type="character" w:styleId="853" w:customStyle="1">
    <w:name w:val="Верхний колонтитул Знак"/>
    <w:basedOn w:val="687"/>
    <w:link w:val="693"/>
    <w:rPr>
      <w:sz w:val="22"/>
      <w:shd w:val="clear" w:fill="auto" w:color="auto"/>
      <w:lang w:val="ru-RU" w:eastAsia="en-US"/>
    </w:rPr>
  </w:style>
  <w:style w:type="character" w:styleId="854" w:customStyle="1">
    <w:name w:val="Нижний колонтитул Знак"/>
    <w:basedOn w:val="687"/>
    <w:link w:val="694"/>
    <w:rPr>
      <w:sz w:val="22"/>
      <w:shd w:val="clear" w:fill="auto" w:color="auto"/>
      <w:lang w:val="ru-RU" w:eastAsia="en-US"/>
    </w:rPr>
  </w:style>
  <w:style w:type="table" w:styleId="855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6" w:customStyle="1">
    <w:name w:val="Текст сноски Знак"/>
    <w:basedOn w:val="687"/>
    <w:link w:val="699"/>
    <w:semiHidden/>
    <w:rPr>
      <w:sz w:val="22"/>
      <w:shd w:val="clear" w:fill="auto" w:color="auto"/>
    </w:rPr>
  </w:style>
  <w:style w:type="paragraph" w:styleId="877">
    <w:name w:val="TOC Heading"/>
    <w:basedOn w:val="678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78" w:customStyle="1">
    <w:name w:val="Заголовок 1 Знак"/>
    <w:link w:val="678"/>
    <w:rPr>
      <w:rFonts w:ascii="Times New Roman" w:hAnsi="Times New Roman"/>
      <w:b/>
      <w:sz w:val="20"/>
      <w:lang w:val="en-US" w:eastAsia="ru-RU"/>
    </w:rPr>
  </w:style>
  <w:style w:type="paragraph" w:styleId="879" w:customStyle="1">
    <w:name w:val="Титулка"/>
    <w:basedOn w:val="677"/>
    <w:rPr>
      <w:b/>
    </w:rPr>
    <w:pPr>
      <w:spacing w:after="120"/>
    </w:pPr>
  </w:style>
  <w:style w:type="paragraph" w:styleId="880">
    <w:name w:val="Normal (Web)"/>
    <w:basedOn w:val="677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1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87"/>
  </w:style>
  <w:style w:type="character" w:styleId="882" w:customStyle="1">
    <w:name w:val="rvts82"/>
    <w:basedOn w:val="687"/>
  </w:style>
  <w:style w:type="paragraph" w:styleId="883" w:customStyle="1">
    <w:name w:val="10860;bqiaagaaeyqcaaagiaiaaammigaabxqnaaaaaaaaaaaaaaaaaaaaaaaaaaaaaaaaaaaaaaaaaaaaaaaaaaaaaaaaaaaaaaaaaaaaaaaaaaaaaaaaaaaaaaaaaaaaaaaaaaaaaaaaaaaaaaaaaaaaaaaaaaaaaaaaaaaaaaaaaaaaaaaaaaaaaaaaaaaaaaaaaaaaaaaaaaaaaaaaaaaaaaaaaaaaaaaaaaaaaaa"/>
    <w:basedOn w:val="677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884" w:customStyle="1">
    <w:name w:val="30455;bqiaagaaeyqcaaagiaiaaanqzqaabytvaaaaaaaaaaaaaaaaaaaaaaaaaaaaaaaaaaaaaaaaaaaaaaaaaaaaaaaaaaaaaaaaaaaaaaaaaaaaaaaaaaaaaaaaaaaaaaaaaaaaaaaaaaaaaaaaaaaaaaaaaaaaaaaaaaaaaaaaaaaaaaaaaaaaaaaaaaaaaaaaaaaaaaaaaaaaaaaaaaaaaaaaaaaaaaaaaaaaaaa"/>
    <w:basedOn w:val="677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885" w:customStyle="1">
    <w:name w:val="12716;bqiaagaaeyqcaaagiaiaaapjjgaabdmqaaaaaaaaaaaaaaaaaaaaaaaaaaaaaaaaaaaaaaaaaaaaaaaaaaaaaaaaaaaaaaaaaaaaaaaaaaaaaaaaaaaaaaaaaaaaaaaaaaaaaaaaaaaaaaaaaaaaaaaaaaaaaaaaaaaaaaaaaaaaaaaaaaaaaaaaaaaaaaaaaaaaaaaaaaaaaaaaaaaaaaaaaaaaaaaaaaaaaaa"/>
    <w:basedOn w:val="677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886">
    <w:name w:val="Balloon Text"/>
    <w:basedOn w:val="677"/>
    <w:link w:val="887"/>
    <w:uiPriority w:val="99"/>
    <w:semiHidden/>
    <w:unhideWhenUsed/>
    <w:rPr>
      <w:rFonts w:ascii="Tahoma" w:hAnsi="Tahoma" w:cs="Tahoma"/>
      <w:sz w:val="16"/>
      <w:szCs w:val="16"/>
    </w:rPr>
  </w:style>
  <w:style w:type="character" w:styleId="887" w:customStyle="1">
    <w:name w:val="Текст выноски Знак"/>
    <w:basedOn w:val="687"/>
    <w:link w:val="88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5BC914D-E2A6-4096-AA11-356BB6E456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813F51-20BD-436A-9271-13AD765C1E7A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Скирта Оксана Віталіївна</cp:lastModifiedBy>
  <cp:revision>14</cp:revision>
  <dcterms:created xsi:type="dcterms:W3CDTF">2023-06-16T13:36:00Z</dcterms:created>
  <dcterms:modified xsi:type="dcterms:W3CDTF">2023-06-22T12:45:12Z</dcterms:modified>
</cp:coreProperties>
</file>