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5"/>
        <w:jc w:val="left"/>
        <w:spacing w:lineRule="auto" w:line="24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color w:val="000000" w:themeColor="text1"/>
          <w:sz w:val="16"/>
          <w:lang w:bidi="en-US"/>
        </w:rPr>
      </w:r>
      <w:r>
        <w:rPr>
          <w:sz w:val="16"/>
        </w:rPr>
      </w:r>
      <w:r/>
    </w:p>
    <w:p>
      <w:pPr>
        <w:pStyle w:val="685"/>
        <w:spacing w:lineRule="auto" w:line="24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МЕНСЬКА МІСЬКА РАДА</w:t>
      </w:r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lineRule="auto" w:line="240" w:before="0" w:beforeAutospacing="0"/>
        <w:rPr>
          <w:rFonts w:ascii="Times New Roman" w:hAnsi="Times New Roman" w:cs="Times New Roman" w:eastAsia="Times New Roman"/>
          <w:color w:val="000000"/>
          <w:sz w:val="16"/>
        </w:rPr>
      </w:pPr>
      <w:r>
        <w:rPr>
          <w:rFonts w:ascii="Times New Roman" w:hAnsi="Times New Roman" w:cs="Times New Roman" w:eastAsia="Times New Roman"/>
          <w:b/>
          <w:color w:val="000000" w:themeColor="text1"/>
          <w:sz w:val="6"/>
          <w:szCs w:val="16"/>
          <w:lang w:bidi="en-US"/>
        </w:rPr>
      </w:r>
      <w:r>
        <w:rPr>
          <w:sz w:val="16"/>
        </w:rPr>
      </w:r>
      <w:r/>
    </w:p>
    <w:p>
      <w:pPr>
        <w:pStyle w:val="685"/>
        <w:spacing w:lineRule="auto" w:line="240" w:before="0" w:beforeAutospacing="0"/>
        <w:rPr>
          <w:rFonts w:ascii="Times New Roman" w:hAnsi="Times New Roman" w:cs="Times New Roman" w:eastAsia="Times New Roman"/>
          <w:color w:val="000000"/>
        </w:rPr>
      </w:pPr>
      <w:r>
        <w:rPr>
          <w:color w:val="000000" w:themeColor="text1"/>
        </w:rPr>
      </w:r>
      <w:bookmarkStart w:id="5" w:name="_Hlk82170484"/>
      <w:r>
        <w:rPr>
          <w:rFonts w:ascii="Times New Roman" w:hAnsi="Times New Roman" w:cs="Times New Roman" w:eastAsia="Times New Roman"/>
          <w:b/>
          <w:color w:val="000000" w:themeColor="text1"/>
          <w:sz w:val="28"/>
          <w:lang w:bidi="en-US"/>
        </w:rPr>
        <w:t xml:space="preserve">(тридцять шоста сесія восьмого скликання) </w:t>
      </w:r>
      <w:bookmarkEnd w:id="5"/>
      <w:r>
        <w:rPr>
          <w:rFonts w:ascii="Times New Roman" w:hAnsi="Times New Roman" w:cs="Times New Roman" w:eastAsia="Times New Roman"/>
          <w:color w:val="000000"/>
        </w:rPr>
      </w:r>
      <w:r/>
    </w:p>
    <w:p>
      <w:pPr>
        <w:pStyle w:val="685"/>
        <w:spacing w:lineRule="auto" w:line="240" w:before="0" w:beforeAutospacing="0"/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pPr>
      <w:r>
        <w:rPr>
          <w:rFonts w:ascii="Times New Roman" w:hAnsi="Times New Roman" w:cs="Mangal" w:eastAsia="Lucida Sans Unicode"/>
          <w:b/>
          <w:color w:val="000000" w:themeColor="text1"/>
          <w:sz w:val="28"/>
          <w:szCs w:val="28"/>
          <w:lang w:bidi="hi-IN" w:eastAsia="hi-IN"/>
        </w:rPr>
        <w:t xml:space="preserve">РІШЕННЯ</w:t>
      </w:r>
      <w:r>
        <w:rPr>
          <w:rFonts w:ascii="Times New Roman" w:hAnsi="Times New Roman" w:cs="Mangal" w:eastAsia="Lucida Sans Unicode"/>
          <w:color w:val="000000"/>
          <w:highlight w:val="none"/>
          <w:lang w:bidi="hi-IN" w:eastAsia="hi-IN"/>
        </w:rPr>
      </w:r>
      <w:r/>
    </w:p>
    <w:p>
      <w:pPr>
        <w:pStyle w:val="685"/>
        <w:spacing w:lineRule="auto" w:line="240" w:before="0" w:beforeAutospacing="0"/>
        <w:tabs>
          <w:tab w:val="clear" w:pos="709" w:leader="none"/>
          <w:tab w:val="clear" w:pos="4678" w:leader="none"/>
          <w:tab w:val="clear" w:pos="5812" w:leader="none"/>
        </w:tabs>
        <w:rPr>
          <w:sz w:val="16"/>
        </w:rPr>
      </w:pPr>
      <w:r>
        <w:rPr>
          <w:sz w:val="16"/>
          <w:lang w:bidi="en-US"/>
        </w:rPr>
      </w:r>
      <w:r>
        <w:rPr>
          <w:sz w:val="16"/>
        </w:rPr>
      </w:r>
      <w:r/>
    </w:p>
    <w:p>
      <w:pPr>
        <w:pStyle w:val="687"/>
        <w:spacing w:lineRule="auto" w:line="240" w:before="0" w:beforeAutospacing="0"/>
        <w:rPr>
          <w:rFonts w:ascii="Times New Roman" w:hAnsi="Times New Roman" w:cs="Mangal" w:eastAsia="Lucida Sans Unicode"/>
          <w:color w:val="000000"/>
        </w:rPr>
      </w:pP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14 червня 2023 року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м. </w:t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Мена</w:t>
        <w:tab/>
      </w:r>
      <w:r>
        <w:rPr>
          <w:rFonts w:ascii="Times New Roman" w:hAnsi="Times New Roman" w:cs="Mangal" w:eastAsia="Lucida Sans Unicode"/>
          <w:color w:val="000000" w:themeColor="text1"/>
          <w:sz w:val="28"/>
          <w:szCs w:val="28"/>
          <w:lang w:bidi="hi-IN" w:eastAsia="hi-IN"/>
        </w:rPr>
        <w:t xml:space="preserve">№ 358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pStyle w:val="704"/>
        <w:ind w:left="0" w:right="0" w:firstLine="0"/>
        <w:spacing w:lineRule="auto" w:line="240" w:after="113" w:afterAutospacing="0" w:before="113" w:beforeAutospacing="0"/>
        <w:rPr>
          <w:rFonts w:ascii="Times New Roman" w:hAnsi="Times New Roman" w:cs="Times New Roman" w:eastAsia="Times New Roman"/>
          <w:b/>
          <w:color w:val="000000"/>
          <w:sz w:val="28"/>
          <w:highlight w:val="none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 затвердження Комплексної Програми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роки</w:t>
      </w: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 в новій редакції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right="0" w:firstLine="567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 w:val="false"/>
          <w:color w:val="FF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З метою забезпечен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ня належної реалізації</w:t>
      </w:r>
      <w:r>
        <w:rPr>
          <w:rFonts w:ascii="Times New Roman" w:hAnsi="Times New Roman" w:cs="Times New Roman" w:eastAsia="Times New Roman"/>
          <w:b w:val="false"/>
          <w:color w:val="FF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Комплексної Програми розвитку та фінансової підтримки закладів охорони здоров’я, що надають медичну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допомогу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на території Менської міської територіальної громади на 2022-2024 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оки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, </w:t>
      </w:r>
      <w:r>
        <w:rPr>
          <w:lang w:val="uk-UA"/>
        </w:rPr>
        <w:t xml:space="preserve">враховуючи рішення 33 сесії Менської міської ради 8 скликання № 203 від 28 квітня 2023 року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 xml:space="preserve">«Про </w:t>
      </w:r>
      <w:r>
        <w:rPr>
          <w:color w:val="000000"/>
          <w:lang w:val="uk-UA"/>
        </w:rPr>
        <w:t xml:space="preserve">створення  Відділу соціального захисту населення, сім’ї, молоді та охорони здоров’я Менської міської ради та затвердження Положення</w:t>
      </w:r>
      <w:r>
        <w:rPr>
          <w:lang w:val="uk-UA"/>
        </w:rPr>
        <w:t xml:space="preserve">», к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еруючись ст. 26 Закону України “Про місцеве самоврядування в Україні” Менська міська рада</w:t>
      </w:r>
      <w:r>
        <w:rPr>
          <w:rFonts w:ascii="Times New Roman" w:hAnsi="Times New Roman" w:cs="Times New Roman" w:eastAsia="Times New Roman"/>
          <w:b w:val="false"/>
          <w:color w:val="FF0000"/>
          <w:sz w:val="28"/>
        </w:rPr>
        <w:t xml:space="preserve"> </w:t>
      </w:r>
      <w:r/>
    </w:p>
    <w:p>
      <w:pPr>
        <w:ind w:left="0" w:right="150" w:firstLine="0"/>
        <w:jc w:val="both"/>
        <w:spacing w:lineRule="auto" w:line="240" w:after="0" w:before="0" w:beforeAutospacing="0"/>
        <w:rPr>
          <w:rFonts w:ascii="Times New Roman" w:hAnsi="Times New Roman" w:cs="Times New Roman" w:eastAsia="Times New Roman"/>
          <w:b w:val="false"/>
          <w:color w:val="FF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FF0000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ВИРІШИЛА:</w:t>
      </w:r>
      <w:r/>
    </w:p>
    <w:p>
      <w:pPr>
        <w:numPr>
          <w:ilvl w:val="0"/>
          <w:numId w:val="2"/>
        </w:numPr>
        <w:ind w:left="0" w:right="0" w:firstLine="567"/>
        <w:spacing w:lineRule="auto" w:line="240" w:after="0" w:before="0" w:beforeAutospacing="0"/>
        <w:tabs>
          <w:tab w:val="clear" w:pos="709" w:leader="none"/>
          <w:tab w:val="left" w:pos="850" w:leader="none"/>
          <w:tab w:val="left" w:pos="1540" w:leader="none"/>
          <w:tab w:val="left" w:pos="1541" w:leader="none"/>
        </w:tabs>
        <w:rPr>
          <w:b w:val="false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Затвердити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Комплексну Програму розвитку та фінансової підтримки закладів охорони здоров’я, що надають медичну допомогу на території Менської міської територіальної громади на 2022-2024 р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оки</w:t>
      </w:r>
      <w:r>
        <w:rPr>
          <w:rFonts w:ascii="Times New Roman" w:hAnsi="Times New Roman" w:cs="Times New Roman" w:eastAsia="Times New Roman"/>
          <w:b w:val="false"/>
          <w:color w:val="000000" w:themeColor="text1"/>
          <w:sz w:val="28"/>
        </w:rPr>
        <w:t xml:space="preserve">,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в новій редакції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(додається).</w:t>
      </w:r>
      <w:r>
        <w:rPr>
          <w:b w:val="false"/>
        </w:rPr>
      </w:r>
      <w:r/>
    </w:p>
    <w:p>
      <w:pPr>
        <w:rPr>
          <w:color w:val="000000"/>
        </w:rPr>
      </w:pPr>
      <w:r>
        <w:rPr>
          <w:color w:val="000000" w:themeColor="text1"/>
          <w:sz w:val="28"/>
        </w:rPr>
        <w:t xml:space="preserve">2. Відділу соціального захисту населення, сім’ї, молоді та охорони здоров’я Менської міської ради забезпечити виконання Програми.</w:t>
      </w:r>
      <w:r>
        <w:rPr>
          <w:rFonts w:ascii="Times New Roman" w:hAnsi="Times New Roman" w:cs="Times New Roman" w:eastAsia="Times New Roman"/>
          <w:b w:val="false"/>
          <w:color w:val="000000"/>
          <w:sz w:val="28"/>
          <w:highlight w:val="none"/>
        </w:rPr>
      </w:r>
      <w:r/>
    </w:p>
    <w:p>
      <w:pPr>
        <w:ind w:left="0" w:right="0" w:firstLine="567"/>
        <w:spacing w:lineRule="auto" w:line="240" w:after="0" w:before="0" w:beforeAutospacing="0"/>
        <w:tabs>
          <w:tab w:val="clear" w:pos="709" w:leader="none"/>
          <w:tab w:val="left" w:pos="850" w:leader="none"/>
          <w:tab w:val="left" w:pos="1540" w:leader="none"/>
          <w:tab w:val="left" w:pos="1541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3. Контроль за виконанням рішення покласти на постійну комісію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 Менської міської ради </w:t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з питань охорони здоров’я та соціального захисту населення, освіти,</w:t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 культури, молоді, фізкультури і спорту та першого заступника міського голови О.Л.Неберу.</w:t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</w:r>
      <w:r>
        <w:rPr>
          <w:rFonts w:ascii="Times New Roman" w:hAnsi="Times New Roman" w:cs="Times New Roman" w:eastAsia="Times New Roman"/>
          <w:b/>
          <w:color w:val="000000"/>
          <w:sz w:val="28"/>
        </w:rPr>
      </w:r>
      <w:r/>
    </w:p>
    <w:p>
      <w:pPr>
        <w:ind w:left="0" w:right="0" w:firstLine="0"/>
        <w:jc w:val="both"/>
        <w:spacing w:lineRule="auto" w:line="240" w:after="0" w:before="0" w:beforeAutospacing="0"/>
        <w:tabs>
          <w:tab w:val="left" w:pos="6945" w:leader="none"/>
          <w:tab w:val="left" w:pos="6946" w:leader="none"/>
        </w:tabs>
        <w:rPr>
          <w:rFonts w:ascii="Times New Roman" w:hAnsi="Times New Roman" w:cs="Times New Roman" w:eastAsia="Times New Roman"/>
          <w:color w:val="000000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>
        <w:rPr>
          <w:rFonts w:ascii="Times New Roman" w:hAnsi="Times New Roman" w:cs="Times New Roman" w:eastAsia="Times New Roman"/>
          <w:b w:val="false"/>
          <w:color w:val="000000"/>
          <w:sz w:val="28"/>
        </w:rPr>
      </w:r>
      <w:r/>
    </w:p>
    <w:p>
      <w:pPr>
        <w:pStyle w:val="689"/>
        <w:spacing w:lineRule="auto" w:line="240" w:before="0" w:beforeAutospacing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color w:val="000000"/>
          <w:sz w:val="28"/>
        </w:rPr>
        <w:t xml:space="preserve">Міський голова</w:t>
        <w:tab/>
        <w:t xml:space="preserve">Геннадій ПРИМАКОВ</w:t>
      </w:r>
      <w:r>
        <w:rPr>
          <w:rFonts w:ascii="Times New Roman" w:hAnsi="Times New Roman" w:cs="Times New Roman" w:eastAsia="Times New Roman"/>
          <w:b w:val="false"/>
          <w:sz w:val="28"/>
        </w:rPr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170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Lucida Sans Unicode">
    <w:panose1 w:val="020B0603030804020204"/>
  </w:font>
  <w:font w:name="Mangal">
    <w:panose1 w:val="0202060305040502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5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  <w:jc w:val="center"/>
    </w:pPr>
    <w:fldSimple w:instr="PAGE \* MERGEFORMAT">
      <w:r>
        <w:t xml:space="preserve">1</w:t>
      </w:r>
    </w:fldSimple>
    <w:r/>
    <w:r/>
  </w:p>
  <w:p>
    <w:pPr>
      <w:pStyle w:val="713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firstLine="0"/>
      <w:jc w:val="center"/>
      <w:suppressLineNumbers w:val="0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Рисунок 1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5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5">
    <w:name w:val="Heading 1"/>
    <w:basedOn w:val="863"/>
    <w:next w:val="863"/>
    <w:link w:val="686"/>
    <w:qFormat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  <w:pPr>
      <w:ind w:left="0" w:right="0" w:firstLine="0"/>
      <w:jc w:val="center"/>
      <w:spacing w:lineRule="auto" w:line="240" w:after="0" w:afterAutospacing="0" w:before="0" w:beforeAutospacing="0"/>
      <w:widowControl w:val="off"/>
    </w:pPr>
  </w:style>
  <w:style w:type="character" w:styleId="686">
    <w:name w:val="Heading 1 Char"/>
    <w:link w:val="685"/>
    <w:uiPriority w:val="9"/>
    <w:rPr>
      <w:rFonts w:ascii="Times New Roman" w:hAnsi="Times New Roman" w:cs="Mangal" w:eastAsia="Lucida Sans Unicode"/>
      <w:b/>
      <w:color w:val="000000" w:themeColor="text1"/>
      <w:sz w:val="28"/>
      <w:szCs w:val="28"/>
      <w:lang w:bidi="hi-IN" w:eastAsia="hi-IN"/>
    </w:rPr>
  </w:style>
  <w:style w:type="paragraph" w:styleId="687">
    <w:name w:val="Heading 2"/>
    <w:basedOn w:val="863"/>
    <w:next w:val="863"/>
    <w:link w:val="688"/>
    <w:qFormat/>
    <w:uiPriority w:val="9"/>
    <w:unhideWhenUsed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  <w:pPr>
      <w:ind w:firstLine="0"/>
      <w:spacing w:lineRule="auto" w:line="240" w:after="0" w:afterAutospacing="0" w:before="0" w:beforeAutospacing="0"/>
      <w:tabs>
        <w:tab w:val="clear" w:pos="709" w:leader="none"/>
        <w:tab w:val="left" w:pos="4394" w:leader="none"/>
        <w:tab w:val="left" w:pos="7370" w:leader="none"/>
      </w:tabs>
    </w:pPr>
  </w:style>
  <w:style w:type="character" w:styleId="688">
    <w:name w:val="Heading 2 Char"/>
    <w:link w:val="687"/>
    <w:uiPriority w:val="9"/>
    <w:rPr>
      <w:rFonts w:ascii="Times New Roman" w:hAnsi="Times New Roman" w:cs="Mangal" w:eastAsia="Lucida Sans Unicode"/>
      <w:color w:val="000000" w:themeColor="text1"/>
      <w:sz w:val="28"/>
      <w:szCs w:val="28"/>
      <w:lang w:bidi="hi-IN" w:eastAsia="hi-IN"/>
    </w:rPr>
  </w:style>
  <w:style w:type="paragraph" w:styleId="689">
    <w:name w:val="Heading 3"/>
    <w:basedOn w:val="863"/>
    <w:next w:val="863"/>
    <w:link w:val="690"/>
    <w:qFormat/>
    <w:uiPriority w:val="9"/>
    <w:unhideWhenUsed/>
    <w:rPr>
      <w:rFonts w:ascii="Times New Roman" w:hAnsi="Times New Roman" w:cs="Times New Roman" w:eastAsia="Times New Roman"/>
      <w:b w:val="false"/>
      <w:color w:val="000000"/>
      <w:sz w:val="28"/>
    </w:rPr>
    <w:pPr>
      <w:ind w:left="0" w:right="0" w:firstLine="0"/>
      <w:jc w:val="both"/>
      <w:spacing w:lineRule="auto" w:line="240" w:after="0" w:before="0"/>
      <w:tabs>
        <w:tab w:val="left" w:pos="709" w:leader="none"/>
        <w:tab w:val="left" w:pos="6803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90">
    <w:name w:val="Heading 3 Char"/>
    <w:link w:val="689"/>
    <w:uiPriority w:val="9"/>
    <w:rPr>
      <w:rFonts w:ascii="Times New Roman" w:hAnsi="Times New Roman" w:cs="Times New Roman" w:eastAsia="Times New Roman"/>
      <w:b w:val="false"/>
      <w:color w:val="000000"/>
      <w:sz w:val="28"/>
    </w:rPr>
  </w:style>
  <w:style w:type="paragraph" w:styleId="691">
    <w:name w:val="Heading 4"/>
    <w:basedOn w:val="863"/>
    <w:next w:val="863"/>
    <w:link w:val="69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2">
    <w:name w:val="Heading 4 Char"/>
    <w:basedOn w:val="864"/>
    <w:link w:val="691"/>
    <w:uiPriority w:val="9"/>
    <w:rPr>
      <w:rFonts w:ascii="Arial" w:hAnsi="Arial" w:cs="Arial" w:eastAsia="Arial"/>
      <w:b/>
      <w:bCs/>
      <w:sz w:val="26"/>
      <w:szCs w:val="26"/>
    </w:rPr>
  </w:style>
  <w:style w:type="paragraph" w:styleId="693">
    <w:name w:val="Heading 5"/>
    <w:basedOn w:val="863"/>
    <w:next w:val="863"/>
    <w:link w:val="69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4">
    <w:name w:val="Heading 5 Char"/>
    <w:basedOn w:val="864"/>
    <w:link w:val="693"/>
    <w:uiPriority w:val="9"/>
    <w:rPr>
      <w:rFonts w:ascii="Arial" w:hAnsi="Arial" w:cs="Arial" w:eastAsia="Arial"/>
      <w:b/>
      <w:bCs/>
      <w:sz w:val="24"/>
      <w:szCs w:val="24"/>
    </w:rPr>
  </w:style>
  <w:style w:type="paragraph" w:styleId="695">
    <w:name w:val="Heading 6"/>
    <w:basedOn w:val="863"/>
    <w:next w:val="863"/>
    <w:link w:val="69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6">
    <w:name w:val="Heading 6 Char"/>
    <w:basedOn w:val="864"/>
    <w:link w:val="695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3"/>
    <w:next w:val="863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4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3"/>
    <w:next w:val="863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4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3"/>
    <w:next w:val="863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4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3"/>
    <w:qFormat/>
    <w:uiPriority w:val="34"/>
    <w:pPr>
      <w:contextualSpacing w:val="true"/>
      <w:ind w:left="720"/>
    </w:pPr>
  </w:style>
  <w:style w:type="paragraph" w:styleId="704">
    <w:name w:val="No Spacing"/>
    <w:basedOn w:val="863"/>
    <w:qFormat/>
    <w:uiPriority w:val="1"/>
    <w:rPr>
      <w:rFonts w:ascii="Times New Roman" w:hAnsi="Times New Roman" w:cs="Times New Roman" w:eastAsia="Times New Roman"/>
      <w:b/>
      <w:color w:val="000000"/>
      <w:sz w:val="28"/>
    </w:rPr>
    <w:pPr>
      <w:ind w:left="0" w:right="5528" w:firstLine="0"/>
      <w:jc w:val="both"/>
      <w:spacing w:lineRule="auto" w:line="240" w:after="0" w:afterAutospacing="0" w:before="0" w:beforeAutospacing="0"/>
      <w:tabs>
        <w:tab w:val="left" w:pos="4678" w:leader="none"/>
        <w:tab w:val="left" w:pos="5812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705">
    <w:name w:val="Title"/>
    <w:basedOn w:val="863"/>
    <w:next w:val="863"/>
    <w:link w:val="706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6">
    <w:name w:val="Title Char"/>
    <w:basedOn w:val="864"/>
    <w:link w:val="705"/>
    <w:uiPriority w:val="10"/>
    <w:rPr>
      <w:sz w:val="48"/>
      <w:szCs w:val="48"/>
    </w:rPr>
  </w:style>
  <w:style w:type="paragraph" w:styleId="707">
    <w:name w:val="Subtitle"/>
    <w:basedOn w:val="863"/>
    <w:next w:val="863"/>
    <w:link w:val="708"/>
    <w:qFormat/>
    <w:uiPriority w:val="11"/>
    <w:rPr>
      <w:sz w:val="24"/>
      <w:szCs w:val="24"/>
    </w:rPr>
    <w:pPr>
      <w:spacing w:after="200" w:before="200"/>
    </w:pPr>
  </w:style>
  <w:style w:type="character" w:styleId="708">
    <w:name w:val="Subtitle Char"/>
    <w:basedOn w:val="864"/>
    <w:link w:val="707"/>
    <w:uiPriority w:val="11"/>
    <w:rPr>
      <w:sz w:val="24"/>
      <w:szCs w:val="24"/>
    </w:rPr>
  </w:style>
  <w:style w:type="paragraph" w:styleId="709">
    <w:name w:val="Quote"/>
    <w:basedOn w:val="863"/>
    <w:next w:val="863"/>
    <w:link w:val="710"/>
    <w:qFormat/>
    <w:uiPriority w:val="29"/>
    <w:rPr>
      <w:i/>
    </w:rPr>
    <w:pPr>
      <w:ind w:left="720" w:right="720"/>
    </w:pPr>
  </w:style>
  <w:style w:type="character" w:styleId="710">
    <w:name w:val="Quote Char"/>
    <w:link w:val="709"/>
    <w:uiPriority w:val="29"/>
    <w:rPr>
      <w:i/>
    </w:rPr>
  </w:style>
  <w:style w:type="paragraph" w:styleId="711">
    <w:name w:val="Intense Quote"/>
    <w:basedOn w:val="863"/>
    <w:next w:val="863"/>
    <w:link w:val="712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2">
    <w:name w:val="Intense Quote Char"/>
    <w:link w:val="711"/>
    <w:uiPriority w:val="30"/>
    <w:rPr>
      <w:i/>
    </w:rPr>
  </w:style>
  <w:style w:type="paragraph" w:styleId="713">
    <w:name w:val="Header"/>
    <w:basedOn w:val="863"/>
    <w:link w:val="71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Header Char"/>
    <w:basedOn w:val="864"/>
    <w:link w:val="713"/>
    <w:uiPriority w:val="99"/>
  </w:style>
  <w:style w:type="paragraph" w:styleId="715">
    <w:name w:val="Footer"/>
    <w:basedOn w:val="863"/>
    <w:link w:val="718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6">
    <w:name w:val="Footer Char"/>
    <w:basedOn w:val="864"/>
    <w:link w:val="715"/>
    <w:uiPriority w:val="99"/>
  </w:style>
  <w:style w:type="paragraph" w:styleId="717">
    <w:name w:val="Caption"/>
    <w:basedOn w:val="863"/>
    <w:next w:val="863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>
    <w:name w:val="Caption Char"/>
    <w:basedOn w:val="717"/>
    <w:link w:val="715"/>
    <w:uiPriority w:val="99"/>
  </w:style>
  <w:style w:type="table" w:styleId="719">
    <w:name w:val="Table Grid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0">
    <w:name w:val="Table Grid Light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1">
    <w:name w:val="Plain Table 1"/>
    <w:basedOn w:val="86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2">
    <w:name w:val="Plain Table 2"/>
    <w:basedOn w:val="86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3">
    <w:name w:val="Plain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4">
    <w:name w:val="Plain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Plain Table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6">
    <w:name w:val="Grid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8">
    <w:name w:val="Grid Table 4 - Accent 1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9">
    <w:name w:val="Grid Table 4 - Accent 2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0">
    <w:name w:val="Grid Table 4 - Accent 3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1">
    <w:name w:val="Grid Table 4 - Accent 4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2">
    <w:name w:val="Grid Table 4 - Accent 5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3">
    <w:name w:val="Grid Table 4 - Accent 6"/>
    <w:basedOn w:val="86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4">
    <w:name w:val="Grid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5">
    <w:name w:val="Grid Table 5 Dark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6">
    <w:name w:val="Grid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8">
    <w:name w:val="Grid Table 5 Dark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9">
    <w:name w:val="Grid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60">
    <w:name w:val="Grid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61">
    <w:name w:val="Grid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2">
    <w:name w:val="Grid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3">
    <w:name w:val="Grid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4">
    <w:name w:val="Grid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5">
    <w:name w:val="Grid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6">
    <w:name w:val="Grid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7">
    <w:name w:val="Grid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8">
    <w:name w:val="Grid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Grid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3">
    <w:name w:val="List Table 2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4">
    <w:name w:val="List Table 2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5">
    <w:name w:val="List Table 2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6">
    <w:name w:val="List Table 2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7">
    <w:name w:val="List Table 2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8">
    <w:name w:val="List Table 2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9">
    <w:name w:val="List Table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3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5 Dark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5 Dark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6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1">
    <w:name w:val="List Table 6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2">
    <w:name w:val="List Table 6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3">
    <w:name w:val="List Table 6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4">
    <w:name w:val="List Table 6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5">
    <w:name w:val="List Table 6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6">
    <w:name w:val="List Table 6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7">
    <w:name w:val="List Table 7 Colorful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8">
    <w:name w:val="List Table 7 Colorful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9">
    <w:name w:val="List Table 7 Colorful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0">
    <w:name w:val="List Table 7 Colorful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1">
    <w:name w:val="List Table 7 Colorful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2">
    <w:name w:val="List Table 7 Colorful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3">
    <w:name w:val="List Table 7 Colorful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4">
    <w:name w:val="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5">
    <w:name w:val="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6">
    <w:name w:val="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7">
    <w:name w:val="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8">
    <w:name w:val="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9">
    <w:name w:val="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0">
    <w:name w:val="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1">
    <w:name w:val="Bordered &amp; Lined - Accent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2">
    <w:name w:val="Bordered &amp; Lined - Accent 1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3">
    <w:name w:val="Bordered &amp; Lined - Accent 2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4">
    <w:name w:val="Bordered &amp; Lined - Accent 3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5">
    <w:name w:val="Bordered &amp; Lined - Accent 4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6">
    <w:name w:val="Bordered &amp; Lined - Accent 5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7">
    <w:name w:val="Bordered &amp; Lined - Accent 6"/>
    <w:basedOn w:val="86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8">
    <w:name w:val="Bordered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9">
    <w:name w:val="Bordered - Accent 1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0">
    <w:name w:val="Bordered - Accent 2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1">
    <w:name w:val="Bordered - Accent 3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2">
    <w:name w:val="Bordered - Accent 4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3">
    <w:name w:val="Bordered - Accent 5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4">
    <w:name w:val="Bordered - Accent 6"/>
    <w:basedOn w:val="86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5">
    <w:name w:val="Hyperlink"/>
    <w:uiPriority w:val="99"/>
    <w:unhideWhenUsed/>
    <w:rPr>
      <w:color w:val="0000FF" w:themeColor="hyperlink"/>
      <w:u w:val="single"/>
    </w:rPr>
  </w:style>
  <w:style w:type="paragraph" w:styleId="846">
    <w:name w:val="footnote text"/>
    <w:basedOn w:val="863"/>
    <w:link w:val="847"/>
    <w:uiPriority w:val="99"/>
    <w:semiHidden/>
    <w:unhideWhenUsed/>
    <w:rPr>
      <w:sz w:val="18"/>
    </w:rPr>
    <w:pPr>
      <w:spacing w:lineRule="auto" w:line="240" w:after="40"/>
    </w:pPr>
  </w:style>
  <w:style w:type="character" w:styleId="847">
    <w:name w:val="Footnote Text Char"/>
    <w:link w:val="846"/>
    <w:uiPriority w:val="99"/>
    <w:rPr>
      <w:sz w:val="18"/>
    </w:rPr>
  </w:style>
  <w:style w:type="character" w:styleId="848">
    <w:name w:val="footnote reference"/>
    <w:basedOn w:val="864"/>
    <w:uiPriority w:val="99"/>
    <w:unhideWhenUsed/>
    <w:rPr>
      <w:vertAlign w:val="superscript"/>
    </w:rPr>
  </w:style>
  <w:style w:type="paragraph" w:styleId="849">
    <w:name w:val="endnote text"/>
    <w:basedOn w:val="863"/>
    <w:link w:val="850"/>
    <w:uiPriority w:val="99"/>
    <w:semiHidden/>
    <w:unhideWhenUsed/>
    <w:rPr>
      <w:sz w:val="20"/>
    </w:rPr>
    <w:pPr>
      <w:spacing w:lineRule="auto" w:line="240" w:after="0"/>
    </w:pPr>
  </w:style>
  <w:style w:type="character" w:styleId="850">
    <w:name w:val="Endnote Text Char"/>
    <w:link w:val="849"/>
    <w:uiPriority w:val="99"/>
    <w:rPr>
      <w:sz w:val="20"/>
    </w:rPr>
  </w:style>
  <w:style w:type="character" w:styleId="851">
    <w:name w:val="endnote reference"/>
    <w:basedOn w:val="864"/>
    <w:uiPriority w:val="99"/>
    <w:semiHidden/>
    <w:unhideWhenUsed/>
    <w:rPr>
      <w:vertAlign w:val="superscript"/>
    </w:rPr>
  </w:style>
  <w:style w:type="paragraph" w:styleId="852">
    <w:name w:val="toc 1"/>
    <w:basedOn w:val="863"/>
    <w:next w:val="863"/>
    <w:uiPriority w:val="39"/>
    <w:unhideWhenUsed/>
    <w:pPr>
      <w:ind w:left="0" w:right="0" w:firstLine="0"/>
      <w:spacing w:after="57"/>
    </w:pPr>
  </w:style>
  <w:style w:type="paragraph" w:styleId="853">
    <w:name w:val="toc 2"/>
    <w:basedOn w:val="863"/>
    <w:next w:val="863"/>
    <w:uiPriority w:val="39"/>
    <w:unhideWhenUsed/>
    <w:pPr>
      <w:ind w:left="283" w:right="0" w:firstLine="0"/>
      <w:spacing w:after="57"/>
    </w:pPr>
  </w:style>
  <w:style w:type="paragraph" w:styleId="854">
    <w:name w:val="toc 3"/>
    <w:basedOn w:val="863"/>
    <w:next w:val="863"/>
    <w:uiPriority w:val="39"/>
    <w:unhideWhenUsed/>
    <w:pPr>
      <w:ind w:left="567" w:right="0" w:firstLine="0"/>
      <w:spacing w:after="57"/>
    </w:pPr>
  </w:style>
  <w:style w:type="paragraph" w:styleId="855">
    <w:name w:val="toc 4"/>
    <w:basedOn w:val="863"/>
    <w:next w:val="863"/>
    <w:uiPriority w:val="39"/>
    <w:unhideWhenUsed/>
    <w:pPr>
      <w:ind w:left="850" w:right="0" w:firstLine="0"/>
      <w:spacing w:after="57"/>
    </w:pPr>
  </w:style>
  <w:style w:type="paragraph" w:styleId="856">
    <w:name w:val="toc 5"/>
    <w:basedOn w:val="863"/>
    <w:next w:val="863"/>
    <w:uiPriority w:val="39"/>
    <w:unhideWhenUsed/>
    <w:pPr>
      <w:ind w:left="1134" w:right="0" w:firstLine="0"/>
      <w:spacing w:after="57"/>
    </w:pPr>
  </w:style>
  <w:style w:type="paragraph" w:styleId="857">
    <w:name w:val="toc 6"/>
    <w:basedOn w:val="863"/>
    <w:next w:val="863"/>
    <w:uiPriority w:val="39"/>
    <w:unhideWhenUsed/>
    <w:pPr>
      <w:ind w:left="1417" w:right="0" w:firstLine="0"/>
      <w:spacing w:after="57"/>
    </w:pPr>
  </w:style>
  <w:style w:type="paragraph" w:styleId="858">
    <w:name w:val="toc 7"/>
    <w:basedOn w:val="863"/>
    <w:next w:val="863"/>
    <w:uiPriority w:val="39"/>
    <w:unhideWhenUsed/>
    <w:pPr>
      <w:ind w:left="1701" w:right="0" w:firstLine="0"/>
      <w:spacing w:after="57"/>
    </w:pPr>
  </w:style>
  <w:style w:type="paragraph" w:styleId="859">
    <w:name w:val="toc 8"/>
    <w:basedOn w:val="863"/>
    <w:next w:val="863"/>
    <w:uiPriority w:val="39"/>
    <w:unhideWhenUsed/>
    <w:pPr>
      <w:ind w:left="1984" w:right="0" w:firstLine="0"/>
      <w:spacing w:after="57"/>
    </w:pPr>
  </w:style>
  <w:style w:type="paragraph" w:styleId="860">
    <w:name w:val="toc 9"/>
    <w:basedOn w:val="863"/>
    <w:next w:val="863"/>
    <w:uiPriority w:val="39"/>
    <w:unhideWhenUsed/>
    <w:pPr>
      <w:ind w:left="2268" w:right="0" w:firstLine="0"/>
      <w:spacing w:after="57"/>
    </w:pPr>
  </w:style>
  <w:style w:type="paragraph" w:styleId="861">
    <w:name w:val="TOC Heading"/>
    <w:uiPriority w:val="39"/>
    <w:unhideWhenUsed/>
  </w:style>
  <w:style w:type="paragraph" w:styleId="862">
    <w:name w:val="table of figures"/>
    <w:basedOn w:val="863"/>
    <w:next w:val="863"/>
    <w:uiPriority w:val="99"/>
    <w:unhideWhenUsed/>
    <w:pPr>
      <w:spacing w:after="0" w:afterAutospacing="0"/>
    </w:pPr>
  </w:style>
  <w:style w:type="paragraph" w:styleId="863" w:default="1">
    <w:name w:val="Normal"/>
    <w:qFormat/>
    <w:rPr>
      <w:rFonts w:ascii="Times New Roman" w:hAnsi="Times New Roman" w:cs="Times New Roman" w:eastAsia="Times New Roman"/>
      <w:color w:val="000000"/>
      <w:sz w:val="28"/>
    </w:rPr>
    <w:pPr>
      <w:ind w:left="0" w:right="0" w:firstLine="567"/>
      <w:jc w:val="both"/>
      <w:spacing w:lineRule="auto" w:line="240" w:after="0" w:afterAutospacing="0" w:before="0" w:beforeAutospacing="0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864" w:default="1">
    <w:name w:val="Default Paragraph Font"/>
    <w:uiPriority w:val="1"/>
    <w:semiHidden/>
    <w:unhideWhenUsed/>
  </w:style>
  <w:style w:type="table" w:styleId="86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6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СТАЛЬНИЧЕНКО Юрій Валерійович</cp:lastModifiedBy>
  <cp:revision>17</cp:revision>
  <dcterms:created xsi:type="dcterms:W3CDTF">2019-03-29T20:09:00Z</dcterms:created>
  <dcterms:modified xsi:type="dcterms:W3CDTF">2023-06-16T08:29:22Z</dcterms:modified>
</cp:coreProperties>
</file>