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6"/>
        <w:jc w:val="center"/>
        <w:spacing w:after="11" w:afterAutospacing="0" w:before="11" w:beforeAutospacing="0"/>
        <w:rPr>
          <w:sz w:val="16"/>
        </w:rPr>
      </w:pPr>
      <w:r>
        <w:rPr>
          <w:b/>
          <w:bCs/>
          <w:color w:val="000000"/>
          <w:sz w:val="18"/>
          <w:szCs w:val="28"/>
          <w:highlight w:val="none"/>
        </w:rPr>
      </w:r>
      <w:r>
        <w:rPr>
          <w:sz w:val="16"/>
        </w:rPr>
      </w:r>
      <w:r/>
    </w:p>
    <w:p>
      <w:pPr>
        <w:pStyle w:val="876"/>
        <w:jc w:val="center"/>
        <w:spacing w:after="11" w:afterAutospacing="0" w:before="11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76"/>
        <w:jc w:val="center"/>
        <w:spacing w:after="11" w:afterAutospacing="0" w:before="11" w:beforeAutospacing="0"/>
        <w:rPr>
          <w:sz w:val="16"/>
        </w:rPr>
      </w:pPr>
      <w:r>
        <w:rPr>
          <w:bCs/>
          <w:sz w:val="16"/>
          <w:szCs w:val="28"/>
        </w:rPr>
      </w:r>
      <w:r>
        <w:rPr>
          <w:sz w:val="16"/>
        </w:rPr>
      </w:r>
      <w:r/>
    </w:p>
    <w:p>
      <w:pPr>
        <w:pStyle w:val="876"/>
        <w:jc w:val="center"/>
        <w:spacing w:after="11" w:afterAutospacing="0" w:before="11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тридцять шоста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876"/>
        <w:jc w:val="center"/>
        <w:spacing w:after="11" w:afterAutospacing="0" w:before="11" w:beforeAutospacing="0"/>
        <w:widowControl w:val="off"/>
      </w:pPr>
      <w:r>
        <w:rPr>
          <w:b/>
          <w:bCs/>
          <w:color w:val="000000"/>
          <w:sz w:val="28"/>
          <w:szCs w:val="28"/>
          <w:lang w:val="uk-UA"/>
        </w:rPr>
      </w: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76"/>
        <w:jc w:val="center"/>
        <w:spacing w:after="11" w:afterAutospacing="0" w:before="11" w:beforeAutospacing="0"/>
        <w:rPr>
          <w:sz w:val="16"/>
        </w:rPr>
      </w:pPr>
      <w:r>
        <w:rPr>
          <w:sz w:val="16"/>
        </w:rPr>
        <w:t xml:space="preserve"> </w:t>
      </w:r>
      <w:r>
        <w:rPr>
          <w:sz w:val="16"/>
        </w:rPr>
      </w:r>
      <w:r/>
    </w:p>
    <w:p>
      <w:pPr>
        <w:tabs>
          <w:tab w:val="left" w:pos="4395" w:leader="none"/>
          <w:tab w:val="left" w:pos="8080" w:leader="none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14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червня </w:t>
      </w:r>
      <w:r>
        <w:rPr>
          <w:rFonts w:ascii="Times New Roman" w:hAnsi="Times New Roman"/>
          <w:color w:val="000000"/>
          <w:sz w:val="28"/>
          <w:szCs w:val="28"/>
        </w:rPr>
        <w:t xml:space="preserve">2023 року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362</w:t>
      </w:r>
      <w:r/>
    </w:p>
    <w:p>
      <w:pPr>
        <w:pStyle w:val="876"/>
        <w:jc w:val="center"/>
        <w:spacing w:after="11" w:afterAutospacing="0" w:before="11" w:beforeAutospacing="0"/>
        <w:rPr>
          <w:sz w:val="1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16"/>
          <w:szCs w:val="28"/>
        </w:rPr>
      </w:r>
      <w:r>
        <w:rPr>
          <w:sz w:val="16"/>
        </w:rPr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надання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дозволу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виготовлення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проє</w:t>
      </w:r>
      <w:r>
        <w:rPr>
          <w:rFonts w:ascii="Times New Roman" w:hAnsi="Times New Roman"/>
          <w:b/>
          <w:sz w:val="28"/>
          <w:szCs w:val="28"/>
        </w:rPr>
        <w:t xml:space="preserve">кт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землеустрою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щодо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відведення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земельн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ділян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 метою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передачі в постійне користування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Волосківській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гімназії </w:t>
      </w:r>
      <w:bookmarkStart w:id="1" w:name="_GoBack"/>
      <w:r/>
      <w:bookmarkEnd w:id="1"/>
      <w:r/>
      <w:r/>
    </w:p>
    <w:p>
      <w:pPr>
        <w:pStyle w:val="876"/>
        <w:jc w:val="center"/>
        <w:spacing w:after="11" w:afterAutospacing="0" w:before="11" w:beforeAutospacing="0"/>
        <w:rPr>
          <w:sz w:val="1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16"/>
          <w:szCs w:val="28"/>
        </w:rPr>
      </w:r>
      <w:r>
        <w:rPr>
          <w:sz w:val="16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директора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Волосківської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гімназії 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</w:t>
      </w:r>
      <w:r>
        <w:rPr>
          <w:rFonts w:ascii="Times New Roman" w:hAnsi="Times New Roman"/>
          <w:sz w:val="28"/>
          <w:szCs w:val="28"/>
          <w:lang w:val="uk-UA"/>
        </w:rPr>
        <w:t xml:space="preserve">ння </w:t>
      </w:r>
      <w:r>
        <w:rPr>
          <w:rFonts w:ascii="Times New Roman" w:hAnsi="Times New Roman"/>
          <w:sz w:val="28"/>
          <w:szCs w:val="28"/>
          <w:lang w:val="uk-UA"/>
        </w:rPr>
        <w:t xml:space="preserve">дозволу на виготовлення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передачі в постійне користування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для будівництва та обслуговування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закладів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</w:rPr>
        <w:t xml:space="preserve">(код КВЦПЗ 03.0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2</w:t>
      </w:r>
      <w:r>
        <w:rPr>
          <w:rFonts w:ascii="Times New Roman" w:hAnsi="Times New Roman" w:eastAsia="Times New Roman"/>
          <w:color w:val="000000"/>
          <w:sz w:val="28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, орієнтовною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1,2470 га, яка розташована за адресою об’єкта нерухомого майна, що перебуває в оперативному управлінні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Волосківської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гімназії Менської міської ради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а саме: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Чернігівська область,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Корюківський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район, с.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Волосківці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вулиця Героїв України (раніше – 1 Травня), 36,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ст.12, </w:t>
      </w:r>
      <w:r>
        <w:rPr>
          <w:rFonts w:ascii="Times New Roman" w:hAnsi="Times New Roman"/>
          <w:sz w:val="28"/>
          <w:szCs w:val="28"/>
          <w:lang w:val="uk-UA"/>
        </w:rPr>
        <w:t xml:space="preserve">92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ст. 26 Закону України «Про місцеве самоврядування в Україні», Менська міська рада 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ИРІШИЛА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840"/>
        <w:numPr>
          <w:ilvl w:val="0"/>
          <w:numId w:val="3"/>
        </w:numPr>
        <w:ind w:left="0" w:firstLine="567"/>
        <w:jc w:val="both"/>
        <w:tabs>
          <w:tab w:val="left" w:pos="567" w:leader="none"/>
          <w:tab w:val="left" w:pos="851" w:leader="none"/>
        </w:tabs>
        <w:rPr>
          <w:rFonts w:ascii="Times New Roman" w:hAnsi="Times New Roman"/>
          <w:sz w:val="28"/>
          <w:szCs w:val="28"/>
          <w:lang w:val="uk-UA"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Волосківській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гімназії Менської міської ради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виготовлення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передачі в постійне користування для будівництва та обслуговування закладів освіти (код КВЦПЗ 03.02), орієнтовною площею 1,2470 га,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яка розташована за адресою об’єкта нерухомого майна, що перебуває в оперативному управлінні </w:t>
      </w:r>
      <w:r>
        <w:rPr>
          <w:rFonts w:ascii="Times New Roman" w:hAnsi="Times New Roman"/>
          <w:sz w:val="28"/>
          <w:szCs w:val="28"/>
          <w:lang w:val="uk-UA"/>
        </w:rPr>
        <w:t xml:space="preserve">Волосківської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гімназії Менської міської ради, а саме: Чернігівська область, </w:t>
      </w:r>
      <w:r>
        <w:rPr>
          <w:rFonts w:ascii="Times New Roman" w:hAnsi="Times New Roman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/>
          <w:sz w:val="28"/>
          <w:szCs w:val="28"/>
          <w:lang w:val="uk-UA"/>
        </w:rPr>
        <w:t xml:space="preserve"> район, с. </w:t>
      </w:r>
      <w:r>
        <w:rPr>
          <w:rFonts w:ascii="Times New Roman" w:hAnsi="Times New Roman"/>
          <w:sz w:val="28"/>
          <w:szCs w:val="28"/>
          <w:lang w:val="uk-UA"/>
        </w:rPr>
        <w:t xml:space="preserve">Волосківці</w:t>
      </w:r>
      <w:r>
        <w:rPr>
          <w:rFonts w:ascii="Times New Roman" w:hAnsi="Times New Roman"/>
          <w:sz w:val="28"/>
          <w:szCs w:val="28"/>
          <w:lang w:val="uk-UA"/>
        </w:rPr>
        <w:t xml:space="preserve">, вулиця Героїв України (раніше – 1 Травня), 36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40"/>
        <w:numPr>
          <w:ilvl w:val="0"/>
          <w:numId w:val="3"/>
        </w:numPr>
        <w:ind w:left="0" w:firstLine="567"/>
        <w:jc w:val="both"/>
        <w:tabs>
          <w:tab w:val="left" w:pos="567" w:leader="none"/>
          <w:tab w:val="left" w:pos="851" w:leader="none"/>
        </w:tabs>
        <w:rPr>
          <w:rFonts w:ascii="Times New Roman" w:hAnsi="Times New Roman"/>
          <w:sz w:val="28"/>
          <w:szCs w:val="28"/>
          <w:lang w:val="uk-UA"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Волосківській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гімназії Менської міської ради замовити виготовлення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проєкту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землеустрою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та подати на затвердження відповідно до вимог чинного законодавства.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 за </w:t>
      </w:r>
      <w:r>
        <w:rPr>
          <w:rFonts w:ascii="Times New Roman" w:hAnsi="Times New Roman"/>
          <w:color w:val="000000"/>
          <w:sz w:val="28"/>
          <w:szCs w:val="28"/>
        </w:rPr>
        <w:t xml:space="preserve">виконанням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</w:t>
      </w:r>
      <w:r>
        <w:rPr>
          <w:rFonts w:ascii="Times New Roman" w:hAnsi="Times New Roman"/>
          <w:color w:val="000000"/>
          <w:sz w:val="28"/>
          <w:szCs w:val="28"/>
        </w:rPr>
        <w:t xml:space="preserve">ішення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покласти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на </w:t>
      </w:r>
      <w:r>
        <w:rPr>
          <w:rFonts w:ascii="Times New Roman" w:hAnsi="Times New Roman"/>
          <w:color w:val="000000"/>
          <w:sz w:val="28"/>
        </w:rPr>
        <w:t xml:space="preserve">першого</w:t>
      </w:r>
      <w:r>
        <w:rPr>
          <w:rFonts w:ascii="Times New Roman" w:hAnsi="Times New Roman"/>
          <w:color w:val="000000"/>
          <w:sz w:val="28"/>
        </w:rPr>
        <w:t xml:space="preserve"> заступника </w:t>
      </w:r>
      <w:r>
        <w:rPr>
          <w:rFonts w:ascii="Times New Roman" w:hAnsi="Times New Roman"/>
          <w:color w:val="000000"/>
          <w:sz w:val="28"/>
        </w:rPr>
        <w:t xml:space="preserve">міського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голови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О.Л.Неберу</w:t>
      </w:r>
      <w:r/>
    </w:p>
    <w:p>
      <w:pPr>
        <w:ind w:firstLine="709"/>
        <w:jc w:val="both"/>
        <w:rPr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p>
      <w:pPr>
        <w:ind w:firstLine="709"/>
        <w:jc w:val="both"/>
        <w:rPr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left" w:pos="6803" w:leader="none"/>
        </w:tabs>
        <w:rPr>
          <w:rStyle w:val="877"/>
          <w:rFonts w:ascii="Times New Roman" w:hAnsi="Times New Roman"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Міський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 голова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ab/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Геннадій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9"/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3070" cy="609600"/>
              <wp:effectExtent l="0" t="0" r="508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3070" cy="609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1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1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3">
    <w:name w:val="Endnote Text Char"/>
    <w:link w:val="697"/>
    <w:uiPriority w:val="99"/>
    <w:rPr>
      <w:sz w:val="20"/>
    </w:rPr>
  </w:style>
  <w:style w:type="paragraph" w:styleId="674" w:default="1">
    <w:name w:val="Normal"/>
    <w:qFormat/>
  </w:style>
  <w:style w:type="paragraph" w:styleId="675">
    <w:name w:val="Heading 1"/>
    <w:basedOn w:val="674"/>
    <w:next w:val="674"/>
    <w:link w:val="874"/>
    <w:rPr>
      <w:rFonts w:ascii="Times New Roman" w:hAnsi="Times New Roman"/>
      <w:b/>
      <w:lang w:val="en-US" w:eastAsia="ru-RU"/>
    </w:rPr>
    <w:pPr>
      <w:jc w:val="center"/>
      <w:keepNext/>
      <w:outlineLvl w:val="0"/>
    </w:pPr>
  </w:style>
  <w:style w:type="paragraph" w:styleId="676">
    <w:name w:val="Heading 2"/>
    <w:basedOn w:val="674"/>
    <w:link w:val="832"/>
    <w:rPr>
      <w:rFonts w:ascii="Arial" w:hAnsi="Arial" w:eastAsia="Times New Roman"/>
      <w:sz w:val="22"/>
      <w:lang w:eastAsia="ru-RU"/>
    </w:rPr>
    <w:pPr>
      <w:keepLines/>
      <w:keepNext/>
      <w:spacing w:after="200" w:before="360"/>
      <w:outlineLvl w:val="1"/>
    </w:pPr>
  </w:style>
  <w:style w:type="paragraph" w:styleId="677">
    <w:name w:val="Heading 3"/>
    <w:basedOn w:val="674"/>
    <w:link w:val="833"/>
    <w:rPr>
      <w:rFonts w:ascii="Arial" w:hAnsi="Arial" w:eastAsia="Times New Roman"/>
      <w:sz w:val="30"/>
      <w:lang w:eastAsia="ru-RU"/>
    </w:rPr>
    <w:pPr>
      <w:keepLines/>
      <w:keepNext/>
      <w:spacing w:after="200" w:before="320"/>
      <w:outlineLvl w:val="2"/>
    </w:pPr>
  </w:style>
  <w:style w:type="paragraph" w:styleId="678">
    <w:name w:val="Heading 4"/>
    <w:basedOn w:val="674"/>
    <w:link w:val="834"/>
    <w:rPr>
      <w:rFonts w:ascii="Arial" w:hAnsi="Arial" w:eastAsia="Times New Roman"/>
      <w:b/>
      <w:sz w:val="26"/>
      <w:lang w:eastAsia="ru-RU"/>
    </w:rPr>
    <w:pPr>
      <w:keepLines/>
      <w:keepNext/>
      <w:spacing w:after="200" w:before="320"/>
      <w:outlineLvl w:val="3"/>
    </w:pPr>
  </w:style>
  <w:style w:type="paragraph" w:styleId="679">
    <w:name w:val="Heading 5"/>
    <w:basedOn w:val="674"/>
    <w:link w:val="835"/>
    <w:rPr>
      <w:rFonts w:ascii="Arial" w:hAnsi="Arial" w:eastAsia="Times New Roman"/>
      <w:b/>
      <w:sz w:val="24"/>
      <w:lang w:eastAsia="ru-RU"/>
    </w:rPr>
    <w:pPr>
      <w:keepLines/>
      <w:keepNext/>
      <w:spacing w:after="200" w:before="320"/>
      <w:outlineLvl w:val="4"/>
    </w:pPr>
  </w:style>
  <w:style w:type="paragraph" w:styleId="680">
    <w:name w:val="Heading 6"/>
    <w:basedOn w:val="674"/>
    <w:link w:val="836"/>
    <w:rPr>
      <w:rFonts w:ascii="Arial" w:hAnsi="Arial" w:eastAsia="Times New Roman"/>
      <w:b/>
      <w:sz w:val="22"/>
      <w:lang w:eastAsia="ru-RU"/>
    </w:rPr>
    <w:pPr>
      <w:keepLines/>
      <w:keepNext/>
      <w:spacing w:after="200" w:before="320"/>
      <w:outlineLvl w:val="5"/>
    </w:pPr>
  </w:style>
  <w:style w:type="paragraph" w:styleId="681">
    <w:name w:val="Heading 7"/>
    <w:basedOn w:val="674"/>
    <w:link w:val="837"/>
    <w:rPr>
      <w:rFonts w:ascii="Arial" w:hAnsi="Arial" w:eastAsia="Times New Roman"/>
      <w:b/>
      <w:i/>
      <w:sz w:val="22"/>
      <w:lang w:eastAsia="ru-RU"/>
    </w:rPr>
    <w:pPr>
      <w:keepLines/>
      <w:keepNext/>
      <w:spacing w:after="200" w:before="320"/>
      <w:outlineLvl w:val="6"/>
    </w:pPr>
  </w:style>
  <w:style w:type="paragraph" w:styleId="682">
    <w:name w:val="Heading 8"/>
    <w:basedOn w:val="674"/>
    <w:link w:val="838"/>
    <w:rPr>
      <w:rFonts w:ascii="Arial" w:hAnsi="Arial" w:eastAsia="Times New Roman"/>
      <w:i/>
      <w:sz w:val="22"/>
      <w:lang w:eastAsia="ru-RU"/>
    </w:rPr>
    <w:pPr>
      <w:keepLines/>
      <w:keepNext/>
      <w:spacing w:after="200" w:before="320"/>
      <w:outlineLvl w:val="7"/>
    </w:pPr>
  </w:style>
  <w:style w:type="paragraph" w:styleId="683">
    <w:name w:val="Heading 9"/>
    <w:basedOn w:val="674"/>
    <w:link w:val="839"/>
    <w:rPr>
      <w:rFonts w:ascii="Arial" w:hAnsi="Arial" w:eastAsia="Times New Roman"/>
      <w:i/>
      <w:sz w:val="21"/>
      <w:lang w:eastAsia="ru-RU"/>
    </w:rPr>
    <w:pPr>
      <w:keepLines/>
      <w:keepNext/>
      <w:spacing w:after="200" w:before="320"/>
      <w:outlineLvl w:val="8"/>
    </w:p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paragraph" w:styleId="687">
    <w:name w:val="Title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688">
    <w:name w:val="Subtitle"/>
    <w:basedOn w:val="674"/>
    <w:link w:val="844"/>
    <w:rPr>
      <w:sz w:val="24"/>
      <w:szCs w:val="24"/>
      <w:lang w:eastAsia="ru-RU"/>
    </w:rPr>
    <w:pPr>
      <w:spacing w:after="200" w:before="200"/>
    </w:pPr>
  </w:style>
  <w:style w:type="paragraph" w:styleId="689">
    <w:name w:val="Header"/>
    <w:basedOn w:val="674"/>
    <w:link w:val="849"/>
    <w:pPr>
      <w:tabs>
        <w:tab w:val="center" w:pos="7143" w:leader="none"/>
        <w:tab w:val="right" w:pos="14287" w:leader="none"/>
      </w:tabs>
    </w:pPr>
  </w:style>
  <w:style w:type="paragraph" w:styleId="690">
    <w:name w:val="Footer"/>
    <w:basedOn w:val="674"/>
    <w:link w:val="850"/>
    <w:pPr>
      <w:tabs>
        <w:tab w:val="center" w:pos="7143" w:leader="none"/>
        <w:tab w:val="right" w:pos="14287" w:leader="none"/>
      </w:tabs>
    </w:pPr>
  </w:style>
  <w:style w:type="paragraph" w:styleId="69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2" w:customStyle="1">
    <w:name w:val="Caption Char"/>
    <w:uiPriority w:val="99"/>
  </w:style>
  <w:style w:type="table" w:styleId="693">
    <w:name w:val="Table Grid"/>
    <w:basedOn w:val="685"/>
    <w:rPr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94">
    <w:name w:val="Hyperlink"/>
    <w:basedOn w:val="684"/>
    <w:rPr>
      <w:color w:val="0000FF"/>
      <w:u w:val="single"/>
    </w:rPr>
  </w:style>
  <w:style w:type="paragraph" w:styleId="695">
    <w:name w:val="footnote text"/>
    <w:basedOn w:val="674"/>
    <w:link w:val="872"/>
    <w:semiHidden/>
    <w:rPr>
      <w:sz w:val="18"/>
      <w:lang w:eastAsia="ru-RU"/>
    </w:rPr>
    <w:pPr>
      <w:spacing w:after="40"/>
    </w:pPr>
  </w:style>
  <w:style w:type="character" w:styleId="696">
    <w:name w:val="footnote reference"/>
    <w:basedOn w:val="684"/>
    <w:rPr>
      <w:vertAlign w:val="superscript"/>
    </w:rPr>
  </w:style>
  <w:style w:type="paragraph" w:styleId="697">
    <w:name w:val="endnote text"/>
    <w:link w:val="698"/>
    <w:uiPriority w:val="99"/>
    <w:semiHidden/>
    <w:unhideWhenUsed/>
  </w:style>
  <w:style w:type="character" w:styleId="698" w:customStyle="1">
    <w:name w:val="Текст концевой сноски Знак"/>
    <w:link w:val="697"/>
    <w:uiPriority w:val="99"/>
    <w:rPr>
      <w:sz w:val="20"/>
    </w:rPr>
  </w:style>
  <w:style w:type="character" w:styleId="699">
    <w:name w:val="endnote reference"/>
    <w:uiPriority w:val="99"/>
    <w:semiHidden/>
    <w:unhideWhenUsed/>
    <w:rPr>
      <w:vertAlign w:val="superscript"/>
    </w:rPr>
  </w:style>
  <w:style w:type="paragraph" w:styleId="700">
    <w:name w:val="toc 1"/>
    <w:basedOn w:val="674"/>
    <w:pPr>
      <w:spacing w:after="57"/>
    </w:pPr>
  </w:style>
  <w:style w:type="paragraph" w:styleId="701">
    <w:name w:val="toc 2"/>
    <w:basedOn w:val="674"/>
    <w:pPr>
      <w:ind w:left="283"/>
      <w:spacing w:after="57"/>
    </w:pPr>
  </w:style>
  <w:style w:type="paragraph" w:styleId="702">
    <w:name w:val="toc 3"/>
    <w:basedOn w:val="674"/>
    <w:pPr>
      <w:ind w:left="567"/>
      <w:spacing w:after="57"/>
    </w:pPr>
  </w:style>
  <w:style w:type="paragraph" w:styleId="703">
    <w:name w:val="toc 4"/>
    <w:basedOn w:val="674"/>
    <w:pPr>
      <w:ind w:left="850"/>
      <w:spacing w:after="57"/>
    </w:pPr>
  </w:style>
  <w:style w:type="paragraph" w:styleId="704">
    <w:name w:val="toc 5"/>
    <w:basedOn w:val="674"/>
    <w:pPr>
      <w:ind w:left="1134"/>
      <w:spacing w:after="57"/>
    </w:pPr>
  </w:style>
  <w:style w:type="paragraph" w:styleId="705">
    <w:name w:val="toc 6"/>
    <w:basedOn w:val="674"/>
    <w:pPr>
      <w:ind w:left="1417"/>
      <w:spacing w:after="57"/>
    </w:pPr>
  </w:style>
  <w:style w:type="paragraph" w:styleId="706">
    <w:name w:val="toc 7"/>
    <w:basedOn w:val="674"/>
    <w:pPr>
      <w:ind w:left="1701"/>
      <w:spacing w:after="57"/>
    </w:pPr>
  </w:style>
  <w:style w:type="paragraph" w:styleId="707">
    <w:name w:val="toc 8"/>
    <w:basedOn w:val="674"/>
    <w:pPr>
      <w:ind w:left="1984"/>
      <w:spacing w:after="57"/>
    </w:pPr>
  </w:style>
  <w:style w:type="paragraph" w:styleId="708">
    <w:name w:val="toc 9"/>
    <w:basedOn w:val="674"/>
    <w:pPr>
      <w:ind w:left="2268"/>
      <w:spacing w:after="57"/>
    </w:pPr>
  </w:style>
  <w:style w:type="paragraph" w:styleId="709">
    <w:name w:val="table of figures"/>
    <w:uiPriority w:val="99"/>
    <w:unhideWhenUsed/>
  </w:style>
  <w:style w:type="character" w:styleId="710" w:customStyle="1">
    <w:name w:val="Heading 1 Char"/>
    <w:basedOn w:val="684"/>
    <w:rPr>
      <w:rFonts w:ascii="Arial" w:hAnsi="Arial"/>
      <w:sz w:val="40"/>
    </w:rPr>
  </w:style>
  <w:style w:type="character" w:styleId="711" w:customStyle="1">
    <w:name w:val="Heading 2 Char"/>
    <w:basedOn w:val="684"/>
    <w:rPr>
      <w:rFonts w:ascii="Arial" w:hAnsi="Arial"/>
      <w:sz w:val="34"/>
    </w:rPr>
  </w:style>
  <w:style w:type="character" w:styleId="712" w:customStyle="1">
    <w:name w:val="Heading 3 Char"/>
    <w:basedOn w:val="684"/>
    <w:rPr>
      <w:rFonts w:ascii="Arial" w:hAnsi="Arial"/>
      <w:sz w:val="30"/>
      <w:szCs w:val="30"/>
    </w:rPr>
  </w:style>
  <w:style w:type="character" w:styleId="713" w:customStyle="1">
    <w:name w:val="Heading 4 Char"/>
    <w:basedOn w:val="684"/>
    <w:rPr>
      <w:rFonts w:ascii="Arial" w:hAnsi="Arial"/>
      <w:b/>
      <w:bCs/>
      <w:sz w:val="26"/>
      <w:szCs w:val="26"/>
    </w:rPr>
  </w:style>
  <w:style w:type="character" w:styleId="714" w:customStyle="1">
    <w:name w:val="Heading 5 Char"/>
    <w:basedOn w:val="684"/>
    <w:rPr>
      <w:rFonts w:ascii="Arial" w:hAnsi="Arial"/>
      <w:b/>
      <w:bCs/>
      <w:sz w:val="24"/>
      <w:szCs w:val="24"/>
    </w:rPr>
  </w:style>
  <w:style w:type="character" w:styleId="715" w:customStyle="1">
    <w:name w:val="Heading 6 Char"/>
    <w:basedOn w:val="684"/>
    <w:rPr>
      <w:rFonts w:ascii="Arial" w:hAnsi="Arial"/>
      <w:b/>
      <w:bCs/>
      <w:sz w:val="22"/>
      <w:szCs w:val="22"/>
    </w:rPr>
  </w:style>
  <w:style w:type="character" w:styleId="716" w:customStyle="1">
    <w:name w:val="Heading 7 Char"/>
    <w:basedOn w:val="684"/>
    <w:rPr>
      <w:rFonts w:ascii="Arial" w:hAnsi="Arial"/>
      <w:b/>
      <w:bCs/>
      <w:i/>
      <w:iCs/>
      <w:sz w:val="22"/>
      <w:szCs w:val="22"/>
    </w:rPr>
  </w:style>
  <w:style w:type="character" w:styleId="717" w:customStyle="1">
    <w:name w:val="Heading 8 Char"/>
    <w:basedOn w:val="684"/>
    <w:rPr>
      <w:rFonts w:ascii="Arial" w:hAnsi="Arial"/>
      <w:i/>
      <w:iCs/>
      <w:sz w:val="22"/>
      <w:szCs w:val="22"/>
    </w:rPr>
  </w:style>
  <w:style w:type="character" w:styleId="718" w:customStyle="1">
    <w:name w:val="Heading 9 Char"/>
    <w:basedOn w:val="684"/>
    <w:rPr>
      <w:rFonts w:ascii="Arial" w:hAnsi="Arial"/>
      <w:i/>
      <w:iCs/>
      <w:sz w:val="21"/>
      <w:szCs w:val="21"/>
    </w:rPr>
  </w:style>
  <w:style w:type="character" w:styleId="719" w:customStyle="1">
    <w:name w:val="Title Char"/>
    <w:basedOn w:val="684"/>
    <w:rPr>
      <w:sz w:val="48"/>
      <w:szCs w:val="48"/>
    </w:rPr>
  </w:style>
  <w:style w:type="character" w:styleId="720" w:customStyle="1">
    <w:name w:val="Subtitle Char"/>
    <w:basedOn w:val="684"/>
    <w:rPr>
      <w:sz w:val="24"/>
      <w:szCs w:val="24"/>
    </w:rPr>
  </w:style>
  <w:style w:type="character" w:styleId="721" w:customStyle="1">
    <w:name w:val="Quote Char"/>
    <w:rPr>
      <w:i/>
    </w:rPr>
  </w:style>
  <w:style w:type="character" w:styleId="722" w:customStyle="1">
    <w:name w:val="Intense Quote Char"/>
    <w:rPr>
      <w:i/>
    </w:rPr>
  </w:style>
  <w:style w:type="character" w:styleId="723" w:customStyle="1">
    <w:name w:val="Header Char"/>
    <w:basedOn w:val="684"/>
  </w:style>
  <w:style w:type="character" w:styleId="724" w:customStyle="1">
    <w:name w:val="Footer Char"/>
    <w:basedOn w:val="684"/>
  </w:style>
  <w:style w:type="table" w:styleId="725" w:customStyle="1">
    <w:name w:val="Table Grid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Plain Table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Plain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Plain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Plain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Plain Table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5 Dark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5 Dark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5 Dark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5 Dark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31" w:customStyle="1">
    <w:name w:val="Footnote Text Char"/>
    <w:rPr>
      <w:sz w:val="18"/>
    </w:rPr>
  </w:style>
  <w:style w:type="character" w:styleId="832" w:customStyle="1">
    <w:name w:val="Заголовок 2 Знак"/>
    <w:link w:val="676"/>
    <w:rPr>
      <w:rFonts w:ascii="Arial" w:hAnsi="Arial"/>
      <w:sz w:val="22"/>
      <w:shd w:val="clear" w:fill="auto" w:color="auto"/>
    </w:rPr>
  </w:style>
  <w:style w:type="character" w:styleId="833" w:customStyle="1">
    <w:name w:val="Заголовок 3 Знак"/>
    <w:link w:val="677"/>
    <w:rPr>
      <w:rFonts w:ascii="Arial" w:hAnsi="Arial"/>
      <w:sz w:val="30"/>
      <w:shd w:val="clear" w:fill="auto" w:color="auto"/>
    </w:rPr>
  </w:style>
  <w:style w:type="character" w:styleId="834" w:customStyle="1">
    <w:name w:val="Заголовок 4 Знак"/>
    <w:link w:val="678"/>
    <w:rPr>
      <w:rFonts w:ascii="Arial" w:hAnsi="Arial"/>
      <w:b/>
      <w:sz w:val="26"/>
      <w:shd w:val="clear" w:fill="auto" w:color="auto"/>
    </w:rPr>
  </w:style>
  <w:style w:type="character" w:styleId="835" w:customStyle="1">
    <w:name w:val="Заголовок 5 Знак"/>
    <w:link w:val="679"/>
    <w:rPr>
      <w:rFonts w:ascii="Arial" w:hAnsi="Arial"/>
      <w:b/>
      <w:sz w:val="24"/>
      <w:shd w:val="clear" w:fill="auto" w:color="auto"/>
    </w:rPr>
  </w:style>
  <w:style w:type="character" w:styleId="836" w:customStyle="1">
    <w:name w:val="Заголовок 6 Знак"/>
    <w:link w:val="680"/>
    <w:rPr>
      <w:rFonts w:ascii="Arial" w:hAnsi="Arial"/>
      <w:b/>
      <w:sz w:val="22"/>
      <w:shd w:val="clear" w:fill="auto" w:color="auto"/>
    </w:rPr>
  </w:style>
  <w:style w:type="character" w:styleId="837" w:customStyle="1">
    <w:name w:val="Заголовок 7 Знак"/>
    <w:link w:val="681"/>
    <w:rPr>
      <w:rFonts w:ascii="Arial" w:hAnsi="Arial"/>
      <w:b/>
      <w:i/>
      <w:sz w:val="22"/>
      <w:shd w:val="clear" w:fill="auto" w:color="auto"/>
    </w:rPr>
  </w:style>
  <w:style w:type="character" w:styleId="838" w:customStyle="1">
    <w:name w:val="Заголовок 8 Знак"/>
    <w:link w:val="682"/>
    <w:rPr>
      <w:rFonts w:ascii="Arial" w:hAnsi="Arial"/>
      <w:i/>
      <w:sz w:val="22"/>
      <w:shd w:val="clear" w:fill="auto" w:color="auto"/>
    </w:rPr>
  </w:style>
  <w:style w:type="character" w:styleId="839" w:customStyle="1">
    <w:name w:val="Заголовок 9 Знак"/>
    <w:link w:val="683"/>
    <w:rPr>
      <w:rFonts w:ascii="Arial" w:hAnsi="Arial"/>
      <w:i/>
      <w:sz w:val="21"/>
      <w:shd w:val="clear" w:fill="auto" w:color="auto"/>
    </w:rPr>
  </w:style>
  <w:style w:type="paragraph" w:styleId="840">
    <w:name w:val="List Paragraph"/>
    <w:basedOn w:val="674"/>
    <w:pPr>
      <w:contextualSpacing w:val="true"/>
      <w:ind w:left="720"/>
    </w:pPr>
  </w:style>
  <w:style w:type="paragraph" w:styleId="841">
    <w:name w:val="No Spacing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42" w:customStyle="1">
    <w:name w:val="Название1"/>
    <w:basedOn w:val="674"/>
    <w:link w:val="843"/>
    <w:rPr>
      <w:sz w:val="48"/>
      <w:szCs w:val="48"/>
      <w:lang w:eastAsia="ru-RU"/>
    </w:rPr>
    <w:pPr>
      <w:contextualSpacing w:val="true"/>
      <w:spacing w:after="200" w:before="300"/>
    </w:pPr>
  </w:style>
  <w:style w:type="character" w:styleId="843" w:customStyle="1">
    <w:name w:val="Title Char1"/>
    <w:basedOn w:val="684"/>
    <w:link w:val="842"/>
    <w:rPr>
      <w:sz w:val="48"/>
      <w:shd w:val="clear" w:fill="auto" w:color="auto"/>
    </w:rPr>
  </w:style>
  <w:style w:type="character" w:styleId="844" w:customStyle="1">
    <w:name w:val="Подзаголовок Знак"/>
    <w:basedOn w:val="684"/>
    <w:link w:val="688"/>
    <w:rPr>
      <w:sz w:val="24"/>
      <w:shd w:val="clear" w:fill="auto" w:color="auto"/>
    </w:rPr>
  </w:style>
  <w:style w:type="paragraph" w:styleId="845">
    <w:name w:val="Quote"/>
    <w:basedOn w:val="674"/>
    <w:link w:val="846"/>
    <w:rPr>
      <w:i/>
      <w:lang w:eastAsia="ru-RU"/>
    </w:rPr>
    <w:pPr>
      <w:ind w:left="720" w:right="720"/>
    </w:pPr>
  </w:style>
  <w:style w:type="character" w:styleId="846" w:customStyle="1">
    <w:name w:val="Цитата 2 Знак"/>
    <w:basedOn w:val="684"/>
    <w:link w:val="845"/>
    <w:rPr>
      <w:i/>
      <w:sz w:val="22"/>
      <w:shd w:val="clear" w:fill="auto" w:color="auto"/>
      <w:lang w:val="ru-RU" w:eastAsia="en-US"/>
    </w:rPr>
  </w:style>
  <w:style w:type="paragraph" w:styleId="847">
    <w:name w:val="Intense Quote"/>
    <w:basedOn w:val="674"/>
    <w:link w:val="848"/>
    <w:rPr>
      <w:i/>
      <w:lang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0" w:space="0"/>
      </w:pBdr>
    </w:pPr>
  </w:style>
  <w:style w:type="character" w:styleId="848" w:customStyle="1">
    <w:name w:val="Выделенная цитата Знак"/>
    <w:basedOn w:val="684"/>
    <w:link w:val="847"/>
    <w:rPr>
      <w:i/>
      <w:sz w:val="22"/>
      <w:shd w:val="clear" w:fill="F2F2F2" w:color="auto"/>
      <w:lang w:val="ru-RU" w:eastAsia="en-US"/>
    </w:rPr>
  </w:style>
  <w:style w:type="character" w:styleId="849" w:customStyle="1">
    <w:name w:val="Верхний колонтитул Знак"/>
    <w:basedOn w:val="684"/>
    <w:link w:val="689"/>
    <w:rPr>
      <w:sz w:val="22"/>
      <w:shd w:val="clear" w:fill="auto" w:color="auto"/>
      <w:lang w:val="ru-RU" w:eastAsia="en-US"/>
    </w:rPr>
  </w:style>
  <w:style w:type="character" w:styleId="850" w:customStyle="1">
    <w:name w:val="Нижний колонтитул Знак"/>
    <w:basedOn w:val="684"/>
    <w:link w:val="690"/>
    <w:rPr>
      <w:sz w:val="22"/>
      <w:shd w:val="clear" w:fill="auto" w:color="auto"/>
      <w:lang w:val="ru-RU" w:eastAsia="en-US"/>
    </w:rPr>
  </w:style>
  <w:style w:type="table" w:styleId="851" w:customStyle="1">
    <w:name w:val="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Bordered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Bordered - Accent 1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Bordered - Accent 2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- Accent 3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- Accent 4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- Accent 5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- Accent 6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&amp; 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&amp; 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&amp; 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&amp; 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&amp; 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&amp; 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&amp; 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2" w:customStyle="1">
    <w:name w:val="Текст сноски Знак"/>
    <w:basedOn w:val="684"/>
    <w:link w:val="695"/>
    <w:semiHidden/>
    <w:rPr>
      <w:sz w:val="22"/>
      <w:shd w:val="clear" w:fill="auto" w:color="auto"/>
    </w:rPr>
  </w:style>
  <w:style w:type="paragraph" w:styleId="873">
    <w:name w:val="TOC Heading"/>
    <w:basedOn w:val="675"/>
    <w:rPr>
      <w:rFonts w:ascii="Calibri" w:hAnsi="Calibri"/>
      <w:b w:val="false"/>
      <w:sz w:val="22"/>
      <w:szCs w:val="22"/>
      <w:lang w:val="ru-RU" w:eastAsia="en-US"/>
    </w:rPr>
    <w:pPr>
      <w:jc w:val="left"/>
      <w:keepNext w:val="false"/>
      <w:outlineLvl w:val="9"/>
    </w:pPr>
  </w:style>
  <w:style w:type="character" w:styleId="874" w:customStyle="1">
    <w:name w:val="Заголовок 1 Знак"/>
    <w:link w:val="675"/>
    <w:rPr>
      <w:rFonts w:ascii="Times New Roman" w:hAnsi="Times New Roman"/>
      <w:b/>
      <w:sz w:val="20"/>
      <w:lang w:val="en-US" w:eastAsia="ru-RU"/>
    </w:rPr>
  </w:style>
  <w:style w:type="paragraph" w:styleId="875" w:customStyle="1">
    <w:name w:val="Титулка"/>
    <w:basedOn w:val="674"/>
    <w:rPr>
      <w:b/>
    </w:rPr>
    <w:pPr>
      <w:spacing w:after="120"/>
    </w:pPr>
  </w:style>
  <w:style w:type="paragraph" w:styleId="876">
    <w:name w:val="Normal (Web)"/>
    <w:basedOn w:val="674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77" w:customStyle="1">
    <w:name w:val="docdata;docy;v5;1846;bqiaagaaeyqcaaagiaiaaammbqaabtqfaaaaaaaaaaaaaaaaaaaaaaaaaaaaaaaaaaaaaaaaaaaaaaaaaaaaaaaaaaaaaaaaaaaaaaaaaaaaaaaaaaaaaaaaaaaaaaaaaaaaaaaaaaaaaaaaaaaaaaaaaaaaaaaaaaaaaaaaaaaaaaaaaaaaaaaaaaaaaaaaaaaaaaaaaaaaaaaaaaaaaaaaaaaaaaaaaaaaaaaa"/>
    <w:basedOn w:val="684"/>
  </w:style>
  <w:style w:type="paragraph" w:styleId="878">
    <w:name w:val="Balloon Text"/>
    <w:basedOn w:val="674"/>
    <w:link w:val="879"/>
    <w:uiPriority w:val="99"/>
    <w:semiHidden/>
    <w:unhideWhenUsed/>
    <w:rPr>
      <w:rFonts w:ascii="Tahoma" w:hAnsi="Tahoma" w:cs="Tahoma"/>
      <w:sz w:val="16"/>
      <w:szCs w:val="16"/>
    </w:rPr>
  </w:style>
  <w:style w:type="character" w:styleId="879" w:customStyle="1">
    <w:name w:val="Текст выноски Знак"/>
    <w:basedOn w:val="684"/>
    <w:link w:val="87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22</cp:revision>
  <dcterms:created xsi:type="dcterms:W3CDTF">2022-08-15T08:41:00Z</dcterms:created>
  <dcterms:modified xsi:type="dcterms:W3CDTF">2023-06-29T14:01:40Z</dcterms:modified>
</cp:coreProperties>
</file>