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95"/>
        <w:jc w:val="center"/>
        <w:spacing w:after="0" w:afterAutospacing="0"/>
        <w:rPr>
          <w:color w:val="000000"/>
          <w:lang w:val="uk-UA"/>
        </w:rPr>
      </w:pPr>
      <w:r>
        <w:rPr>
          <w:b/>
          <w:color w:val="000000"/>
          <w:sz w:val="16"/>
          <w:szCs w:val="28"/>
          <w:highlight w:val="none"/>
          <w:lang w:val="uk-UA"/>
        </w:rPr>
      </w:r>
      <w:r>
        <w:rPr>
          <w:b/>
          <w:color w:val="000000"/>
          <w:sz w:val="16"/>
          <w:szCs w:val="28"/>
          <w:lang w:val="uk-UA"/>
        </w:rPr>
      </w:r>
      <w:r/>
    </w:p>
    <w:p>
      <w:pPr>
        <w:pStyle w:val="1_695"/>
        <w:jc w:val="center"/>
        <w:spacing w:after="0" w:afterAutospacing="0"/>
        <w:rPr>
          <w:color w:val="000000"/>
          <w:highlight w:val="none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b/>
          <w:color w:val="000000"/>
          <w:sz w:val="28"/>
          <w:szCs w:val="28"/>
          <w:highlight w:val="none"/>
          <w:lang w:val="uk-UA"/>
        </w:rPr>
      </w:r>
      <w:r/>
    </w:p>
    <w:p>
      <w:pPr>
        <w:pStyle w:val="1_695"/>
        <w:jc w:val="center"/>
        <w:spacing w:after="0" w:afterAutospacing="0"/>
        <w:rPr>
          <w:color w:val="000000"/>
        </w:rPr>
      </w:pPr>
      <w:r>
        <w:rPr>
          <w:color w:val="000000"/>
          <w:sz w:val="16"/>
          <w:szCs w:val="28"/>
        </w:rPr>
      </w:r>
      <w:r>
        <w:rPr>
          <w:color w:val="000000"/>
          <w:sz w:val="16"/>
          <w:szCs w:val="28"/>
        </w:rPr>
      </w:r>
      <w:r/>
    </w:p>
    <w:p>
      <w:pPr>
        <w:pStyle w:val="1_695"/>
        <w:jc w:val="center"/>
        <w:spacing w:after="0" w:afterAutospacing="0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(</w:t>
      </w:r>
      <w:r>
        <w:rPr>
          <w:b/>
          <w:sz w:val="28"/>
          <w:szCs w:val="28"/>
          <w:lang w:val="uk-UA"/>
        </w:rPr>
        <w:t xml:space="preserve">тридцять п’ята </w:t>
      </w:r>
      <w:r>
        <w:rPr>
          <w:b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1_695"/>
        <w:jc w:val="center"/>
        <w:spacing w:after="0" w:afterAutospacing="0"/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РІШЕННЯ</w:t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1_695"/>
        <w:jc w:val="center"/>
        <w:spacing w:after="0" w:afterAutospacing="0"/>
        <w:rPr>
          <w:color w:val="000000"/>
          <w:lang w:val="uk-UA"/>
        </w:rPr>
      </w:pPr>
      <w:r>
        <w:rPr>
          <w:color w:val="000000"/>
          <w:sz w:val="16"/>
          <w:szCs w:val="28"/>
          <w:lang w:val="uk-UA"/>
        </w:rPr>
      </w:r>
      <w:r>
        <w:rPr>
          <w:color w:val="000000"/>
          <w:sz w:val="16"/>
          <w:szCs w:val="28"/>
          <w:lang w:val="uk-UA"/>
        </w:rPr>
      </w:r>
      <w:r/>
    </w:p>
    <w:p>
      <w:pPr>
        <w:pStyle w:val="890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lang w:val="uk-UA"/>
        </w:rPr>
        <w:t xml:space="preserve">02 червня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349</w:t>
      </w:r>
      <w:r/>
    </w:p>
    <w:p>
      <w:pPr>
        <w:pStyle w:val="890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sz w:val="16"/>
        </w:rPr>
      </w:pPr>
      <w:r>
        <w:rPr>
          <w:color w:val="000000"/>
          <w:sz w:val="18"/>
          <w:szCs w:val="28"/>
          <w:highlight w:val="none"/>
        </w:rPr>
      </w:r>
      <w:r>
        <w:rPr>
          <w:color w:val="000000"/>
          <w:sz w:val="18"/>
          <w:szCs w:val="28"/>
          <w:highlight w:val="none"/>
        </w:rPr>
      </w:r>
      <w:r>
        <w:rPr>
          <w:sz w:val="16"/>
        </w:rPr>
      </w:r>
    </w:p>
    <w:p>
      <w:pPr>
        <w:pStyle w:val="879"/>
        <w:ind w:right="5319"/>
        <w:jc w:val="both"/>
        <w:spacing w:after="0" w:afterAutospacing="0"/>
        <w:tabs>
          <w:tab w:val="left" w:pos="142" w:leader="none"/>
          <w:tab w:val="center" w:pos="2977" w:leader="none"/>
          <w:tab w:val="clear" w:pos="4153" w:leader="none"/>
          <w:tab w:val="left" w:pos="4320" w:leader="none"/>
          <w:tab w:val="left" w:pos="4820" w:leader="none"/>
        </w:tabs>
        <w:rPr>
          <w:color w:val="000000"/>
          <w:sz w:val="28"/>
          <w:szCs w:val="28"/>
          <w:highlight w:val="none"/>
        </w:rPr>
      </w:pPr>
      <w:r>
        <w:rPr>
          <w:b/>
          <w:sz w:val="28"/>
        </w:rPr>
        <w:t xml:space="preserve">Про </w:t>
      </w:r>
      <w:r>
        <w:rPr>
          <w:b/>
          <w:sz w:val="28"/>
        </w:rPr>
        <w:t xml:space="preserve">внесення змін до</w:t>
      </w:r>
      <w:r>
        <w:rPr>
          <w:b/>
          <w:sz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Порядку </w:t>
      </w:r>
      <w:r>
        <w:rPr>
          <w:b/>
          <w:sz w:val="28"/>
          <w:szCs w:val="28"/>
        </w:rPr>
        <w:t xml:space="preserve">прийняття майна до комунальної власності Менської міської територіальної громади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79"/>
        <w:ind w:right="5319"/>
        <w:jc w:val="both"/>
        <w:spacing w:after="0" w:afterAutospacing="0"/>
        <w:tabs>
          <w:tab w:val="left" w:pos="142" w:leader="none"/>
          <w:tab w:val="center" w:pos="2977" w:leader="none"/>
          <w:tab w:val="clear" w:pos="4153" w:leader="none"/>
          <w:tab w:val="left" w:pos="4320" w:leader="none"/>
          <w:tab w:val="left" w:pos="4820" w:leader="none"/>
        </w:tabs>
        <w:rPr>
          <w:color w:val="000000"/>
          <w:sz w:val="16"/>
          <w:szCs w:val="28"/>
          <w:highlight w:val="none"/>
        </w:rPr>
      </w:pPr>
      <w:r>
        <w:rPr>
          <w:color w:val="000000"/>
          <w:sz w:val="16"/>
          <w:szCs w:val="28"/>
          <w:highlight w:val="none"/>
        </w:rPr>
      </w:r>
      <w:r>
        <w:rPr>
          <w:color w:val="000000"/>
          <w:sz w:val="16"/>
          <w:szCs w:val="28"/>
          <w:highlight w:val="none"/>
        </w:rPr>
      </w:r>
    </w:p>
    <w:p>
      <w:pPr>
        <w:ind w:right="-1" w:firstLine="567"/>
        <w:jc w:val="both"/>
        <w:spacing w:after="0" w:afterAutospacing="0"/>
        <w:rPr>
          <w:color w:val="00000A"/>
          <w:sz w:val="28"/>
          <w:lang w:val="uk-UA"/>
        </w:rPr>
        <w:outlineLvl w:val="0"/>
      </w:pPr>
      <w:r>
        <w:rPr>
          <w:sz w:val="28"/>
          <w:szCs w:val="28"/>
          <w:lang w:val="uk-UA"/>
        </w:rPr>
        <w:t xml:space="preserve">З метою врегулювання питань прийняття майна до комунальної власності Менської міської територіальної громади</w:t>
      </w:r>
      <w:r>
        <w:rPr>
          <w:sz w:val="28"/>
          <w:lang w:val="uk-UA"/>
        </w:rPr>
        <w:t xml:space="preserve">, відповідно до Бюджетного кодексу України, Цивільного кодексу України, керуючись статтею 26, 60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Менська міська рада </w:t>
      </w:r>
      <w:r/>
    </w:p>
    <w:p>
      <w:pPr>
        <w:spacing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888"/>
        <w:numPr>
          <w:ilvl w:val="0"/>
          <w:numId w:val="13"/>
        </w:numPr>
        <w:ind w:left="0" w:right="-1" w:firstLine="567"/>
        <w:jc w:val="both"/>
        <w:spacing w:lineRule="auto" w:line="240" w:after="0" w:afterAutospacing="0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наступні зміни до</w:t>
      </w:r>
      <w:r>
        <w:rPr>
          <w:rFonts w:ascii="Times New Roman" w:hAnsi="Times New Roman"/>
          <w:sz w:val="28"/>
          <w:szCs w:val="28"/>
          <w:lang w:val="uk-UA"/>
        </w:rPr>
        <w:t xml:space="preserve"> Поряд</w:t>
      </w:r>
      <w:r>
        <w:rPr>
          <w:rFonts w:ascii="Times New Roman" w:hAnsi="Times New Roman"/>
          <w:sz w:val="28"/>
          <w:szCs w:val="28"/>
          <w:lang w:val="uk-UA"/>
        </w:rPr>
        <w:t xml:space="preserve">ку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прийняття майна до комунальної власності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рішенням 30 сесії Менської міської ради 8 скликання від 28 лютого 2023 року № 79:</w:t>
      </w:r>
      <w:r/>
    </w:p>
    <w:p>
      <w:pPr>
        <w:pStyle w:val="888"/>
        <w:numPr>
          <w:ilvl w:val="1"/>
          <w:numId w:val="13"/>
        </w:numPr>
        <w:ind w:right="-1"/>
        <w:jc w:val="both"/>
        <w:spacing w:lineRule="auto" w:line="240" w:after="0" w:afterAutospacing="0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>
        <w:rPr>
          <w:rFonts w:ascii="Times New Roman" w:hAnsi="Times New Roman"/>
          <w:sz w:val="28"/>
          <w:szCs w:val="28"/>
          <w:lang w:val="uk-UA"/>
        </w:rPr>
        <w:t xml:space="preserve">розділ ІІ пунктом 5 наступного змісту:</w:t>
      </w:r>
      <w:r/>
    </w:p>
    <w:p>
      <w:pPr>
        <w:ind w:left="19" w:firstLine="567"/>
        <w:jc w:val="both"/>
        <w:spacing w:after="0" w:after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«5. Право комунальної власності Менської міської територіальної громади на майно, отримане за договорами, відповідно до яких </w:t>
      </w:r>
      <w:r>
        <w:rPr>
          <w:sz w:val="28"/>
          <w:szCs w:val="28"/>
          <w:lang w:val="uk-UA"/>
        </w:rPr>
        <w:t xml:space="preserve">отримувачем</w:t>
      </w:r>
      <w:r>
        <w:rPr>
          <w:sz w:val="28"/>
          <w:szCs w:val="28"/>
          <w:lang w:val="uk-UA"/>
        </w:rPr>
        <w:t xml:space="preserve"> майна є Менська міська рада або комунальні підприємства, установи, заклади, а платником (постачальником, надавачем, ін.) інші </w:t>
      </w:r>
      <w:r>
        <w:rPr>
          <w:bCs/>
          <w:iCs/>
          <w:sz w:val="28"/>
          <w:szCs w:val="28"/>
          <w:lang w:val="uk-UA"/>
        </w:rPr>
        <w:t xml:space="preserve">підприємства, установи, організації, міжнародні партнери, громадські організації, благодійники,</w:t>
      </w:r>
      <w:r>
        <w:rPr>
          <w:sz w:val="28"/>
          <w:szCs w:val="28"/>
          <w:lang w:val="uk-UA"/>
        </w:rPr>
        <w:t xml:space="preserve">  виникає з моменту підписання акту приймання-передачі майна.»</w:t>
      </w:r>
      <w:r/>
    </w:p>
    <w:p>
      <w:pPr>
        <w:ind w:right="-1" w:firstLine="567"/>
        <w:jc w:val="both"/>
        <w:spacing w:after="0" w:afterAutospacing="0"/>
        <w:tabs>
          <w:tab w:val="left" w:pos="99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Дане рішення застосовується до правовідносин, які виникли з 01 травня 2023 року. </w:t>
      </w:r>
      <w:r/>
    </w:p>
    <w:p>
      <w:pPr>
        <w:ind w:right="-1" w:firstLine="567"/>
        <w:jc w:val="both"/>
        <w:spacing w:after="0" w:afterAutospacing="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3</w:t>
      </w:r>
      <w:r>
        <w:rPr>
          <w:sz w:val="28"/>
          <w:szCs w:val="28"/>
          <w:lang w:val="uk-UA" w:eastAsia="ar-SA"/>
        </w:rPr>
        <w:t xml:space="preserve">. Контроль за виконанням цього рішення покласти на </w:t>
      </w:r>
      <w:r>
        <w:rPr>
          <w:sz w:val="28"/>
          <w:szCs w:val="28"/>
          <w:lang w:val="uk-UA"/>
        </w:rPr>
        <w:t xml:space="preserve">постійну комісію </w:t>
      </w:r>
      <w:r>
        <w:rPr>
          <w:bCs/>
          <w:sz w:val="28"/>
          <w:lang w:val="uk-UA"/>
        </w:rPr>
        <w:t xml:space="preserve">з питань планування, фінансів, бюджету, соціально-економічного розвитку, житлово-ком</w:t>
      </w:r>
      <w:r>
        <w:rPr>
          <w:bCs/>
          <w:color w:val="000000"/>
          <w:sz w:val="28"/>
          <w:lang w:val="uk-UA"/>
        </w:rPr>
        <w:t xml:space="preserve">унального господарства та комунального майна </w:t>
      </w:r>
      <w:r>
        <w:rPr>
          <w:color w:val="000000"/>
          <w:sz w:val="28"/>
          <w:lang w:val="uk-UA"/>
        </w:rPr>
        <w:t xml:space="preserve">та на </w:t>
      </w:r>
      <w:r>
        <w:rPr>
          <w:color w:val="000000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color w:val="000000"/>
          <w:sz w:val="28"/>
          <w:szCs w:val="28"/>
          <w:lang w:val="uk-UA"/>
        </w:rPr>
        <w:t xml:space="preserve">Гаєвого</w:t>
      </w:r>
      <w:r>
        <w:rPr>
          <w:color w:val="000000"/>
          <w:sz w:val="28"/>
          <w:szCs w:val="28"/>
          <w:lang w:val="uk-UA"/>
        </w:rPr>
        <w:t xml:space="preserve"> С.М.</w:t>
      </w:r>
      <w:r/>
    </w:p>
    <w:p>
      <w:pPr>
        <w:jc w:val="both"/>
        <w:spacing w:after="0" w:afterAutospacing="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</w:r>
      <w:r/>
    </w:p>
    <w:p>
      <w:pPr>
        <w:spacing w:after="0" w:afterAutospacing="0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</w:r>
      <w:r/>
    </w:p>
    <w:p>
      <w:pPr>
        <w:spacing w:after="0" w:afterAutospacing="0"/>
        <w:tabs>
          <w:tab w:val="left" w:pos="6803" w:leader="none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Міський голова</w:t>
      </w:r>
      <w:r>
        <w:rPr>
          <w:sz w:val="28"/>
          <w:szCs w:val="28"/>
          <w:lang w:val="uk-UA" w:eastAsia="ar-SA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7" w:h="16840" w:orient="portrait"/>
      <w:pgMar w:top="1134" w:right="567" w:bottom="1134" w:left="1701" w:header="283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hint="default"/>
        <w:color w:val="000000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left" w:pos="644" w:leader="none"/>
        </w:tabs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  <w:tabs>
          <w:tab w:val="num" w:pos="644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egacy w:legacy="1" w:legacyIndent="499" w:legacySpace="0"/>
      <w:lvlJc w:val="left"/>
      <w:pPr/>
      <w:rPr>
        <w:rFonts w:ascii="Times New Roman" w:hAnsi="Times New Roman" w:cs="Times New Roman" w:hint="default"/>
        <w:b w:val="false"/>
      </w:rPr>
    </w:lvl>
    <w:lvl w:ilvl="1">
      <w:start w:val="2"/>
      <w:numFmt w:val="decimal"/>
      <w:isLgl/>
      <w:suff w:val="tab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none"/>
      <w:isLgl w:val="false"/>
      <w:suff w:val="tab"/>
      <w:lvlText w:val=""/>
      <w:lvlJc w:val="left"/>
      <w:pPr>
        <w:ind w:left="180"/>
        <w:tabs>
          <w:tab w:val="left" w:pos="5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num w:numId="1">
    <w:abstractNumId w:val="12"/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1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character" w:styleId="685" w:customStyle="1">
    <w:name w:val="Endnote Text Char"/>
    <w:link w:val="712"/>
    <w:uiPriority w:val="99"/>
    <w:rPr>
      <w:sz w:val="20"/>
    </w:rPr>
  </w:style>
  <w:style w:type="paragraph" w:styleId="686" w:customStyle="1">
    <w:name w:val="Heading 1"/>
    <w:basedOn w:val="681"/>
    <w:next w:val="681"/>
    <w:link w:val="716"/>
    <w:qFormat/>
    <w:uiPriority w:val="99"/>
    <w:rPr>
      <w:rFonts w:ascii="Arial" w:hAnsi="Arial" w:cs="Arial" w:eastAsia="Calibri"/>
      <w:sz w:val="40"/>
      <w:szCs w:val="40"/>
    </w:rPr>
    <w:pPr>
      <w:keepLines/>
      <w:keepNext/>
      <w:spacing w:after="200" w:before="480"/>
      <w:outlineLvl w:val="0"/>
    </w:pPr>
  </w:style>
  <w:style w:type="paragraph" w:styleId="687" w:customStyle="1">
    <w:name w:val="Heading 2"/>
    <w:basedOn w:val="681"/>
    <w:next w:val="681"/>
    <w:link w:val="717"/>
    <w:qFormat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paragraph" w:styleId="688" w:customStyle="1">
    <w:name w:val="Heading 3"/>
    <w:basedOn w:val="681"/>
    <w:next w:val="681"/>
    <w:link w:val="718"/>
    <w:qFormat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paragraph" w:styleId="689" w:customStyle="1">
    <w:name w:val="Heading 4"/>
    <w:basedOn w:val="681"/>
    <w:next w:val="681"/>
    <w:link w:val="719"/>
    <w:qFormat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 w:customStyle="1">
    <w:name w:val="Heading 5"/>
    <w:basedOn w:val="681"/>
    <w:next w:val="681"/>
    <w:link w:val="720"/>
    <w:qFormat/>
    <w:uiPriority w:val="99"/>
    <w:rPr>
      <w:rFonts w:ascii="Arial" w:hAnsi="Arial" w:cs="Arial" w:eastAsia="Calibri"/>
      <w:b/>
      <w:bCs/>
    </w:rPr>
    <w:pPr>
      <w:keepLines/>
      <w:keepNext/>
      <w:spacing w:after="200" w:before="320"/>
      <w:outlineLvl w:val="4"/>
    </w:pPr>
  </w:style>
  <w:style w:type="paragraph" w:styleId="691" w:customStyle="1">
    <w:name w:val="Heading 6"/>
    <w:basedOn w:val="681"/>
    <w:next w:val="681"/>
    <w:link w:val="721"/>
    <w:qFormat/>
    <w:uiPriority w:val="99"/>
    <w:rPr>
      <w:rFonts w:ascii="Arial" w:hAnsi="Arial" w:cs="Arial" w:eastAsia="Calibri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2" w:customStyle="1">
    <w:name w:val="Heading 7"/>
    <w:basedOn w:val="681"/>
    <w:next w:val="681"/>
    <w:link w:val="722"/>
    <w:qFormat/>
    <w:uiPriority w:val="99"/>
    <w:rPr>
      <w:rFonts w:ascii="Arial" w:hAnsi="Arial" w:cs="Arial" w:eastAsia="Calibri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3" w:customStyle="1">
    <w:name w:val="Heading 8"/>
    <w:basedOn w:val="681"/>
    <w:next w:val="681"/>
    <w:link w:val="723"/>
    <w:qFormat/>
    <w:uiPriority w:val="99"/>
    <w:rPr>
      <w:rFonts w:ascii="Arial" w:hAnsi="Arial" w:cs="Arial" w:eastAsia="Calibri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4" w:customStyle="1">
    <w:name w:val="Heading 9"/>
    <w:basedOn w:val="681"/>
    <w:next w:val="681"/>
    <w:link w:val="724"/>
    <w:qFormat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customStyle="1">
    <w:name w:val="Heading 1 Char"/>
    <w:basedOn w:val="682"/>
    <w:link w:val="686"/>
    <w:uiPriority w:val="99"/>
    <w:rPr>
      <w:rFonts w:ascii="Arial" w:hAnsi="Arial" w:cs="Arial"/>
      <w:sz w:val="40"/>
      <w:szCs w:val="40"/>
    </w:rPr>
  </w:style>
  <w:style w:type="character" w:styleId="696" w:customStyle="1">
    <w:name w:val="Heading 2 Char"/>
    <w:basedOn w:val="682"/>
    <w:link w:val="687"/>
    <w:uiPriority w:val="99"/>
    <w:rPr>
      <w:rFonts w:ascii="Arial" w:hAnsi="Arial" w:cs="Arial"/>
      <w:sz w:val="34"/>
    </w:rPr>
  </w:style>
  <w:style w:type="character" w:styleId="697" w:customStyle="1">
    <w:name w:val="Heading 3 Char"/>
    <w:basedOn w:val="682"/>
    <w:link w:val="688"/>
    <w:uiPriority w:val="99"/>
    <w:rPr>
      <w:rFonts w:ascii="Arial" w:hAnsi="Arial" w:cs="Arial"/>
      <w:sz w:val="30"/>
      <w:szCs w:val="30"/>
    </w:rPr>
  </w:style>
  <w:style w:type="character" w:styleId="698" w:customStyle="1">
    <w:name w:val="Heading 4 Char"/>
    <w:basedOn w:val="682"/>
    <w:link w:val="689"/>
    <w:uiPriority w:val="99"/>
    <w:rPr>
      <w:rFonts w:ascii="Arial" w:hAnsi="Arial" w:cs="Arial"/>
      <w:b/>
      <w:bCs/>
      <w:sz w:val="26"/>
      <w:szCs w:val="26"/>
    </w:rPr>
  </w:style>
  <w:style w:type="character" w:styleId="699" w:customStyle="1">
    <w:name w:val="Heading 5 Char"/>
    <w:basedOn w:val="682"/>
    <w:link w:val="690"/>
    <w:uiPriority w:val="99"/>
    <w:rPr>
      <w:rFonts w:ascii="Arial" w:hAnsi="Arial" w:cs="Arial"/>
      <w:b/>
      <w:bCs/>
      <w:sz w:val="24"/>
      <w:szCs w:val="24"/>
    </w:rPr>
  </w:style>
  <w:style w:type="character" w:styleId="700" w:customStyle="1">
    <w:name w:val="Heading 6 Char"/>
    <w:basedOn w:val="682"/>
    <w:link w:val="691"/>
    <w:uiPriority w:val="99"/>
    <w:rPr>
      <w:rFonts w:ascii="Arial" w:hAnsi="Arial" w:cs="Arial"/>
      <w:b/>
      <w:bCs/>
      <w:sz w:val="22"/>
      <w:szCs w:val="22"/>
    </w:rPr>
  </w:style>
  <w:style w:type="character" w:styleId="701" w:customStyle="1">
    <w:name w:val="Heading 7 Char"/>
    <w:basedOn w:val="682"/>
    <w:link w:val="692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2" w:customStyle="1">
    <w:name w:val="Heading 8 Char"/>
    <w:basedOn w:val="682"/>
    <w:link w:val="693"/>
    <w:uiPriority w:val="99"/>
    <w:rPr>
      <w:rFonts w:ascii="Arial" w:hAnsi="Arial" w:cs="Arial"/>
      <w:i/>
      <w:iCs/>
      <w:sz w:val="22"/>
      <w:szCs w:val="22"/>
    </w:rPr>
  </w:style>
  <w:style w:type="character" w:styleId="703" w:customStyle="1">
    <w:name w:val="Heading 9 Char"/>
    <w:basedOn w:val="682"/>
    <w:link w:val="694"/>
    <w:uiPriority w:val="99"/>
    <w:rPr>
      <w:rFonts w:ascii="Arial" w:hAnsi="Arial" w:cs="Arial"/>
      <w:i/>
      <w:iCs/>
      <w:sz w:val="21"/>
      <w:szCs w:val="21"/>
    </w:rPr>
  </w:style>
  <w:style w:type="character" w:styleId="704" w:customStyle="1">
    <w:name w:val="Title Char"/>
    <w:basedOn w:val="682"/>
    <w:link w:val="726"/>
    <w:uiPriority w:val="99"/>
    <w:rPr>
      <w:rFonts w:cs="Times New Roman"/>
      <w:sz w:val="48"/>
      <w:szCs w:val="48"/>
    </w:rPr>
  </w:style>
  <w:style w:type="character" w:styleId="705" w:customStyle="1">
    <w:name w:val="Subtitle Char"/>
    <w:basedOn w:val="682"/>
    <w:link w:val="728"/>
    <w:uiPriority w:val="99"/>
    <w:rPr>
      <w:rFonts w:cs="Times New Roman"/>
      <w:sz w:val="24"/>
      <w:szCs w:val="24"/>
    </w:rPr>
  </w:style>
  <w:style w:type="character" w:styleId="706" w:customStyle="1">
    <w:name w:val="Quote Char"/>
    <w:uiPriority w:val="99"/>
    <w:rPr>
      <w:i/>
    </w:rPr>
  </w:style>
  <w:style w:type="character" w:styleId="707" w:customStyle="1">
    <w:name w:val="Intense Quote Char"/>
    <w:uiPriority w:val="99"/>
    <w:rPr>
      <w:i/>
    </w:rPr>
  </w:style>
  <w:style w:type="character" w:styleId="708" w:customStyle="1">
    <w:name w:val="Footer Char"/>
    <w:basedOn w:val="682"/>
    <w:link w:val="735"/>
    <w:uiPriority w:val="99"/>
    <w:rPr>
      <w:rFonts w:cs="Times New Roman"/>
    </w:rPr>
  </w:style>
  <w:style w:type="paragraph" w:styleId="709" w:customStyle="1">
    <w:name w:val="Caption"/>
    <w:basedOn w:val="681"/>
    <w:next w:val="681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10" w:customStyle="1">
    <w:name w:val="Caption Char"/>
    <w:uiPriority w:val="99"/>
  </w:style>
  <w:style w:type="character" w:styleId="711" w:customStyle="1">
    <w:name w:val="Footnote Text Char"/>
    <w:uiPriority w:val="99"/>
    <w:rPr>
      <w:sz w:val="18"/>
    </w:rPr>
  </w:style>
  <w:style w:type="paragraph" w:styleId="712">
    <w:name w:val="endnote text"/>
    <w:basedOn w:val="681"/>
    <w:link w:val="713"/>
    <w:uiPriority w:val="99"/>
    <w:semiHidden/>
    <w:rPr>
      <w:rFonts w:ascii="Calibri" w:hAnsi="Calibri" w:eastAsia="Calibri"/>
      <w:sz w:val="20"/>
      <w:szCs w:val="20"/>
    </w:rPr>
  </w:style>
  <w:style w:type="character" w:styleId="713" w:customStyle="1">
    <w:name w:val="Текст концевой сноски Знак"/>
    <w:basedOn w:val="682"/>
    <w:link w:val="712"/>
    <w:uiPriority w:val="99"/>
    <w:rPr>
      <w:rFonts w:cs="Times New Roman"/>
      <w:sz w:val="20"/>
    </w:rPr>
  </w:style>
  <w:style w:type="character" w:styleId="714">
    <w:name w:val="endnote reference"/>
    <w:basedOn w:val="682"/>
    <w:uiPriority w:val="99"/>
    <w:semiHidden/>
    <w:rPr>
      <w:rFonts w:cs="Times New Roman"/>
      <w:vertAlign w:val="superscript"/>
    </w:rPr>
  </w:style>
  <w:style w:type="paragraph" w:styleId="715">
    <w:name w:val="table of figures"/>
    <w:basedOn w:val="681"/>
    <w:next w:val="681"/>
    <w:uiPriority w:val="99"/>
  </w:style>
  <w:style w:type="character" w:styleId="716" w:customStyle="1">
    <w:name w:val="Заголовок 1 Знак"/>
    <w:basedOn w:val="682"/>
    <w:link w:val="686"/>
    <w:uiPriority w:val="99"/>
    <w:rPr>
      <w:rFonts w:ascii="Arial" w:hAnsi="Arial" w:cs="Arial"/>
      <w:sz w:val="40"/>
      <w:szCs w:val="40"/>
    </w:rPr>
  </w:style>
  <w:style w:type="character" w:styleId="717" w:customStyle="1">
    <w:name w:val="Заголовок 2 Знак"/>
    <w:basedOn w:val="682"/>
    <w:link w:val="687"/>
    <w:uiPriority w:val="99"/>
    <w:rPr>
      <w:rFonts w:ascii="Arial" w:hAnsi="Arial" w:cs="Arial"/>
      <w:sz w:val="34"/>
    </w:rPr>
  </w:style>
  <w:style w:type="character" w:styleId="718" w:customStyle="1">
    <w:name w:val="Заголовок 3 Знак"/>
    <w:basedOn w:val="682"/>
    <w:link w:val="688"/>
    <w:uiPriority w:val="99"/>
    <w:rPr>
      <w:rFonts w:ascii="Arial" w:hAnsi="Arial" w:cs="Arial"/>
      <w:sz w:val="30"/>
      <w:szCs w:val="30"/>
    </w:rPr>
  </w:style>
  <w:style w:type="character" w:styleId="719" w:customStyle="1">
    <w:name w:val="Заголовок 4 Знак"/>
    <w:basedOn w:val="682"/>
    <w:link w:val="689"/>
    <w:uiPriority w:val="99"/>
    <w:rPr>
      <w:rFonts w:ascii="Arial" w:hAnsi="Arial" w:cs="Arial"/>
      <w:b/>
      <w:bCs/>
      <w:sz w:val="26"/>
      <w:szCs w:val="26"/>
    </w:rPr>
  </w:style>
  <w:style w:type="character" w:styleId="720" w:customStyle="1">
    <w:name w:val="Заголовок 5 Знак"/>
    <w:basedOn w:val="682"/>
    <w:link w:val="690"/>
    <w:uiPriority w:val="99"/>
    <w:rPr>
      <w:rFonts w:ascii="Arial" w:hAnsi="Arial" w:cs="Arial"/>
      <w:b/>
      <w:bCs/>
      <w:sz w:val="24"/>
      <w:szCs w:val="24"/>
    </w:rPr>
  </w:style>
  <w:style w:type="character" w:styleId="721" w:customStyle="1">
    <w:name w:val="Заголовок 6 Знак"/>
    <w:basedOn w:val="682"/>
    <w:link w:val="691"/>
    <w:uiPriority w:val="99"/>
    <w:rPr>
      <w:rFonts w:ascii="Arial" w:hAnsi="Arial" w:cs="Arial"/>
      <w:b/>
      <w:bCs/>
      <w:sz w:val="22"/>
      <w:szCs w:val="22"/>
    </w:rPr>
  </w:style>
  <w:style w:type="character" w:styleId="722" w:customStyle="1">
    <w:name w:val="Заголовок 7 Знак"/>
    <w:basedOn w:val="682"/>
    <w:link w:val="692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3" w:customStyle="1">
    <w:name w:val="Заголовок 8 Знак"/>
    <w:basedOn w:val="682"/>
    <w:link w:val="693"/>
    <w:uiPriority w:val="99"/>
    <w:rPr>
      <w:rFonts w:ascii="Arial" w:hAnsi="Arial" w:cs="Arial"/>
      <w:i/>
      <w:iCs/>
      <w:sz w:val="22"/>
      <w:szCs w:val="22"/>
    </w:rPr>
  </w:style>
  <w:style w:type="character" w:styleId="724" w:customStyle="1">
    <w:name w:val="Заголовок 9 Знак"/>
    <w:basedOn w:val="682"/>
    <w:link w:val="694"/>
    <w:uiPriority w:val="99"/>
    <w:rPr>
      <w:rFonts w:ascii="Arial" w:hAnsi="Arial" w:cs="Arial"/>
      <w:i/>
      <w:iCs/>
      <w:sz w:val="21"/>
      <w:szCs w:val="21"/>
    </w:rPr>
  </w:style>
  <w:style w:type="paragraph" w:styleId="725">
    <w:name w:val="No Spacing"/>
    <w:qFormat/>
    <w:uiPriority w:val="99"/>
  </w:style>
  <w:style w:type="paragraph" w:styleId="726">
    <w:name w:val="Title"/>
    <w:basedOn w:val="681"/>
    <w:next w:val="681"/>
    <w:link w:val="727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27" w:customStyle="1">
    <w:name w:val="Название Знак"/>
    <w:basedOn w:val="682"/>
    <w:link w:val="726"/>
    <w:uiPriority w:val="99"/>
    <w:rPr>
      <w:rFonts w:cs="Times New Roman"/>
      <w:sz w:val="48"/>
      <w:szCs w:val="48"/>
    </w:rPr>
  </w:style>
  <w:style w:type="paragraph" w:styleId="728">
    <w:name w:val="Subtitle"/>
    <w:basedOn w:val="681"/>
    <w:next w:val="681"/>
    <w:link w:val="729"/>
    <w:qFormat/>
    <w:uiPriority w:val="99"/>
    <w:pPr>
      <w:spacing w:after="200" w:before="200"/>
    </w:pPr>
  </w:style>
  <w:style w:type="character" w:styleId="729" w:customStyle="1">
    <w:name w:val="Подзаголовок Знак"/>
    <w:basedOn w:val="682"/>
    <w:link w:val="728"/>
    <w:uiPriority w:val="99"/>
    <w:rPr>
      <w:rFonts w:cs="Times New Roman"/>
      <w:sz w:val="24"/>
      <w:szCs w:val="24"/>
    </w:rPr>
  </w:style>
  <w:style w:type="paragraph" w:styleId="730">
    <w:name w:val="Quote"/>
    <w:basedOn w:val="681"/>
    <w:next w:val="681"/>
    <w:link w:val="731"/>
    <w:qFormat/>
    <w:uiPriority w:val="99"/>
    <w:rPr>
      <w:rFonts w:ascii="Calibri" w:hAnsi="Calibri" w:eastAsia="Calibri"/>
      <w:i/>
      <w:sz w:val="20"/>
      <w:szCs w:val="20"/>
    </w:rPr>
    <w:pPr>
      <w:ind w:left="720" w:right="720"/>
    </w:pPr>
  </w:style>
  <w:style w:type="character" w:styleId="731" w:customStyle="1">
    <w:name w:val="Цитата 2 Знак"/>
    <w:basedOn w:val="682"/>
    <w:link w:val="730"/>
    <w:uiPriority w:val="99"/>
    <w:rPr>
      <w:rFonts w:cs="Times New Roman"/>
      <w:i/>
    </w:rPr>
  </w:style>
  <w:style w:type="paragraph" w:styleId="732">
    <w:name w:val="Intense Quote"/>
    <w:basedOn w:val="681"/>
    <w:next w:val="681"/>
    <w:link w:val="733"/>
    <w:qFormat/>
    <w:uiPriority w:val="99"/>
    <w:rPr>
      <w:rFonts w:ascii="Calibri" w:hAnsi="Calibri" w:eastAsia="Calibri"/>
      <w:i/>
      <w:sz w:val="20"/>
      <w:szCs w:val="20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Выделенная цитата Знак"/>
    <w:basedOn w:val="682"/>
    <w:link w:val="732"/>
    <w:uiPriority w:val="99"/>
    <w:rPr>
      <w:rFonts w:cs="Times New Roman"/>
      <w:i/>
    </w:rPr>
  </w:style>
  <w:style w:type="character" w:styleId="734" w:customStyle="1">
    <w:name w:val="Header Char"/>
    <w:basedOn w:val="682"/>
    <w:uiPriority w:val="99"/>
    <w:rPr>
      <w:rFonts w:cs="Times New Roman"/>
    </w:rPr>
  </w:style>
  <w:style w:type="paragraph" w:styleId="735" w:customStyle="1">
    <w:name w:val="Footer"/>
    <w:basedOn w:val="681"/>
    <w:link w:val="736"/>
    <w:uiPriority w:val="99"/>
    <w:pPr>
      <w:tabs>
        <w:tab w:val="center" w:pos="7143" w:leader="none"/>
        <w:tab w:val="right" w:pos="14287" w:leader="none"/>
      </w:tabs>
    </w:pPr>
  </w:style>
  <w:style w:type="character" w:styleId="736" w:customStyle="1">
    <w:name w:val="Нижний колонтитул Знак"/>
    <w:basedOn w:val="682"/>
    <w:link w:val="735"/>
    <w:uiPriority w:val="99"/>
    <w:rPr>
      <w:rFonts w:cs="Times New Roman"/>
    </w:rPr>
  </w:style>
  <w:style w:type="table" w:styleId="737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2">
    <w:name w:val="Hyperlink"/>
    <w:basedOn w:val="682"/>
    <w:uiPriority w:val="99"/>
    <w:rPr>
      <w:rFonts w:cs="Times New Roman"/>
      <w:color w:val="0000FF"/>
      <w:u w:val="single"/>
    </w:rPr>
  </w:style>
  <w:style w:type="paragraph" w:styleId="863">
    <w:name w:val="footnote text"/>
    <w:basedOn w:val="681"/>
    <w:link w:val="864"/>
    <w:uiPriority w:val="99"/>
    <w:semiHidden/>
    <w:rPr>
      <w:rFonts w:ascii="Calibri" w:hAnsi="Calibri" w:eastAsia="Calibri"/>
      <w:sz w:val="18"/>
      <w:szCs w:val="20"/>
    </w:rPr>
    <w:pPr>
      <w:spacing w:after="40"/>
    </w:pPr>
  </w:style>
  <w:style w:type="character" w:styleId="864" w:customStyle="1">
    <w:name w:val="Текст сноски Знак"/>
    <w:basedOn w:val="682"/>
    <w:link w:val="863"/>
    <w:uiPriority w:val="99"/>
    <w:rPr>
      <w:rFonts w:cs="Times New Roman"/>
      <w:sz w:val="18"/>
    </w:rPr>
  </w:style>
  <w:style w:type="character" w:styleId="865">
    <w:name w:val="footnote reference"/>
    <w:basedOn w:val="682"/>
    <w:uiPriority w:val="99"/>
    <w:rPr>
      <w:rFonts w:cs="Times New Roman"/>
      <w:vertAlign w:val="superscript"/>
    </w:rPr>
  </w:style>
  <w:style w:type="paragraph" w:styleId="866">
    <w:name w:val="toc 1"/>
    <w:basedOn w:val="681"/>
    <w:next w:val="681"/>
    <w:uiPriority w:val="99"/>
    <w:pPr>
      <w:spacing w:after="57"/>
    </w:pPr>
  </w:style>
  <w:style w:type="paragraph" w:styleId="867">
    <w:name w:val="toc 2"/>
    <w:basedOn w:val="681"/>
    <w:next w:val="681"/>
    <w:uiPriority w:val="99"/>
    <w:pPr>
      <w:ind w:left="283"/>
      <w:spacing w:after="57"/>
    </w:pPr>
  </w:style>
  <w:style w:type="paragraph" w:styleId="868">
    <w:name w:val="toc 3"/>
    <w:basedOn w:val="681"/>
    <w:next w:val="681"/>
    <w:uiPriority w:val="99"/>
    <w:pPr>
      <w:ind w:left="567"/>
      <w:spacing w:after="57"/>
    </w:pPr>
  </w:style>
  <w:style w:type="paragraph" w:styleId="869">
    <w:name w:val="toc 4"/>
    <w:basedOn w:val="681"/>
    <w:next w:val="681"/>
    <w:uiPriority w:val="99"/>
    <w:pPr>
      <w:ind w:left="850"/>
      <w:spacing w:after="57"/>
    </w:pPr>
  </w:style>
  <w:style w:type="paragraph" w:styleId="870">
    <w:name w:val="toc 5"/>
    <w:basedOn w:val="681"/>
    <w:next w:val="681"/>
    <w:uiPriority w:val="99"/>
    <w:pPr>
      <w:ind w:left="1134"/>
      <w:spacing w:after="57"/>
    </w:pPr>
  </w:style>
  <w:style w:type="paragraph" w:styleId="871">
    <w:name w:val="toc 6"/>
    <w:basedOn w:val="681"/>
    <w:next w:val="681"/>
    <w:uiPriority w:val="99"/>
    <w:pPr>
      <w:ind w:left="1417"/>
      <w:spacing w:after="57"/>
    </w:pPr>
  </w:style>
  <w:style w:type="paragraph" w:styleId="872">
    <w:name w:val="toc 7"/>
    <w:basedOn w:val="681"/>
    <w:next w:val="681"/>
    <w:uiPriority w:val="99"/>
    <w:pPr>
      <w:ind w:left="1701"/>
      <w:spacing w:after="57"/>
    </w:pPr>
  </w:style>
  <w:style w:type="paragraph" w:styleId="873">
    <w:name w:val="toc 8"/>
    <w:basedOn w:val="681"/>
    <w:next w:val="681"/>
    <w:uiPriority w:val="99"/>
    <w:pPr>
      <w:ind w:left="1984"/>
      <w:spacing w:after="57"/>
    </w:pPr>
  </w:style>
  <w:style w:type="paragraph" w:styleId="874">
    <w:name w:val="toc 9"/>
    <w:basedOn w:val="681"/>
    <w:next w:val="681"/>
    <w:uiPriority w:val="99"/>
    <w:pPr>
      <w:ind w:left="2268"/>
      <w:spacing w:after="57"/>
    </w:pPr>
  </w:style>
  <w:style w:type="paragraph" w:styleId="875">
    <w:name w:val="TOC Heading"/>
    <w:basedOn w:val="686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after="0" w:before="0"/>
      <w:outlineLvl w:val="9"/>
    </w:pPr>
  </w:style>
  <w:style w:type="paragraph" w:styleId="876" w:customStyle="1">
    <w:name w:val="Header"/>
    <w:basedOn w:val="681"/>
    <w:link w:val="877"/>
    <w:uiPriority w:val="99"/>
    <w:rPr>
      <w:sz w:val="20"/>
      <w:szCs w:val="20"/>
    </w:rPr>
    <w:pPr>
      <w:tabs>
        <w:tab w:val="center" w:pos="4153" w:leader="none"/>
        <w:tab w:val="right" w:pos="8306" w:leader="none"/>
      </w:tabs>
    </w:pPr>
  </w:style>
  <w:style w:type="character" w:styleId="877" w:customStyle="1">
    <w:name w:val="Верхний колонтитул Знак1"/>
    <w:basedOn w:val="682"/>
    <w:link w:val="876"/>
    <w:uiPriority w:val="99"/>
    <w:rPr>
      <w:rFonts w:ascii="Times New Roman" w:hAnsi="Times New Roman" w:cs="Times New Roman"/>
      <w:sz w:val="20"/>
      <w:lang w:eastAsia="ru-RU"/>
    </w:rPr>
  </w:style>
  <w:style w:type="character" w:styleId="878" w:customStyle="1">
    <w:name w:val="Верхний колонтитул Знак"/>
    <w:basedOn w:val="682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paragraph" w:styleId="879" w:customStyle="1">
    <w:name w:val="Верхний колонтитул2"/>
    <w:basedOn w:val="681"/>
    <w:uiPriority w:val="99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paragraph" w:styleId="880">
    <w:name w:val="Balloon Text"/>
    <w:basedOn w:val="681"/>
    <w:link w:val="881"/>
    <w:uiPriority w:val="99"/>
    <w:semiHidden/>
    <w:rPr>
      <w:rFonts w:ascii="Tahoma" w:hAnsi="Tahoma" w:cs="Tahoma"/>
      <w:sz w:val="16"/>
      <w:szCs w:val="16"/>
    </w:rPr>
  </w:style>
  <w:style w:type="character" w:styleId="881" w:customStyle="1">
    <w:name w:val="Текст выноски Знак"/>
    <w:basedOn w:val="682"/>
    <w:link w:val="880"/>
    <w:uiPriority w:val="99"/>
    <w:semiHidden/>
    <w:rPr>
      <w:rFonts w:ascii="Tahoma" w:hAnsi="Tahoma" w:cs="Tahoma"/>
      <w:sz w:val="16"/>
      <w:szCs w:val="16"/>
      <w:lang w:eastAsia="ru-RU"/>
    </w:rPr>
  </w:style>
  <w:style w:type="table" w:styleId="882">
    <w:name w:val="Table Grid"/>
    <w:basedOn w:val="683"/>
    <w:uiPriority w:val="99"/>
    <w:rPr>
      <w:rFonts w:ascii="Times New Roman" w:hAnsi="Times New Roman" w:eastAsia="Times New Roman"/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3">
    <w:name w:val="Body Text 3"/>
    <w:basedOn w:val="681"/>
    <w:link w:val="884"/>
    <w:uiPriority w:val="99"/>
    <w:rPr>
      <w:sz w:val="16"/>
      <w:szCs w:val="16"/>
      <w:lang w:val="uk-UA"/>
    </w:rPr>
    <w:pPr>
      <w:spacing w:after="120"/>
    </w:pPr>
  </w:style>
  <w:style w:type="character" w:styleId="884" w:customStyle="1">
    <w:name w:val="Основной текст 3 Знак"/>
    <w:basedOn w:val="682"/>
    <w:link w:val="883"/>
    <w:uiPriority w:val="99"/>
    <w:rPr>
      <w:rFonts w:ascii="Times New Roman" w:hAnsi="Times New Roman" w:cs="Times New Roman"/>
      <w:sz w:val="16"/>
      <w:szCs w:val="16"/>
      <w:lang w:val="uk-UA" w:eastAsia="ru-RU"/>
    </w:rPr>
  </w:style>
  <w:style w:type="paragraph" w:styleId="885">
    <w:name w:val="Body Text Indent"/>
    <w:basedOn w:val="681"/>
    <w:link w:val="886"/>
    <w:uiPriority w:val="99"/>
    <w:rPr>
      <w:lang w:val="uk-UA"/>
    </w:rPr>
    <w:pPr>
      <w:ind w:left="283"/>
      <w:spacing w:after="120"/>
    </w:pPr>
  </w:style>
  <w:style w:type="character" w:styleId="886" w:customStyle="1">
    <w:name w:val="Основной текст с отступом Знак"/>
    <w:basedOn w:val="682"/>
    <w:link w:val="885"/>
    <w:uiPriority w:val="99"/>
    <w:rPr>
      <w:rFonts w:ascii="Times New Roman" w:hAnsi="Times New Roman" w:cs="Times New Roman"/>
      <w:sz w:val="24"/>
      <w:szCs w:val="24"/>
      <w:lang w:val="uk-UA" w:eastAsia="ru-RU"/>
    </w:rPr>
  </w:style>
  <w:style w:type="paragraph" w:styleId="887">
    <w:name w:val="Block Text"/>
    <w:basedOn w:val="681"/>
    <w:uiPriority w:val="99"/>
    <w:rPr>
      <w:sz w:val="22"/>
      <w:szCs w:val="20"/>
      <w:lang w:val="uk-UA"/>
    </w:rPr>
    <w:pPr>
      <w:ind w:left="-1134" w:right="-618" w:firstLine="567"/>
      <w:jc w:val="both"/>
    </w:pPr>
  </w:style>
  <w:style w:type="paragraph" w:styleId="888">
    <w:name w:val="List Paragraph"/>
    <w:basedOn w:val="681"/>
    <w:qFormat/>
    <w:uiPriority w:val="99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889" w:customStyle="1">
    <w:name w:val="List Paragraph Char"/>
    <w:uiPriority w:val="99"/>
    <w:rPr>
      <w:rFonts w:ascii="Times New Roman" w:hAnsi="Times New Roman" w:eastAsia="Times New Roman"/>
      <w:color w:val="000000"/>
      <w:sz w:val="28"/>
      <w:lang w:val="en-US"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</w:pBdr>
    </w:pPr>
  </w:style>
  <w:style w:type="paragraph" w:styleId="890">
    <w:name w:val="Normal (Web)"/>
    <w:basedOn w:val="681"/>
    <w:uiPriority w:val="99"/>
    <w:pPr>
      <w:spacing w:after="100" w:afterAutospacing="1" w:before="100" w:beforeAutospacing="1"/>
    </w:pPr>
  </w:style>
  <w:style w:type="paragraph" w:styleId="1_695">
    <w:name w:val="Обычный1"/>
    <w:next w:val="779"/>
    <w:link w:val="70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ПРИМАКОВ Геннадій Анатолійович</cp:lastModifiedBy>
  <cp:revision>8</cp:revision>
  <dcterms:created xsi:type="dcterms:W3CDTF">2023-05-29T13:31:00Z</dcterms:created>
  <dcterms:modified xsi:type="dcterms:W3CDTF">2023-06-03T09:27:04Z</dcterms:modified>
</cp:coreProperties>
</file>