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  <w:highlight w:val="none"/>
        </w:rPr>
      </w:r>
      <w:r>
        <w:rPr>
          <w:b/>
          <w:sz w:val="16"/>
          <w:szCs w:val="28"/>
          <w:highlight w:val="none"/>
        </w:rPr>
      </w:r>
      <w:r>
        <w:rPr>
          <w:sz w:val="10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п’ята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8"/>
          <w:szCs w:val="28"/>
        </w:rPr>
      </w:pPr>
      <w:r>
        <w:rPr>
          <w:sz w:val="18"/>
          <w:szCs w:val="28"/>
        </w:rPr>
      </w:r>
      <w:r>
        <w:rPr>
          <w:sz w:val="12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295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ind w:right="53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оперативного управління </w:t>
      </w:r>
      <w:r>
        <w:rPr>
          <w:b/>
          <w:sz w:val="28"/>
          <w:szCs w:val="28"/>
          <w:lang w:eastAsia="uk-UA"/>
        </w:rPr>
        <w:t xml:space="preserve">на комунальне майно</w:t>
      </w:r>
      <w:r/>
    </w:p>
    <w:p>
      <w:pPr>
        <w:ind w:right="5386"/>
        <w:rPr>
          <w:b/>
          <w:sz w:val="14"/>
          <w:szCs w:val="28"/>
        </w:rPr>
      </w:pPr>
      <w:r>
        <w:rPr>
          <w:b/>
          <w:sz w:val="14"/>
          <w:szCs w:val="28"/>
        </w:rPr>
      </w:r>
      <w:r>
        <w:rPr>
          <w:sz w:val="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137 Господарського кодексу України, Законом України «Про місцеве самоврядування в Україні», відповідно до Порядку передачі майна, що є комунальною власністю Менської</w:t>
      </w:r>
      <w:r>
        <w:rPr>
          <w:sz w:val="28"/>
          <w:szCs w:val="28"/>
        </w:rPr>
        <w:t xml:space="preserve">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</w:t>
      </w:r>
      <w:r>
        <w:rPr>
          <w:sz w:val="28"/>
          <w:szCs w:val="28"/>
        </w:rPr>
        <w:t xml:space="preserve">№ 396 та враховуючи рішення </w:t>
      </w:r>
      <w:r>
        <w:rPr>
          <w:sz w:val="28"/>
          <w:szCs w:val="28"/>
        </w:rPr>
        <w:t xml:space="preserve">тридцять третьої </w:t>
      </w:r>
      <w:r>
        <w:rPr>
          <w:color w:val="000000"/>
          <w:sz w:val="28"/>
          <w:szCs w:val="28"/>
        </w:rPr>
        <w:t xml:space="preserve">сесії Менської міської ради восьмого скликання від 28 </w:t>
      </w:r>
      <w:r>
        <w:rPr>
          <w:color w:val="000000"/>
          <w:sz w:val="28"/>
          <w:szCs w:val="28"/>
        </w:rPr>
        <w:t xml:space="preserve">квітня 2023 року </w:t>
      </w:r>
      <w:r>
        <w:rPr>
          <w:color w:val="000000"/>
          <w:sz w:val="28"/>
          <w:szCs w:val="28"/>
        </w:rPr>
        <w:t xml:space="preserve">№ 228 «</w:t>
      </w:r>
      <w:r>
        <w:rPr>
          <w:bCs/>
          <w:iCs/>
          <w:color w:val="000000"/>
          <w:sz w:val="28"/>
          <w:szCs w:val="28"/>
          <w:lang w:eastAsia="ru-RU"/>
        </w:rPr>
        <w:t xml:space="preserve">Про</w:t>
      </w:r>
      <w:r>
        <w:rPr>
          <w:bCs/>
          <w:iCs/>
          <w:color w:val="000000"/>
          <w:sz w:val="28"/>
          <w:szCs w:val="28"/>
          <w:lang w:eastAsia="ru-RU"/>
        </w:rPr>
        <w:t xml:space="preserve"> п</w:t>
      </w:r>
      <w:r>
        <w:rPr>
          <w:bCs/>
          <w:iCs/>
          <w:color w:val="000000"/>
          <w:sz w:val="28"/>
          <w:szCs w:val="28"/>
          <w:lang w:eastAsia="ru-RU"/>
        </w:rPr>
        <w:t xml:space="preserve">рипинення шляхом ліквідації структурного підрозділу закладу освіти – </w:t>
      </w:r>
      <w:r>
        <w:rPr>
          <w:bCs/>
          <w:iCs/>
          <w:color w:val="000000"/>
          <w:sz w:val="28"/>
          <w:szCs w:val="28"/>
          <w:lang w:eastAsia="ru-RU"/>
        </w:rPr>
        <w:t xml:space="preserve">Величківська</w:t>
      </w:r>
      <w:r>
        <w:rPr>
          <w:bCs/>
          <w:iCs/>
          <w:color w:val="000000"/>
          <w:sz w:val="28"/>
          <w:szCs w:val="28"/>
          <w:lang w:eastAsia="ru-RU"/>
        </w:rPr>
        <w:t xml:space="preserve"> філія І-ІІ ступенів Опорного закладу Менська </w:t>
      </w:r>
      <w:r>
        <w:rPr>
          <w:bCs/>
          <w:iCs/>
          <w:color w:val="000000"/>
          <w:sz w:val="28"/>
          <w:szCs w:val="28"/>
          <w:lang w:eastAsia="ru-RU"/>
        </w:rPr>
        <w:t xml:space="preserve">гімназія Менської міської ради»</w:t>
      </w:r>
      <w:r>
        <w:rPr>
          <w:sz w:val="28"/>
          <w:szCs w:val="28"/>
        </w:rPr>
        <w:t xml:space="preserve">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1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з 15 червня 2023 року право оперативного управління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Величківського</w:t>
      </w:r>
      <w:r>
        <w:rPr>
          <w:sz w:val="28"/>
          <w:szCs w:val="28"/>
          <w:lang w:eastAsia="uk-UA"/>
        </w:rPr>
        <w:t xml:space="preserve"> закладу загальної середньої освіти І-ІІ ступенів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eastAsia="uk-UA"/>
        </w:rPr>
        <w:t xml:space="preserve"> міської ради</w:t>
      </w:r>
      <w:r>
        <w:rPr>
          <w:sz w:val="28"/>
          <w:szCs w:val="28"/>
          <w:lang w:eastAsia="uk-UA"/>
        </w:rPr>
        <w:t xml:space="preserve"> Менського району Чернігівської області та </w:t>
      </w:r>
      <w:r>
        <w:rPr>
          <w:sz w:val="28"/>
          <w:szCs w:val="28"/>
        </w:rPr>
        <w:t xml:space="preserve">Опорного закладу Менська гімназія Менської міської ради </w:t>
      </w:r>
      <w:r>
        <w:rPr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нерухоме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, а саме – громадський будинок з господарськими (допоміжними) будинками та спорудами </w:t>
      </w:r>
      <w:r>
        <w:rPr>
          <w:sz w:val="28"/>
          <w:szCs w:val="28"/>
          <w:lang w:eastAsia="uk-UA"/>
        </w:rPr>
        <w:t xml:space="preserve"> за адресою</w:t>
      </w:r>
      <w:r>
        <w:rPr>
          <w:sz w:val="28"/>
          <w:szCs w:val="28"/>
          <w:lang w:eastAsia="uk-UA"/>
        </w:rPr>
        <w:t xml:space="preserve">: Чернігівська обл., </w:t>
      </w:r>
      <w:r>
        <w:rPr>
          <w:sz w:val="28"/>
          <w:szCs w:val="28"/>
          <w:lang w:eastAsia="uk-UA"/>
        </w:rPr>
        <w:t xml:space="preserve">Корюківський</w:t>
      </w:r>
      <w:r>
        <w:rPr>
          <w:sz w:val="28"/>
          <w:szCs w:val="28"/>
          <w:lang w:eastAsia="uk-UA"/>
        </w:rPr>
        <w:t xml:space="preserve"> р-н, с. </w:t>
      </w:r>
      <w:r>
        <w:rPr>
          <w:sz w:val="28"/>
          <w:szCs w:val="28"/>
          <w:lang w:eastAsia="uk-UA"/>
        </w:rPr>
        <w:t xml:space="preserve">Величківка</w:t>
      </w:r>
      <w:r>
        <w:rPr>
          <w:sz w:val="28"/>
          <w:szCs w:val="28"/>
          <w:lang w:eastAsia="uk-UA"/>
        </w:rPr>
        <w:t xml:space="preserve">, вул. Миру, 3.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Передати майно, зазначене в </w:t>
      </w:r>
      <w:r>
        <w:rPr>
          <w:sz w:val="28"/>
          <w:szCs w:val="28"/>
          <w:lang w:eastAsia="uk-UA"/>
        </w:rPr>
        <w:t xml:space="preserve">пункті 1</w:t>
      </w:r>
      <w:r>
        <w:rPr>
          <w:sz w:val="28"/>
          <w:szCs w:val="28"/>
          <w:lang w:eastAsia="uk-UA"/>
        </w:rPr>
        <w:t xml:space="preserve"> даного рішення, з балансу </w:t>
      </w:r>
      <w:r>
        <w:rPr>
          <w:sz w:val="28"/>
          <w:szCs w:val="28"/>
        </w:rPr>
        <w:t xml:space="preserve">Опорного закладу Менська гімназія Менської міської ради </w:t>
      </w:r>
      <w:r>
        <w:rPr>
          <w:sz w:val="28"/>
          <w:szCs w:val="28"/>
          <w:lang w:eastAsia="uk-UA"/>
        </w:rPr>
        <w:t xml:space="preserve">на баланс Менської міської ради.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3. </w:t>
      </w:r>
      <w:r>
        <w:rPr>
          <w:sz w:val="28"/>
          <w:szCs w:val="28"/>
          <w:lang w:val="ru-RU" w:eastAsia="uk-UA"/>
        </w:rPr>
        <w:t xml:space="preserve">Пр</w:t>
      </w:r>
      <w:r>
        <w:rPr>
          <w:sz w:val="28"/>
          <w:szCs w:val="28"/>
          <w:lang w:eastAsia="uk-UA"/>
        </w:rPr>
        <w:t xml:space="preserve">иймання-передачу</w:t>
      </w:r>
      <w:r>
        <w:rPr>
          <w:sz w:val="28"/>
          <w:szCs w:val="28"/>
          <w:lang w:eastAsia="uk-UA"/>
        </w:rPr>
        <w:t xml:space="preserve"> майна здійснити комісії, яка створюється наказом директора </w:t>
      </w:r>
      <w:r>
        <w:rPr>
          <w:sz w:val="28"/>
          <w:szCs w:val="28"/>
        </w:rPr>
        <w:t xml:space="preserve">Опорного закладу Менська гімназія Менської міської ради.</w:t>
      </w:r>
      <w:r>
        <w:rPr>
          <w:sz w:val="28"/>
          <w:szCs w:val="28"/>
          <w:lang w:eastAsia="uk-UA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 xml:space="preserve"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</w:t>
      </w:r>
      <w:r>
        <w:rPr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Прищепу В.В.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69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rPr>
      <w:lang w:val="uk-UA" w:eastAsia="zh-CN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link w:val="718"/>
    <w:uiPriority w:val="10"/>
    <w:rPr>
      <w:sz w:val="48"/>
      <w:szCs w:val="48"/>
    </w:rPr>
  </w:style>
  <w:style w:type="character" w:styleId="691" w:customStyle="1">
    <w:name w:val="Subtitle Char"/>
    <w:basedOn w:val="678"/>
    <w:link w:val="720"/>
    <w:uiPriority w:val="11"/>
    <w:rPr>
      <w:sz w:val="24"/>
      <w:szCs w:val="24"/>
    </w:rPr>
  </w:style>
  <w:style w:type="character" w:styleId="692" w:customStyle="1">
    <w:name w:val="Quote Char"/>
    <w:link w:val="722"/>
    <w:uiPriority w:val="29"/>
    <w:rPr>
      <w:i/>
    </w:rPr>
  </w:style>
  <w:style w:type="character" w:styleId="693" w:customStyle="1">
    <w:name w:val="Intense Quote Char"/>
    <w:link w:val="724"/>
    <w:uiPriority w:val="30"/>
    <w:rPr>
      <w:i/>
    </w:rPr>
  </w:style>
  <w:style w:type="character" w:styleId="694" w:customStyle="1">
    <w:name w:val="Header Char"/>
    <w:basedOn w:val="678"/>
    <w:link w:val="726"/>
    <w:uiPriority w:val="99"/>
  </w:style>
  <w:style w:type="character" w:styleId="695" w:customStyle="1">
    <w:name w:val="Caption Char"/>
    <w:link w:val="728"/>
    <w:uiPriority w:val="99"/>
  </w:style>
  <w:style w:type="character" w:styleId="696" w:customStyle="1">
    <w:name w:val="Footnote Text Char"/>
    <w:link w:val="859"/>
    <w:uiPriority w:val="99"/>
    <w:rPr>
      <w:sz w:val="18"/>
    </w:rPr>
  </w:style>
  <w:style w:type="character" w:styleId="697" w:customStyle="1">
    <w:name w:val="Endnote Text Char"/>
    <w:link w:val="862"/>
    <w:uiPriority w:val="99"/>
    <w:rPr>
      <w:sz w:val="20"/>
    </w:rPr>
  </w:style>
  <w:style w:type="paragraph" w:styleId="698" w:customStyle="1">
    <w:name w:val="Heading 1"/>
    <w:basedOn w:val="677"/>
    <w:next w:val="677"/>
    <w:link w:val="70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99" w:customStyle="1">
    <w:name w:val="Heading 2"/>
    <w:link w:val="70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4" w:customStyle="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5" w:customStyle="1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06" w:customStyle="1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07" w:customStyle="1">
    <w:name w:val="Заголовок 1 Знак"/>
    <w:link w:val="698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9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700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77"/>
    <w:pPr>
      <w:ind w:left="720"/>
    </w:pPr>
  </w:style>
  <w:style w:type="paragraph" w:styleId="717">
    <w:name w:val="No Spacing"/>
    <w:qFormat/>
    <w:uiPriority w:val="1"/>
    <w:rPr>
      <w:lang w:val="uk-UA" w:eastAsia="zh-CN"/>
    </w:rPr>
  </w:style>
  <w:style w:type="paragraph" w:styleId="718">
    <w:name w:val="Title"/>
    <w:link w:val="71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val="uk-UA" w:eastAsia="zh-CN"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 w:customStyle="1">
    <w:name w:val="Header"/>
    <w:link w:val="72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ій колонтитул Знак"/>
    <w:link w:val="726"/>
    <w:uiPriority w:val="99"/>
  </w:style>
  <w:style w:type="paragraph" w:styleId="728" w:customStyle="1">
    <w:name w:val="Foot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uiPriority w:val="99"/>
  </w:style>
  <w:style w:type="paragraph" w:styleId="730" w:customStyle="1">
    <w:name w:val="Caption"/>
    <w:basedOn w:val="677"/>
    <w:rPr>
      <w:i/>
      <w:iCs/>
      <w:sz w:val="24"/>
      <w:szCs w:val="24"/>
    </w:rPr>
    <w:pPr>
      <w:spacing w:after="120" w:before="120"/>
      <w:suppressLineNumbers/>
    </w:pPr>
  </w:style>
  <w:style w:type="character" w:styleId="731" w:customStyle="1">
    <w:name w:val="Нижній колонтитул Знак"/>
    <w:link w:val="728"/>
    <w:uiPriority w:val="99"/>
  </w:style>
  <w:style w:type="table" w:styleId="73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val="uk-UA" w:eastAsia="zh-CN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val="uk-UA" w:eastAsia="zh-CN"/>
    </w:rPr>
    <w:pPr>
      <w:spacing w:after="57"/>
    </w:pPr>
  </w:style>
  <w:style w:type="paragraph" w:styleId="86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val="uk-UA" w:eastAsia="zh-CN"/>
    </w:rPr>
  </w:style>
  <w:style w:type="paragraph" w:styleId="875">
    <w:name w:val="table of figures"/>
    <w:uiPriority w:val="99"/>
    <w:unhideWhenUsed/>
    <w:rPr>
      <w:lang w:val="uk-UA" w:eastAsia="zh-CN"/>
    </w:rPr>
  </w:style>
  <w:style w:type="character" w:styleId="876" w:customStyle="1">
    <w:name w:val="Absatz-Standardschriftart"/>
  </w:style>
  <w:style w:type="character" w:styleId="877" w:customStyle="1">
    <w:name w:val="WW-Absatz-Standardschriftart"/>
  </w:style>
  <w:style w:type="character" w:styleId="878" w:customStyle="1">
    <w:name w:val="WW-Absatz-Standardschriftart1"/>
  </w:style>
  <w:style w:type="character" w:styleId="879" w:customStyle="1">
    <w:name w:val="WW-Absatz-Standardschriftart11"/>
  </w:style>
  <w:style w:type="character" w:styleId="880" w:customStyle="1">
    <w:name w:val="WW-Absatz-Standardschriftart111"/>
  </w:style>
  <w:style w:type="character" w:styleId="881" w:customStyle="1">
    <w:name w:val="WW8Num2z0"/>
    <w:rPr>
      <w:rFonts w:ascii="Symbol" w:hAnsi="Symbol"/>
    </w:rPr>
  </w:style>
  <w:style w:type="character" w:styleId="882" w:customStyle="1">
    <w:name w:val="WW8Num2z1"/>
    <w:rPr>
      <w:rFonts w:ascii="OpenSymbol" w:hAnsi="OpenSymbol"/>
    </w:rPr>
  </w:style>
  <w:style w:type="character" w:styleId="883" w:customStyle="1">
    <w:name w:val="WW-Absatz-Standardschriftart1111"/>
  </w:style>
  <w:style w:type="character" w:styleId="884" w:customStyle="1">
    <w:name w:val="WW-Absatz-Standardschriftart11111"/>
  </w:style>
  <w:style w:type="character" w:styleId="885" w:customStyle="1">
    <w:name w:val="WW-Absatz-Standardschriftart111111"/>
  </w:style>
  <w:style w:type="character" w:styleId="886" w:customStyle="1">
    <w:name w:val="WW-Absatz-Standardschriftart1111111"/>
  </w:style>
  <w:style w:type="character" w:styleId="887" w:customStyle="1">
    <w:name w:val="WW-Absatz-Standardschriftart11111111"/>
  </w:style>
  <w:style w:type="character" w:styleId="888" w:customStyle="1">
    <w:name w:val="Основной шрифт абзаца1"/>
  </w:style>
  <w:style w:type="character" w:styleId="88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0" w:customStyle="1">
    <w:name w:val="Маркери списку"/>
    <w:rPr>
      <w:rFonts w:ascii="OpenSymbol" w:hAnsi="OpenSymbol" w:eastAsia="OpenSymbol"/>
    </w:rPr>
  </w:style>
  <w:style w:type="character" w:styleId="891" w:customStyle="1">
    <w:name w:val="Символ нумерації"/>
  </w:style>
  <w:style w:type="paragraph" w:styleId="892" w:customStyle="1">
    <w:name w:val="Заголовок"/>
    <w:basedOn w:val="677"/>
    <w:next w:val="89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3">
    <w:name w:val="Body Text"/>
    <w:basedOn w:val="677"/>
    <w:pPr>
      <w:spacing w:after="120"/>
    </w:pPr>
  </w:style>
  <w:style w:type="paragraph" w:styleId="894">
    <w:name w:val="List"/>
    <w:basedOn w:val="893"/>
  </w:style>
  <w:style w:type="paragraph" w:styleId="895" w:customStyle="1">
    <w:name w:val="Покажчик"/>
    <w:basedOn w:val="677"/>
    <w:pPr>
      <w:suppressLineNumbers/>
    </w:pPr>
  </w:style>
  <w:style w:type="paragraph" w:styleId="896">
    <w:name w:val="Balloon Text"/>
    <w:basedOn w:val="677"/>
    <w:link w:val="897"/>
    <w:uiPriority w:val="99"/>
    <w:semiHidden/>
    <w:unhideWhenUsed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678"/>
    <w:link w:val="896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2023-05-18T12:49:00Z</dcterms:created>
  <dcterms:modified xsi:type="dcterms:W3CDTF">2023-06-03T11:22:43Z</dcterms:modified>
</cp:coreProperties>
</file>