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460" w:rsidRPr="00F1777E" w:rsidRDefault="00765F5B">
      <w:pPr>
        <w:tabs>
          <w:tab w:val="left" w:pos="5670"/>
        </w:tabs>
        <w:ind w:left="5664" w:firstLine="5"/>
        <w:jc w:val="both"/>
        <w:rPr>
          <w:sz w:val="28"/>
          <w:szCs w:val="28"/>
        </w:rPr>
      </w:pPr>
      <w:r w:rsidRPr="00F1777E">
        <w:rPr>
          <w:sz w:val="28"/>
          <w:szCs w:val="28"/>
        </w:rPr>
        <w:t>Додаток 1</w:t>
      </w:r>
    </w:p>
    <w:p w:rsidR="00966460" w:rsidRPr="00F1777E" w:rsidRDefault="00765F5B">
      <w:pPr>
        <w:ind w:left="5664" w:firstLine="5"/>
        <w:jc w:val="both"/>
        <w:rPr>
          <w:sz w:val="28"/>
          <w:szCs w:val="28"/>
        </w:rPr>
      </w:pPr>
      <w:r w:rsidRPr="00F1777E">
        <w:rPr>
          <w:sz w:val="28"/>
          <w:szCs w:val="28"/>
        </w:rPr>
        <w:t xml:space="preserve">до </w:t>
      </w:r>
      <w:r w:rsidRPr="00F1777E">
        <w:rPr>
          <w:sz w:val="28"/>
          <w:szCs w:val="28"/>
        </w:rPr>
        <w:t xml:space="preserve">рішення виконавчого комітету Менської міської ради </w:t>
      </w:r>
    </w:p>
    <w:p w:rsidR="00966460" w:rsidRPr="00F1777E" w:rsidRDefault="00F166E9">
      <w:pPr>
        <w:ind w:left="5664" w:firstLine="5"/>
        <w:jc w:val="both"/>
        <w:rPr>
          <w:sz w:val="28"/>
          <w:szCs w:val="28"/>
        </w:rPr>
      </w:pPr>
      <w:bookmarkStart w:id="0" w:name="_GoBack"/>
      <w:bookmarkEnd w:id="0"/>
      <w:r w:rsidRPr="00F1777E">
        <w:rPr>
          <w:sz w:val="28"/>
          <w:szCs w:val="28"/>
        </w:rPr>
        <w:t>29 травня 2023 року № 120</w:t>
      </w:r>
    </w:p>
    <w:p w:rsidR="00966460" w:rsidRDefault="00966460">
      <w:pPr>
        <w:ind w:left="5664" w:firstLine="5"/>
        <w:jc w:val="both"/>
        <w:rPr>
          <w:sz w:val="24"/>
          <w:szCs w:val="24"/>
        </w:rPr>
      </w:pPr>
    </w:p>
    <w:p w:rsidR="00966460" w:rsidRDefault="00966460">
      <w:pPr>
        <w:ind w:right="-1417"/>
        <w:jc w:val="center"/>
        <w:rPr>
          <w:sz w:val="24"/>
          <w:szCs w:val="24"/>
        </w:rPr>
      </w:pPr>
    </w:p>
    <w:p w:rsidR="00966460" w:rsidRDefault="00966460">
      <w:pPr>
        <w:ind w:right="-1417"/>
        <w:jc w:val="center"/>
        <w:rPr>
          <w:sz w:val="24"/>
          <w:szCs w:val="24"/>
        </w:rPr>
      </w:pPr>
    </w:p>
    <w:p w:rsidR="00966460" w:rsidRDefault="00765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Перелік майна, на яке припиняється право оперативного управління </w:t>
      </w:r>
      <w:proofErr w:type="spellStart"/>
      <w:r>
        <w:rPr>
          <w:sz w:val="28"/>
          <w:szCs w:val="28"/>
        </w:rPr>
        <w:t>Блистівського</w:t>
      </w:r>
      <w:proofErr w:type="spellEnd"/>
      <w:r>
        <w:rPr>
          <w:sz w:val="28"/>
          <w:szCs w:val="28"/>
        </w:rPr>
        <w:t xml:space="preserve"> закладу загальної середньої освіти І-ІІІ ступенів </w:t>
      </w:r>
    </w:p>
    <w:p w:rsidR="00966460" w:rsidRDefault="00765F5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Менської міської ради </w:t>
      </w:r>
    </w:p>
    <w:p w:rsidR="00966460" w:rsidRDefault="00966460">
      <w:pPr>
        <w:jc w:val="center"/>
        <w:rPr>
          <w:sz w:val="28"/>
          <w:szCs w:val="28"/>
        </w:rPr>
      </w:pPr>
    </w:p>
    <w:tbl>
      <w:tblPr>
        <w:tblW w:w="9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6"/>
        <w:gridCol w:w="3007"/>
        <w:gridCol w:w="1702"/>
        <w:gridCol w:w="1337"/>
        <w:gridCol w:w="1383"/>
        <w:gridCol w:w="1383"/>
      </w:tblGrid>
      <w:tr w:rsidR="00966460">
        <w:tc>
          <w:tcPr>
            <w:tcW w:w="646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П/н</w:t>
            </w:r>
          </w:p>
        </w:tc>
        <w:tc>
          <w:tcPr>
            <w:tcW w:w="3007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702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Інвентарний номер</w:t>
            </w:r>
          </w:p>
        </w:tc>
        <w:tc>
          <w:tcPr>
            <w:tcW w:w="1337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1383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Первісна вартість</w:t>
            </w:r>
          </w:p>
        </w:tc>
        <w:tc>
          <w:tcPr>
            <w:tcW w:w="1383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 зносу</w:t>
            </w:r>
          </w:p>
        </w:tc>
      </w:tr>
      <w:tr w:rsidR="00966460">
        <w:tc>
          <w:tcPr>
            <w:tcW w:w="646" w:type="dxa"/>
          </w:tcPr>
          <w:p w:rsidR="00966460" w:rsidRDefault="00765F5B">
            <w:pPr>
              <w:tabs>
                <w:tab w:val="left" w:pos="7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07" w:type="dxa"/>
          </w:tcPr>
          <w:p w:rsidR="00966460" w:rsidRDefault="0076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Котел твердопаливний КТ 100 </w:t>
            </w:r>
            <w:proofErr w:type="spellStart"/>
            <w:r>
              <w:rPr>
                <w:sz w:val="28"/>
                <w:szCs w:val="28"/>
                <w:lang w:val="en-US"/>
              </w:rPr>
              <w:t>Ardenz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Т100</w:t>
            </w:r>
          </w:p>
        </w:tc>
        <w:tc>
          <w:tcPr>
            <w:tcW w:w="1702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10490003</w:t>
            </w:r>
          </w:p>
        </w:tc>
        <w:tc>
          <w:tcPr>
            <w:tcW w:w="1337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20417,00</w:t>
            </w:r>
          </w:p>
        </w:tc>
        <w:tc>
          <w:tcPr>
            <w:tcW w:w="1383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20417,00</w:t>
            </w:r>
          </w:p>
        </w:tc>
      </w:tr>
      <w:tr w:rsidR="00966460">
        <w:tc>
          <w:tcPr>
            <w:tcW w:w="646" w:type="dxa"/>
          </w:tcPr>
          <w:p w:rsidR="00966460" w:rsidRDefault="00966460">
            <w:pPr>
              <w:jc w:val="both"/>
              <w:rPr>
                <w:color w:val="FF6600"/>
                <w:sz w:val="28"/>
                <w:szCs w:val="28"/>
              </w:rPr>
            </w:pPr>
          </w:p>
        </w:tc>
        <w:tc>
          <w:tcPr>
            <w:tcW w:w="3007" w:type="dxa"/>
          </w:tcPr>
          <w:p w:rsidR="00966460" w:rsidRDefault="00765F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Всього</w:t>
            </w:r>
          </w:p>
        </w:tc>
        <w:tc>
          <w:tcPr>
            <w:tcW w:w="1702" w:type="dxa"/>
          </w:tcPr>
          <w:p w:rsidR="00966460" w:rsidRDefault="00966460">
            <w:pPr>
              <w:jc w:val="center"/>
              <w:rPr>
                <w:color w:val="FF6600"/>
                <w:sz w:val="28"/>
                <w:szCs w:val="28"/>
              </w:rPr>
            </w:pPr>
          </w:p>
        </w:tc>
        <w:tc>
          <w:tcPr>
            <w:tcW w:w="1337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20417,00</w:t>
            </w:r>
          </w:p>
        </w:tc>
        <w:tc>
          <w:tcPr>
            <w:tcW w:w="1383" w:type="dxa"/>
          </w:tcPr>
          <w:p w:rsidR="00966460" w:rsidRDefault="00765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20417,00</w:t>
            </w:r>
          </w:p>
        </w:tc>
      </w:tr>
    </w:tbl>
    <w:p w:rsidR="00966460" w:rsidRDefault="00966460">
      <w:pPr>
        <w:rPr>
          <w:sz w:val="28"/>
          <w:szCs w:val="28"/>
        </w:rPr>
      </w:pPr>
    </w:p>
    <w:p w:rsidR="00F166E9" w:rsidRDefault="00F166E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</w:t>
      </w:r>
    </w:p>
    <w:p w:rsidR="00F166E9" w:rsidRDefault="00F166E9">
      <w:pPr>
        <w:rPr>
          <w:sz w:val="28"/>
          <w:szCs w:val="28"/>
        </w:rPr>
      </w:pPr>
      <w:r>
        <w:rPr>
          <w:sz w:val="28"/>
          <w:szCs w:val="28"/>
        </w:rPr>
        <w:t>Менської міської ради                                                Тетяна МАРЦЕВА</w:t>
      </w:r>
    </w:p>
    <w:sectPr w:rsidR="00F166E9" w:rsidSect="002B06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F5B" w:rsidRDefault="00765F5B">
      <w:r>
        <w:separator/>
      </w:r>
    </w:p>
  </w:endnote>
  <w:endnote w:type="continuationSeparator" w:id="0">
    <w:p w:rsidR="00765F5B" w:rsidRDefault="0076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F5B" w:rsidRDefault="00765F5B">
      <w:r>
        <w:separator/>
      </w:r>
    </w:p>
  </w:footnote>
  <w:footnote w:type="continuationSeparator" w:id="0">
    <w:p w:rsidR="00765F5B" w:rsidRDefault="00765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297F"/>
    <w:multiLevelType w:val="hybridMultilevel"/>
    <w:tmpl w:val="6CCA1F36"/>
    <w:lvl w:ilvl="0" w:tplc="C8C831CE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21041E98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23142FA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7CEABA66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DC02DAC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7D164606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BED449B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29C406A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2261296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460"/>
    <w:rsid w:val="002B06F4"/>
    <w:rsid w:val="00765F5B"/>
    <w:rsid w:val="00966460"/>
    <w:rsid w:val="00F166E9"/>
    <w:rsid w:val="00F1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03C46"/>
  <w15:docId w15:val="{40A4B9AE-55D4-4091-90FA-55DA6AC1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інцевої ви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/>
      <w:contextualSpacing/>
    </w:pPr>
    <w:rPr>
      <w:sz w:val="22"/>
      <w:szCs w:val="22"/>
      <w:lang w:eastAsia="en-US" w:bidi="en-US"/>
    </w:rPr>
  </w:style>
  <w:style w:type="paragraph" w:styleId="a9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a">
    <w:name w:val="Title"/>
    <w:link w:val="ab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b">
    <w:name w:val="Назва Знак"/>
    <w:link w:val="aa"/>
    <w:uiPriority w:val="10"/>
    <w:rPr>
      <w:sz w:val="48"/>
      <w:szCs w:val="48"/>
    </w:rPr>
  </w:style>
  <w:style w:type="paragraph" w:styleId="ac">
    <w:name w:val="Subtitle"/>
    <w:link w:val="ad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d">
    <w:name w:val="Підзаголовок Знак"/>
    <w:link w:val="ac"/>
    <w:uiPriority w:val="11"/>
    <w:rPr>
      <w:sz w:val="24"/>
      <w:szCs w:val="24"/>
    </w:rPr>
  </w:style>
  <w:style w:type="paragraph" w:styleId="ae">
    <w:name w:val="Quote"/>
    <w:link w:val="af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 w:val="22"/>
      <w:szCs w:val="22"/>
      <w:lang w:eastAsia="en-US" w:bidi="en-US"/>
    </w:rPr>
  </w:style>
  <w:style w:type="character" w:customStyle="1" w:styleId="af">
    <w:name w:val="Цитата Знак"/>
    <w:link w:val="ae"/>
    <w:uiPriority w:val="29"/>
    <w:rPr>
      <w:i/>
    </w:rPr>
  </w:style>
  <w:style w:type="paragraph" w:styleId="af0">
    <w:name w:val="Intense Quote"/>
    <w:link w:val="af1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 w:val="22"/>
      <w:szCs w:val="22"/>
      <w:lang w:eastAsia="en-US" w:bidi="en-US"/>
    </w:rPr>
  </w:style>
  <w:style w:type="character" w:customStyle="1" w:styleId="af1">
    <w:name w:val="Насичена цитата Знак"/>
    <w:link w:val="af0"/>
    <w:uiPriority w:val="30"/>
    <w:rPr>
      <w:i/>
    </w:rPr>
  </w:style>
  <w:style w:type="paragraph" w:styleId="af2">
    <w:name w:val="header"/>
    <w:link w:val="af3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3">
    <w:name w:val="Верхній колонтитул Знак"/>
    <w:link w:val="af2"/>
    <w:uiPriority w:val="99"/>
  </w:style>
  <w:style w:type="paragraph" w:styleId="af4">
    <w:name w:val="footer"/>
    <w:link w:val="af5"/>
    <w:uiPriority w:val="9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tabs>
        <w:tab w:val="center" w:pos="7143"/>
        <w:tab w:val="right" w:pos="14287"/>
      </w:tabs>
    </w:pPr>
    <w:rPr>
      <w:sz w:val="22"/>
      <w:szCs w:val="22"/>
      <w:lang w:eastAsia="en-US" w:bidi="en-US"/>
    </w:rPr>
  </w:style>
  <w:style w:type="character" w:customStyle="1" w:styleId="af5">
    <w:name w:val="Нижній колонтитул Знак"/>
    <w:link w:val="af4"/>
    <w:uiPriority w:val="99"/>
  </w:style>
  <w:style w:type="table" w:styleId="af6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Звичайна таблиц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Звичайна таблиц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вичайна таблиц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вичайна таблиц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7">
    <w:name w:val="Hyperlink"/>
    <w:uiPriority w:val="99"/>
    <w:unhideWhenUsed/>
    <w:rPr>
      <w:color w:val="0000FF"/>
      <w:u w:val="single"/>
    </w:rPr>
  </w:style>
  <w:style w:type="paragraph" w:styleId="af8">
    <w:name w:val="footnote text"/>
    <w:link w:val="af9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9">
    <w:name w:val="Текст виноски Знак"/>
    <w:link w:val="af8"/>
    <w:uiPriority w:val="99"/>
    <w:rPr>
      <w:sz w:val="18"/>
    </w:rPr>
  </w:style>
  <w:style w:type="character" w:styleId="afa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 w:val="22"/>
      <w:szCs w:val="22"/>
      <w:lang w:eastAsia="en-US" w:bidi="en-US"/>
    </w:rPr>
  </w:style>
  <w:style w:type="paragraph" w:styleId="22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 w:val="22"/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 w:val="22"/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 w:val="22"/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 w:val="22"/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 w:val="22"/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 w:val="22"/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 w:val="22"/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 w:val="22"/>
      <w:szCs w:val="22"/>
      <w:lang w:eastAsia="en-US" w:bidi="en-US"/>
    </w:rPr>
  </w:style>
  <w:style w:type="paragraph" w:styleId="afb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 w:val="22"/>
      <w:szCs w:val="22"/>
      <w:lang w:eastAsia="en-US" w:bidi="en-US"/>
    </w:rPr>
  </w:style>
  <w:style w:type="paragraph" w:styleId="afc">
    <w:name w:val="Balloon Text"/>
    <w:basedOn w:val="a"/>
    <w:link w:val="af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d">
    <w:name w:val="Текст у виносці Знак"/>
    <w:basedOn w:val="a0"/>
    <w:link w:val="afc"/>
    <w:uiPriority w:val="99"/>
    <w:semiHidden/>
    <w:rPr>
      <w:rFonts w:ascii="Segoe UI" w:hAnsi="Segoe UI" w:cs="Segoe UI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343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Usher</cp:lastModifiedBy>
  <cp:revision>10</cp:revision>
  <cp:lastPrinted>2023-06-02T16:58:00Z</cp:lastPrinted>
  <dcterms:created xsi:type="dcterms:W3CDTF">2023-05-04T13:23:00Z</dcterms:created>
  <dcterms:modified xsi:type="dcterms:W3CDTF">2023-06-02T16:59:00Z</dcterms:modified>
</cp:coreProperties>
</file>