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24</w:t>
      </w:r>
      <w:r>
        <w:t xml:space="preserve"> травня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left="0" w:right="5386" w:firstLine="0"/>
        <w:tabs>
          <w:tab w:val="clear" w:pos="1134" w:leader="none"/>
        </w:tabs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</w:t>
      </w:r>
      <w:r>
        <w:rPr>
          <w:color w:val="000000"/>
          <w:sz w:val="28"/>
          <w:szCs w:val="28"/>
        </w:rPr>
        <w:t xml:space="preserve">фонду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омунальної установи «Менський </w:t>
      </w:r>
      <w:r>
        <w:rPr>
          <w:color w:val="000000"/>
          <w:sz w:val="28"/>
          <w:szCs w:val="28"/>
        </w:rPr>
        <w:t xml:space="preserve">територіальний центр надання соціальних послуг</w:t>
      </w:r>
      <w:r>
        <w:rPr>
          <w:color w:val="000000"/>
          <w:sz w:val="28"/>
          <w:szCs w:val="28"/>
        </w:rPr>
        <w:t xml:space="preserve">» Менської міської ради </w:t>
      </w:r>
      <w:r>
        <w:rPr>
          <w:color w:val="000000"/>
          <w:sz w:val="28"/>
          <w:szCs w:val="28"/>
        </w:rPr>
        <w:t xml:space="preserve">в частині </w:t>
      </w:r>
      <w:r>
        <w:rPr>
          <w:iCs/>
          <w:sz w:val="28"/>
          <w:szCs w:val="28"/>
          <w:lang w:eastAsia="ru-RU"/>
        </w:rPr>
        <w:t xml:space="preserve">з</w:t>
      </w:r>
      <w:r>
        <w:rPr>
          <w:iCs/>
          <w:sz w:val="28"/>
          <w:szCs w:val="28"/>
          <w:lang w:eastAsia="ru-RU"/>
        </w:rPr>
        <w:t xml:space="preserve">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( код доходів 250</w:t>
      </w:r>
      <w:r>
        <w:rPr>
          <w:iCs/>
          <w:sz w:val="28"/>
          <w:szCs w:val="28"/>
          <w:lang w:eastAsia="ru-RU"/>
        </w:rPr>
        <w:t xml:space="preserve">10100) на суму 6600,00</w:t>
      </w:r>
      <w:r>
        <w:rPr>
          <w:iCs/>
          <w:sz w:val="28"/>
          <w:szCs w:val="28"/>
          <w:lang w:eastAsia="ru-RU"/>
        </w:rPr>
        <w:t xml:space="preserve">грн.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закупівлі запасних частин для бензопили, трактора та мастильних матеріалів.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</w:t>
      </w:r>
      <w:r>
        <w:rPr>
          <w:rFonts w:eastAsia="MS Gothic"/>
          <w:color w:val="000000"/>
          <w:sz w:val="28"/>
          <w:szCs w:val="28"/>
        </w:rPr>
        <w:t xml:space="preserve">31</w:t>
      </w:r>
      <w:r>
        <w:rPr>
          <w:rFonts w:eastAsia="MS Gothic"/>
          <w:color w:val="000000"/>
          <w:sz w:val="28"/>
          <w:szCs w:val="28"/>
        </w:rPr>
        <w:t xml:space="preserve">04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 – </w:t>
      </w:r>
      <w:r>
        <w:rPr>
          <w:rFonts w:eastAsia="MS Gothic"/>
          <w:color w:val="000000"/>
          <w:sz w:val="28"/>
          <w:szCs w:val="28"/>
        </w:rPr>
        <w:t xml:space="preserve">6600,00</w:t>
      </w:r>
      <w:r>
        <w:rPr>
          <w:rFonts w:eastAsia="MS Gothic"/>
          <w:color w:val="000000"/>
          <w:sz w:val="28"/>
          <w:szCs w:val="28"/>
        </w:rPr>
        <w:t xml:space="preserve"> грн.)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покласти на заступника міського голови з питань діяльності виконавчих органів Менської міської ради С.М. Гаєвого.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15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9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9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9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9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9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9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9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9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table" w:styleId="779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Endnote Text Char"/>
    <w:uiPriority w:val="99"/>
    <w:rPr>
      <w:sz w:val="20"/>
    </w:rPr>
  </w:style>
  <w:style w:type="paragraph" w:styleId="800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1" w:customStyle="1">
    <w:name w:val="Caption Char"/>
    <w:uiPriority w:val="99"/>
  </w:style>
  <w:style w:type="paragraph" w:styleId="802">
    <w:name w:val="endnote text"/>
    <w:basedOn w:val="751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761"/>
    <w:uiPriority w:val="99"/>
    <w:semiHidden/>
    <w:unhideWhenUsed/>
    <w:rPr>
      <w:vertAlign w:val="superscript"/>
    </w:rPr>
  </w:style>
  <w:style w:type="paragraph" w:styleId="805">
    <w:name w:val="table of figures"/>
    <w:basedOn w:val="751"/>
    <w:next w:val="751"/>
    <w:uiPriority w:val="99"/>
    <w:unhideWhenUsed/>
  </w:style>
  <w:style w:type="table" w:styleId="806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2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913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914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915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916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917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9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920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921">
    <w:name w:val="List Paragraph"/>
    <w:basedOn w:val="751"/>
    <w:qFormat/>
    <w:uiPriority w:val="34"/>
    <w:pPr>
      <w:contextualSpacing w:val="true"/>
      <w:ind w:left="720"/>
    </w:p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51"/>
    <w:next w:val="751"/>
    <w:link w:val="9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4" w:customStyle="1">
    <w:name w:val="Название Знак"/>
    <w:basedOn w:val="761"/>
    <w:link w:val="923"/>
    <w:uiPriority w:val="10"/>
    <w:rPr>
      <w:sz w:val="48"/>
      <w:szCs w:val="48"/>
    </w:rPr>
  </w:style>
  <w:style w:type="paragraph" w:styleId="925">
    <w:name w:val="Subtitle"/>
    <w:basedOn w:val="751"/>
    <w:next w:val="751"/>
    <w:link w:val="926"/>
    <w:qFormat/>
    <w:uiPriority w:val="11"/>
    <w:rPr>
      <w:sz w:val="24"/>
      <w:szCs w:val="24"/>
    </w:rPr>
    <w:pPr>
      <w:spacing w:after="200" w:before="200"/>
    </w:pPr>
  </w:style>
  <w:style w:type="character" w:styleId="926" w:customStyle="1">
    <w:name w:val="Подзаголовок Знак"/>
    <w:basedOn w:val="761"/>
    <w:link w:val="925"/>
    <w:uiPriority w:val="11"/>
    <w:rPr>
      <w:sz w:val="24"/>
      <w:szCs w:val="24"/>
    </w:rPr>
  </w:style>
  <w:style w:type="paragraph" w:styleId="927">
    <w:name w:val="Quote"/>
    <w:basedOn w:val="751"/>
    <w:next w:val="751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51"/>
    <w:next w:val="751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>
    <w:name w:val="Header"/>
    <w:basedOn w:val="751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61"/>
    <w:link w:val="931"/>
    <w:uiPriority w:val="99"/>
  </w:style>
  <w:style w:type="paragraph" w:styleId="933">
    <w:name w:val="Footer"/>
    <w:basedOn w:val="751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61"/>
    <w:link w:val="933"/>
    <w:uiPriority w:val="99"/>
  </w:style>
  <w:style w:type="table" w:styleId="935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51"/>
    <w:link w:val="959"/>
    <w:uiPriority w:val="99"/>
    <w:semiHidden/>
    <w:unhideWhenUsed/>
    <w:rPr>
      <w:sz w:val="18"/>
    </w:rPr>
    <w:pPr>
      <w:spacing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61"/>
    <w:uiPriority w:val="99"/>
    <w:unhideWhenUsed/>
    <w:rPr>
      <w:vertAlign w:val="superscript"/>
    </w:rPr>
  </w:style>
  <w:style w:type="paragraph" w:styleId="961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62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63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64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65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66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67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68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69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51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"/>
    <w:basedOn w:val="761"/>
    <w:link w:val="97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3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4" w:customStyle="1">
    <w:name w:val="docy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22</cp:revision>
  <dcterms:created xsi:type="dcterms:W3CDTF">2023-05-12T07:41:00Z</dcterms:created>
  <dcterms:modified xsi:type="dcterms:W3CDTF">2023-05-24T09:28:31Z</dcterms:modified>
</cp:coreProperties>
</file>