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70C" w:rsidRDefault="002C570C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</w:p>
    <w:p w:rsidR="002C570C" w:rsidRDefault="00FA4578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2C570C" w:rsidRDefault="002C570C">
      <w:pPr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2C570C" w:rsidRDefault="00FA4578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C570C" w:rsidRDefault="004B1053" w:rsidP="004B1053">
      <w:pPr>
        <w:widowControl w:val="0"/>
        <w:tabs>
          <w:tab w:val="left" w:pos="4253"/>
          <w:tab w:val="left" w:pos="7088"/>
        </w:tabs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ПРОЄКТ </w:t>
      </w:r>
      <w:r w:rsidR="00FA4578"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8F5C08" w:rsidRDefault="008F5C08" w:rsidP="004B1053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2C570C" w:rsidRPr="008F5C08" w:rsidRDefault="00197A3B" w:rsidP="004B1053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Cs/>
          <w:sz w:val="28"/>
          <w:szCs w:val="28"/>
          <w:lang w:eastAsia="hi-IN" w:bidi="hi-IN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>_____ травня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202</w:t>
      </w:r>
      <w:r w:rsidR="008F5C08" w:rsidRPr="008F5C08">
        <w:rPr>
          <w:rFonts w:eastAsia="Lucida Sans Unicode"/>
          <w:bCs/>
          <w:sz w:val="28"/>
          <w:szCs w:val="28"/>
          <w:lang w:eastAsia="hi-IN" w:bidi="hi-IN"/>
        </w:rPr>
        <w:t>3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року          </w:t>
      </w:r>
      <w:r w:rsidR="004B1053" w:rsidRPr="008F5C08">
        <w:rPr>
          <w:rFonts w:eastAsia="Lucida Sans Unicode"/>
          <w:bCs/>
          <w:sz w:val="28"/>
          <w:szCs w:val="28"/>
          <w:lang w:eastAsia="hi-IN" w:bidi="hi-IN"/>
        </w:rPr>
        <w:tab/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>м. Мена                            №</w:t>
      </w:r>
      <w:r w:rsidR="008F5C08"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FA4578">
      <w:pPr>
        <w:widowContro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Про затвердження проєктно-</w:t>
      </w:r>
    </w:p>
    <w:p w:rsidR="002C570C" w:rsidRDefault="00FA4578">
      <w:pPr>
        <w:widowControl w:val="0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hi-IN" w:bidi="hi-IN"/>
        </w:rPr>
        <w:t xml:space="preserve">кошторисної документації </w:t>
      </w:r>
    </w:p>
    <w:p w:rsidR="002C570C" w:rsidRDefault="002C570C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</w:p>
    <w:p w:rsidR="002C570C" w:rsidRDefault="00FA4578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Відповідно до Порядку затвердження проєктів будівництва і проведення їх експертизи, затвердженого постановою Кабінету Міністрів України від 11.05.2011 № 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 зі змінами, розглянувши проєктно-кошторисну документацію та </w:t>
      </w:r>
      <w:r w:rsidRPr="006D2E23">
        <w:rPr>
          <w:sz w:val="28"/>
          <w:szCs w:val="28"/>
          <w:lang w:eastAsia="hi-IN" w:bidi="hi-IN"/>
        </w:rPr>
        <w:t xml:space="preserve">на підставі експертного звіту </w:t>
      </w:r>
      <w:r w:rsidR="00197A3B">
        <w:rPr>
          <w:sz w:val="28"/>
          <w:szCs w:val="28"/>
          <w:lang w:eastAsia="hi-IN" w:bidi="hi-IN"/>
        </w:rPr>
        <w:t>ТОВ</w:t>
      </w:r>
      <w:r w:rsidRPr="006D2E23">
        <w:rPr>
          <w:sz w:val="28"/>
          <w:szCs w:val="28"/>
          <w:lang w:eastAsia="hi-IN" w:bidi="hi-IN"/>
        </w:rPr>
        <w:t xml:space="preserve"> «</w:t>
      </w:r>
      <w:r w:rsidR="00197A3B">
        <w:rPr>
          <w:sz w:val="28"/>
          <w:szCs w:val="28"/>
          <w:lang w:eastAsia="hi-IN" w:bidi="hi-IN"/>
        </w:rPr>
        <w:t>СІВЕРЕКСПЕРТ</w:t>
      </w:r>
      <w:r w:rsidRPr="006D2E23">
        <w:rPr>
          <w:sz w:val="28"/>
          <w:szCs w:val="28"/>
          <w:lang w:eastAsia="hi-IN" w:bidi="hi-IN"/>
        </w:rPr>
        <w:t xml:space="preserve">» </w:t>
      </w:r>
      <w:r w:rsidRPr="006D2E23">
        <w:rPr>
          <w:sz w:val="28"/>
          <w:szCs w:val="28"/>
          <w:lang w:eastAsia="it-IT"/>
        </w:rPr>
        <w:t xml:space="preserve">від </w:t>
      </w:r>
      <w:r w:rsidR="00AD7EB0">
        <w:rPr>
          <w:sz w:val="28"/>
          <w:szCs w:val="28"/>
          <w:lang w:eastAsia="it-IT"/>
        </w:rPr>
        <w:t>16</w:t>
      </w:r>
      <w:r w:rsidRPr="006D2E23">
        <w:rPr>
          <w:sz w:val="28"/>
          <w:szCs w:val="28"/>
          <w:lang w:eastAsia="it-IT"/>
        </w:rPr>
        <w:t>.</w:t>
      </w:r>
      <w:r w:rsidR="003E19B4">
        <w:rPr>
          <w:sz w:val="28"/>
          <w:szCs w:val="28"/>
          <w:lang w:eastAsia="it-IT"/>
        </w:rPr>
        <w:t>0</w:t>
      </w:r>
      <w:r w:rsidR="00197A3B">
        <w:rPr>
          <w:sz w:val="28"/>
          <w:szCs w:val="28"/>
          <w:lang w:eastAsia="it-IT"/>
        </w:rPr>
        <w:t>5</w:t>
      </w:r>
      <w:r w:rsidRPr="006D2E23">
        <w:rPr>
          <w:sz w:val="28"/>
          <w:szCs w:val="28"/>
          <w:lang w:eastAsia="it-IT"/>
        </w:rPr>
        <w:t>.202</w:t>
      </w:r>
      <w:r w:rsidR="003E19B4">
        <w:rPr>
          <w:sz w:val="28"/>
          <w:szCs w:val="28"/>
          <w:lang w:eastAsia="it-IT"/>
        </w:rPr>
        <w:t>3</w:t>
      </w:r>
      <w:r w:rsidRPr="006D2E23">
        <w:rPr>
          <w:sz w:val="28"/>
          <w:szCs w:val="28"/>
          <w:lang w:eastAsia="it-IT"/>
        </w:rPr>
        <w:t xml:space="preserve"> №</w:t>
      </w:r>
      <w:r w:rsidR="00197A3B">
        <w:rPr>
          <w:sz w:val="28"/>
          <w:szCs w:val="28"/>
          <w:lang w:eastAsia="it-IT"/>
        </w:rPr>
        <w:t>02/1</w:t>
      </w:r>
      <w:r w:rsidR="00AD7EB0">
        <w:rPr>
          <w:sz w:val="28"/>
          <w:szCs w:val="28"/>
          <w:lang w:eastAsia="it-IT"/>
        </w:rPr>
        <w:t>11</w:t>
      </w:r>
      <w:r w:rsidR="00197A3B">
        <w:rPr>
          <w:sz w:val="28"/>
          <w:szCs w:val="28"/>
          <w:lang w:eastAsia="it-IT"/>
        </w:rPr>
        <w:t>/23</w:t>
      </w:r>
      <w:r w:rsidRPr="006D2E23">
        <w:rPr>
          <w:sz w:val="28"/>
          <w:szCs w:val="28"/>
          <w:lang w:eastAsia="hi-IN" w:bidi="hi-IN"/>
        </w:rPr>
        <w:t>,</w:t>
      </w:r>
      <w:r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ru-RU"/>
        </w:rPr>
        <w:t>керуючись ст. 31 Закону України «Про місцеве самоврядування в Україні», виконавчий комітет Менської міської ради</w:t>
      </w:r>
    </w:p>
    <w:p w:rsidR="002C570C" w:rsidRDefault="00FA4578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2C570C" w:rsidRDefault="00FA4578" w:rsidP="00197A3B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1. Затвердити проєктно-кошторисну документацію </w:t>
      </w:r>
      <w:r w:rsidR="00692C3C" w:rsidRPr="00692C3C">
        <w:rPr>
          <w:sz w:val="28"/>
          <w:szCs w:val="28"/>
        </w:rPr>
        <w:t>«</w:t>
      </w:r>
      <w:r w:rsidR="00AD7EB0" w:rsidRPr="00AD7EB0">
        <w:rPr>
          <w:sz w:val="28"/>
          <w:szCs w:val="28"/>
        </w:rPr>
        <w:t>Капітальний ремонт дорожнього покриття вулиці Дружби в смт Макошине, Менської міської територіальної громади, Корюківського району, Чернігівської області</w:t>
      </w:r>
      <w:r w:rsidR="00692C3C" w:rsidRPr="00692C3C">
        <w:rPr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  <w:lang w:eastAsia="ru-RU"/>
        </w:rPr>
        <w:t xml:space="preserve">, загальна кошторисна вартість якої складає </w:t>
      </w:r>
      <w:r w:rsidR="00AD7EB0">
        <w:rPr>
          <w:rFonts w:eastAsia="Calibri"/>
          <w:color w:val="000000"/>
          <w:sz w:val="28"/>
          <w:szCs w:val="28"/>
          <w:lang w:eastAsia="ru-RU"/>
        </w:rPr>
        <w:t xml:space="preserve">4226,447 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ru-RU"/>
        </w:rPr>
        <w:t>тис. грн.</w:t>
      </w:r>
    </w:p>
    <w:p w:rsidR="002C570C" w:rsidRDefault="00FA4578">
      <w:pPr>
        <w:pStyle w:val="17"/>
        <w:widowControl w:val="0"/>
        <w:spacing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>2. Контроль за виконанням даного рішення покласти на першого заступника міського голови Неберу О.Л.</w:t>
      </w:r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FA4578">
      <w:pPr>
        <w:widowControl w:val="0"/>
        <w:tabs>
          <w:tab w:val="left" w:pos="6804"/>
        </w:tabs>
        <w:rPr>
          <w:sz w:val="20"/>
          <w:szCs w:val="20"/>
          <w:lang w:eastAsia="zh-CN" w:bidi="ar-SA"/>
        </w:rPr>
      </w:pPr>
      <w:r>
        <w:rPr>
          <w:sz w:val="28"/>
          <w:szCs w:val="28"/>
          <w:lang w:eastAsia="hi-IN" w:bidi="hi-IN"/>
        </w:rPr>
        <w:t>Міський голова</w:t>
      </w:r>
      <w:r>
        <w:rPr>
          <w:sz w:val="28"/>
          <w:szCs w:val="28"/>
          <w:lang w:eastAsia="hi-IN" w:bidi="hi-IN"/>
        </w:rPr>
        <w:tab/>
        <w:t>Геннадій ПРИМАКОВ</w:t>
      </w:r>
    </w:p>
    <w:p w:rsidR="002C570C" w:rsidRDefault="002C570C">
      <w:pPr>
        <w:widowControl w:val="0"/>
        <w:tabs>
          <w:tab w:val="left" w:pos="7087"/>
        </w:tabs>
      </w:pPr>
    </w:p>
    <w:sectPr w:rsidR="002C570C">
      <w:headerReference w:type="default" r:id="rId9"/>
      <w:pgSz w:w="11906" w:h="16838"/>
      <w:pgMar w:top="1134" w:right="567" w:bottom="1134" w:left="1701" w:header="28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659B" w:rsidRDefault="0038659B">
      <w:r>
        <w:separator/>
      </w:r>
    </w:p>
  </w:endnote>
  <w:endnote w:type="continuationSeparator" w:id="0">
    <w:p w:rsidR="0038659B" w:rsidRDefault="0038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659B" w:rsidRDefault="0038659B">
      <w:r>
        <w:separator/>
      </w:r>
    </w:p>
  </w:footnote>
  <w:footnote w:type="continuationSeparator" w:id="0">
    <w:p w:rsidR="0038659B" w:rsidRDefault="0038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570C" w:rsidRDefault="00FA4578" w:rsidP="004B1053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31AEE"/>
    <w:multiLevelType w:val="hybridMultilevel"/>
    <w:tmpl w:val="9A58BB0C"/>
    <w:lvl w:ilvl="0" w:tplc="3D94E462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1B4457D6">
      <w:start w:val="1"/>
      <w:numFmt w:val="lowerLetter"/>
      <w:lvlText w:val="%2."/>
      <w:lvlJc w:val="left"/>
      <w:pPr>
        <w:ind w:left="1647" w:hanging="360"/>
      </w:pPr>
    </w:lvl>
    <w:lvl w:ilvl="2" w:tplc="FF121522">
      <w:start w:val="1"/>
      <w:numFmt w:val="lowerRoman"/>
      <w:lvlText w:val="%3."/>
      <w:lvlJc w:val="right"/>
      <w:pPr>
        <w:ind w:left="2367" w:hanging="180"/>
      </w:pPr>
    </w:lvl>
    <w:lvl w:ilvl="3" w:tplc="0C22B7FA">
      <w:start w:val="1"/>
      <w:numFmt w:val="decimal"/>
      <w:lvlText w:val="%4."/>
      <w:lvlJc w:val="left"/>
      <w:pPr>
        <w:ind w:left="3087" w:hanging="360"/>
      </w:pPr>
    </w:lvl>
    <w:lvl w:ilvl="4" w:tplc="A8C88E4C">
      <w:start w:val="1"/>
      <w:numFmt w:val="lowerLetter"/>
      <w:lvlText w:val="%5."/>
      <w:lvlJc w:val="left"/>
      <w:pPr>
        <w:ind w:left="3807" w:hanging="360"/>
      </w:pPr>
    </w:lvl>
    <w:lvl w:ilvl="5" w:tplc="957EA5DC">
      <w:start w:val="1"/>
      <w:numFmt w:val="lowerRoman"/>
      <w:lvlText w:val="%6."/>
      <w:lvlJc w:val="right"/>
      <w:pPr>
        <w:ind w:left="4527" w:hanging="180"/>
      </w:pPr>
    </w:lvl>
    <w:lvl w:ilvl="6" w:tplc="639E2BD4">
      <w:start w:val="1"/>
      <w:numFmt w:val="decimal"/>
      <w:lvlText w:val="%7."/>
      <w:lvlJc w:val="left"/>
      <w:pPr>
        <w:ind w:left="5247" w:hanging="360"/>
      </w:pPr>
    </w:lvl>
    <w:lvl w:ilvl="7" w:tplc="B0B4621E">
      <w:start w:val="1"/>
      <w:numFmt w:val="lowerLetter"/>
      <w:lvlText w:val="%8."/>
      <w:lvlJc w:val="left"/>
      <w:pPr>
        <w:ind w:left="5967" w:hanging="360"/>
      </w:pPr>
    </w:lvl>
    <w:lvl w:ilvl="8" w:tplc="896C8172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8542B9"/>
    <w:multiLevelType w:val="hybridMultilevel"/>
    <w:tmpl w:val="EA0A026E"/>
    <w:lvl w:ilvl="0" w:tplc="A60EEF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CB90EAA6">
      <w:start w:val="1"/>
      <w:numFmt w:val="lowerLetter"/>
      <w:lvlText w:val="%2."/>
      <w:lvlJc w:val="left"/>
      <w:pPr>
        <w:ind w:left="1710" w:hanging="360"/>
      </w:pPr>
    </w:lvl>
    <w:lvl w:ilvl="2" w:tplc="6304225C">
      <w:start w:val="1"/>
      <w:numFmt w:val="lowerRoman"/>
      <w:lvlText w:val="%3."/>
      <w:lvlJc w:val="right"/>
      <w:pPr>
        <w:ind w:left="2430" w:hanging="180"/>
      </w:pPr>
    </w:lvl>
    <w:lvl w:ilvl="3" w:tplc="9FF05874">
      <w:start w:val="1"/>
      <w:numFmt w:val="decimal"/>
      <w:lvlText w:val="%4."/>
      <w:lvlJc w:val="left"/>
      <w:pPr>
        <w:ind w:left="3150" w:hanging="360"/>
      </w:pPr>
    </w:lvl>
    <w:lvl w:ilvl="4" w:tplc="DCDC88C6">
      <w:start w:val="1"/>
      <w:numFmt w:val="lowerLetter"/>
      <w:lvlText w:val="%5."/>
      <w:lvlJc w:val="left"/>
      <w:pPr>
        <w:ind w:left="3870" w:hanging="360"/>
      </w:pPr>
    </w:lvl>
    <w:lvl w:ilvl="5" w:tplc="A30C7E96">
      <w:start w:val="1"/>
      <w:numFmt w:val="lowerRoman"/>
      <w:lvlText w:val="%6."/>
      <w:lvlJc w:val="right"/>
      <w:pPr>
        <w:ind w:left="4590" w:hanging="180"/>
      </w:pPr>
    </w:lvl>
    <w:lvl w:ilvl="6" w:tplc="A21A4DF6">
      <w:start w:val="1"/>
      <w:numFmt w:val="decimal"/>
      <w:lvlText w:val="%7."/>
      <w:lvlJc w:val="left"/>
      <w:pPr>
        <w:ind w:left="5310" w:hanging="360"/>
      </w:pPr>
    </w:lvl>
    <w:lvl w:ilvl="7" w:tplc="4A4CC908">
      <w:start w:val="1"/>
      <w:numFmt w:val="lowerLetter"/>
      <w:lvlText w:val="%8."/>
      <w:lvlJc w:val="left"/>
      <w:pPr>
        <w:ind w:left="6030" w:hanging="360"/>
      </w:pPr>
    </w:lvl>
    <w:lvl w:ilvl="8" w:tplc="D54C8016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0C"/>
    <w:rsid w:val="00197A3B"/>
    <w:rsid w:val="001B094B"/>
    <w:rsid w:val="002065C7"/>
    <w:rsid w:val="00225855"/>
    <w:rsid w:val="0025248B"/>
    <w:rsid w:val="002913BD"/>
    <w:rsid w:val="002C570C"/>
    <w:rsid w:val="0038659B"/>
    <w:rsid w:val="003E19B4"/>
    <w:rsid w:val="004347CE"/>
    <w:rsid w:val="004B1053"/>
    <w:rsid w:val="005E3D8C"/>
    <w:rsid w:val="00692C3C"/>
    <w:rsid w:val="006B70E3"/>
    <w:rsid w:val="006D2E23"/>
    <w:rsid w:val="008E66BA"/>
    <w:rsid w:val="008F5C08"/>
    <w:rsid w:val="00A14B28"/>
    <w:rsid w:val="00A35189"/>
    <w:rsid w:val="00A80FAD"/>
    <w:rsid w:val="00AD076F"/>
    <w:rsid w:val="00AD7EB0"/>
    <w:rsid w:val="00B61985"/>
    <w:rsid w:val="00BE3DEB"/>
    <w:rsid w:val="00CB263E"/>
    <w:rsid w:val="00D96303"/>
    <w:rsid w:val="00DD61C7"/>
    <w:rsid w:val="00EA7FE0"/>
    <w:rsid w:val="00F4255C"/>
    <w:rsid w:val="00F42620"/>
    <w:rsid w:val="00F511E9"/>
    <w:rsid w:val="00F83952"/>
    <w:rsid w:val="00F84412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1B15"/>
  <w15:docId w15:val="{70F89257-F220-4C96-84A7-8B06EEF8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character" w:customStyle="1" w:styleId="a5">
    <w:name w:val="Нижний колонтитул Знак"/>
    <w:link w:val="a4"/>
    <w:uiPriority w:val="99"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List Paragraph"/>
    <w:uiPriority w:val="34"/>
    <w:qFormat/>
    <w:pPr>
      <w:ind w:left="720"/>
      <w:contextualSpacing/>
    </w:pPr>
  </w:style>
  <w:style w:type="paragraph" w:styleId="ab">
    <w:name w:val="No Spacing"/>
    <w:uiPriority w:val="1"/>
    <w:qFormat/>
  </w:style>
  <w:style w:type="paragraph" w:styleId="ac">
    <w:name w:val="Title"/>
    <w:link w:val="ad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d">
    <w:name w:val="Заголовок Знак"/>
    <w:basedOn w:val="a0"/>
    <w:link w:val="ac"/>
    <w:uiPriority w:val="10"/>
    <w:rPr>
      <w:sz w:val="48"/>
      <w:szCs w:val="48"/>
    </w:rPr>
  </w:style>
  <w:style w:type="paragraph" w:styleId="ae">
    <w:name w:val="Subtitle"/>
    <w:link w:val="af"/>
    <w:uiPriority w:val="11"/>
    <w:qFormat/>
    <w:pPr>
      <w:spacing w:before="200" w:after="200"/>
    </w:pPr>
    <w:rPr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Выделенная цитата Знак"/>
    <w:link w:val="af0"/>
    <w:uiPriority w:val="30"/>
    <w:rPr>
      <w:i/>
    </w:rPr>
  </w:style>
  <w:style w:type="paragraph" w:customStyle="1" w:styleId="12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character" w:customStyle="1" w:styleId="af8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15">
    <w:name w:val="Заголовок1"/>
    <w:basedOn w:val="a"/>
    <w:next w:val="a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9">
    <w:name w:val="Body Text"/>
    <w:basedOn w:val="a"/>
    <w:pPr>
      <w:spacing w:after="140" w:line="288" w:lineRule="auto"/>
    </w:pPr>
  </w:style>
  <w:style w:type="paragraph" w:styleId="afa">
    <w:name w:val="List"/>
    <w:basedOn w:val="af9"/>
  </w:style>
  <w:style w:type="paragraph" w:styleId="afb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c">
    <w:name w:val="Покажчик"/>
    <w:basedOn w:val="a"/>
  </w:style>
  <w:style w:type="paragraph" w:styleId="afd">
    <w:name w:val="Balloon Text"/>
    <w:basedOn w:val="a"/>
    <w:link w:val="16"/>
    <w:semiHidden/>
    <w:rPr>
      <w:rFonts w:ascii="Segoe UI" w:hAnsi="Segoe UI"/>
      <w:sz w:val="18"/>
      <w:szCs w:val="18"/>
    </w:rPr>
  </w:style>
  <w:style w:type="paragraph" w:customStyle="1" w:styleId="afe">
    <w:name w:val="Знак"/>
    <w:basedOn w:val="a"/>
    <w:rPr>
      <w:rFonts w:ascii="Verdana" w:hAnsi="Verdana"/>
      <w:lang w:val="en-US"/>
    </w:rPr>
  </w:style>
  <w:style w:type="character" w:customStyle="1" w:styleId="16">
    <w:name w:val="Текст выноски Знак1"/>
    <w:link w:val="afd"/>
    <w:semiHidden/>
    <w:rPr>
      <w:rFonts w:ascii="Segoe UI" w:hAnsi="Segoe UI"/>
      <w:sz w:val="18"/>
      <w:szCs w:val="18"/>
      <w:lang w:eastAsia="zh-CN"/>
    </w:rPr>
  </w:style>
  <w:style w:type="paragraph" w:customStyle="1" w:styleId="17">
    <w:name w:val="Обычный1"/>
    <w:pPr>
      <w:spacing w:line="100" w:lineRule="atLeast"/>
    </w:pPr>
    <w:rPr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0A84BCD-0251-41BC-AC73-A0E4328E1A4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archmena@ukr.net</cp:lastModifiedBy>
  <cp:revision>3</cp:revision>
  <cp:lastPrinted>2023-04-21T05:01:00Z</cp:lastPrinted>
  <dcterms:created xsi:type="dcterms:W3CDTF">2023-05-19T13:45:00Z</dcterms:created>
  <dcterms:modified xsi:type="dcterms:W3CDTF">2023-05-19T13:51:00Z</dcterms:modified>
</cp:coreProperties>
</file>