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72" w:rsidRPr="00A63072" w:rsidRDefault="00BA43AE" w:rsidP="00A6307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bookmarkStart w:id="0" w:name="_GoBack"/>
      <w:bookmarkEnd w:id="0"/>
      <w:r w:rsidR="00231CD6">
        <w:rPr>
          <w:rFonts w:ascii="Times New Roman" w:eastAsia="Calibri" w:hAnsi="Times New Roman" w:cs="Times New Roman"/>
          <w:b/>
          <w:sz w:val="28"/>
          <w:szCs w:val="28"/>
        </w:rPr>
        <w:t xml:space="preserve">Доповідь </w:t>
      </w:r>
    </w:p>
    <w:p w:rsidR="00A63072" w:rsidRPr="00A63072" w:rsidRDefault="00A63072" w:rsidP="00A63072">
      <w:pPr>
        <w:spacing w:after="0" w:line="240" w:lineRule="auto"/>
        <w:ind w:firstLine="567"/>
        <w:rPr>
          <w:rFonts w:ascii="Times New Roman" w:eastAsia="Calibri" w:hAnsi="Times New Roman" w:cs="Times New Roman"/>
          <w:b/>
          <w:sz w:val="28"/>
        </w:rPr>
      </w:pPr>
      <w:r w:rsidRPr="00A63072">
        <w:rPr>
          <w:rFonts w:ascii="Times New Roman" w:eastAsia="Calibri" w:hAnsi="Times New Roman" w:cs="Times New Roman"/>
          <w:b/>
          <w:sz w:val="28"/>
          <w:szCs w:val="28"/>
        </w:rPr>
        <w:t xml:space="preserve">  директора Комунальної установи «Центр професійного розвитку</w:t>
      </w:r>
    </w:p>
    <w:p w:rsidR="00A63072" w:rsidRDefault="00A63072" w:rsidP="00A63072">
      <w:pPr>
        <w:spacing w:after="0" w:line="240" w:lineRule="auto"/>
        <w:rPr>
          <w:rFonts w:ascii="Times New Roman" w:eastAsia="Calibri" w:hAnsi="Times New Roman" w:cs="Times New Roman"/>
          <w:b/>
          <w:sz w:val="28"/>
          <w:szCs w:val="28"/>
        </w:rPr>
      </w:pPr>
      <w:r w:rsidRPr="00A63072">
        <w:rPr>
          <w:rFonts w:ascii="Times New Roman" w:eastAsia="Calibri" w:hAnsi="Times New Roman" w:cs="Times New Roman"/>
          <w:b/>
          <w:sz w:val="28"/>
          <w:szCs w:val="28"/>
        </w:rPr>
        <w:t xml:space="preserve">      педагогічних працівників» Менської міської ради Олени </w:t>
      </w:r>
      <w:proofErr w:type="spellStart"/>
      <w:r w:rsidRPr="00A63072">
        <w:rPr>
          <w:rFonts w:ascii="Times New Roman" w:eastAsia="Calibri" w:hAnsi="Times New Roman" w:cs="Times New Roman"/>
          <w:b/>
          <w:sz w:val="28"/>
          <w:szCs w:val="28"/>
        </w:rPr>
        <w:t>Бикової</w:t>
      </w:r>
      <w:proofErr w:type="spellEnd"/>
      <w:r w:rsidRPr="00A63072">
        <w:rPr>
          <w:rFonts w:ascii="Times New Roman" w:eastAsia="Calibri" w:hAnsi="Times New Roman" w:cs="Times New Roman"/>
          <w:b/>
          <w:sz w:val="28"/>
          <w:szCs w:val="28"/>
        </w:rPr>
        <w:t xml:space="preserve"> про роботу установи за 2022/2023 роки (з липня 2022 року по квітень 2023 року)</w:t>
      </w:r>
    </w:p>
    <w:p w:rsidR="00231CD6" w:rsidRDefault="00231CD6" w:rsidP="00A6307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 питанню:</w:t>
      </w:r>
    </w:p>
    <w:p w:rsidR="00231CD6" w:rsidRDefault="00231CD6" w:rsidP="00A6307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роботу комунальної установи «Центр професійного розвитку </w:t>
      </w:r>
      <w:proofErr w:type="spellStart"/>
      <w:r>
        <w:rPr>
          <w:rFonts w:ascii="Times New Roman" w:eastAsia="Calibri" w:hAnsi="Times New Roman" w:cs="Times New Roman"/>
          <w:b/>
          <w:sz w:val="28"/>
          <w:szCs w:val="28"/>
        </w:rPr>
        <w:t>педаго</w:t>
      </w:r>
      <w:proofErr w:type="spellEnd"/>
      <w:r>
        <w:rPr>
          <w:rFonts w:ascii="Times New Roman" w:eastAsia="Calibri" w:hAnsi="Times New Roman" w:cs="Times New Roman"/>
          <w:b/>
          <w:sz w:val="28"/>
          <w:szCs w:val="28"/>
        </w:rPr>
        <w:t>-</w:t>
      </w:r>
    </w:p>
    <w:p w:rsidR="00231CD6" w:rsidRPr="00A63072" w:rsidRDefault="00231CD6" w:rsidP="00A63072">
      <w:pPr>
        <w:spacing w:after="0" w:line="240" w:lineRule="auto"/>
        <w:rPr>
          <w:rFonts w:ascii="Times New Roman" w:eastAsia="Calibri" w:hAnsi="Times New Roman" w:cs="Times New Roman"/>
          <w:b/>
          <w:sz w:val="28"/>
        </w:rPr>
      </w:pPr>
      <w:proofErr w:type="spellStart"/>
      <w:r>
        <w:rPr>
          <w:rFonts w:ascii="Times New Roman" w:eastAsia="Calibri" w:hAnsi="Times New Roman" w:cs="Times New Roman"/>
          <w:b/>
          <w:sz w:val="28"/>
          <w:szCs w:val="28"/>
        </w:rPr>
        <w:t>гічних</w:t>
      </w:r>
      <w:proofErr w:type="spellEnd"/>
      <w:r>
        <w:rPr>
          <w:rFonts w:ascii="Times New Roman" w:eastAsia="Calibri" w:hAnsi="Times New Roman" w:cs="Times New Roman"/>
          <w:b/>
          <w:sz w:val="28"/>
          <w:szCs w:val="28"/>
        </w:rPr>
        <w:t xml:space="preserve"> працівників» Менської міської ради.</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bookmarkStart w:id="1" w:name="_Hlk132622417"/>
      <w:r w:rsidRPr="00A63072">
        <w:rPr>
          <w:rFonts w:ascii="Times New Roman" w:eastAsia="Calibri" w:hAnsi="Times New Roman" w:cs="Times New Roman"/>
          <w:sz w:val="28"/>
          <w:szCs w:val="28"/>
        </w:rPr>
        <w:t xml:space="preserve">Діяльність Комунальної установи «Центр професійного розвитку педагогічних працівників» Менської міської ради (далі Центр) працює відповідно до Статуту </w:t>
      </w:r>
      <w:r w:rsidRPr="00A63072">
        <w:rPr>
          <w:rFonts w:ascii="Times New Roman" w:eastAsia="Times New Roman" w:hAnsi="Times New Roman" w:cs="Times New Roman"/>
          <w:sz w:val="28"/>
          <w:szCs w:val="28"/>
          <w:lang w:eastAsia="ru-RU"/>
        </w:rPr>
        <w:t>Комунальної установи «Центр професійного розвитку педагогічних працівників» Менської міської ради, з</w:t>
      </w:r>
      <w:r w:rsidRPr="00A63072">
        <w:rPr>
          <w:rFonts w:ascii="Times New Roman" w:eastAsia="Times New Roman" w:hAnsi="Times New Roman" w:cs="Times New Roman"/>
          <w:color w:val="000000"/>
          <w:sz w:val="28"/>
          <w:szCs w:val="28"/>
          <w:lang w:bidi="en-US"/>
        </w:rPr>
        <w:t xml:space="preserve">атвердженого у новій редакції </w:t>
      </w:r>
      <w:r w:rsidRPr="00A63072">
        <w:rPr>
          <w:rFonts w:ascii="Times New Roman" w:eastAsia="Times New Roman" w:hAnsi="Times New Roman" w:cs="Times New Roman"/>
          <w:color w:val="000000"/>
          <w:sz w:val="28"/>
          <w:szCs w:val="28"/>
        </w:rPr>
        <w:t>28 січня 2022 року</w:t>
      </w:r>
      <w:r w:rsidRPr="00A63072">
        <w:rPr>
          <w:rFonts w:ascii="Times New Roman" w:eastAsia="Times New Roman" w:hAnsi="Times New Roman" w:cs="Times New Roman"/>
          <w:color w:val="000000"/>
          <w:sz w:val="28"/>
          <w:szCs w:val="28"/>
          <w:lang w:bidi="en-US"/>
        </w:rPr>
        <w:t xml:space="preserve"> </w:t>
      </w:r>
      <w:r w:rsidRPr="00A63072">
        <w:rPr>
          <w:rFonts w:ascii="Times New Roman" w:eastAsia="Times New Roman" w:hAnsi="Times New Roman" w:cs="Times New Roman"/>
          <w:bCs/>
          <w:color w:val="000000"/>
          <w:sz w:val="28"/>
          <w:szCs w:val="28"/>
          <w:lang w:eastAsia="ru-RU"/>
        </w:rPr>
        <w:t>(шістнадцята сесія восьмого скликання</w:t>
      </w:r>
      <w:r w:rsidRPr="00A63072">
        <w:rPr>
          <w:rFonts w:ascii="Times New Roman" w:eastAsia="Times New Roman" w:hAnsi="Times New Roman" w:cs="Times New Roman"/>
          <w:color w:val="000000"/>
          <w:sz w:val="28"/>
          <w:szCs w:val="28"/>
          <w:lang w:bidi="en-US"/>
        </w:rPr>
        <w:t>) Менської міської ради,</w:t>
      </w:r>
      <w:r w:rsidRPr="00A63072">
        <w:rPr>
          <w:rFonts w:ascii="Times New Roman" w:eastAsia="Calibri" w:hAnsi="Times New Roman" w:cs="Times New Roman"/>
          <w:sz w:val="28"/>
          <w:szCs w:val="28"/>
        </w:rPr>
        <w:t xml:space="preserve"> Стратегії розвитку на період до 2024 року, як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можливостей для побудови індивідуальної траєкторії професійного розвитку педагогів через удосконалення раніше набутих та набуття нових </w:t>
      </w:r>
      <w:proofErr w:type="spellStart"/>
      <w:r w:rsidRPr="00A63072">
        <w:rPr>
          <w:rFonts w:ascii="Times New Roman" w:eastAsia="Calibri" w:hAnsi="Times New Roman" w:cs="Times New Roman"/>
          <w:sz w:val="28"/>
          <w:szCs w:val="28"/>
        </w:rPr>
        <w:t>компетентностей</w:t>
      </w:r>
      <w:proofErr w:type="spellEnd"/>
      <w:r w:rsidRPr="00A63072">
        <w:rPr>
          <w:rFonts w:ascii="Times New Roman" w:eastAsia="Calibri" w:hAnsi="Times New Roman" w:cs="Times New Roman"/>
          <w:sz w:val="28"/>
          <w:szCs w:val="28"/>
        </w:rPr>
        <w:t xml:space="preserve"> педагогічними працівниками у межах професійної діяльності або галузі знань з урахуванням вимог відповідного професійного стандарту; забезпечення постійної психологічної підтримки педагогічними працівниками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упровадження в освітній процес ефективних навчальних стратегій.</w:t>
      </w:r>
    </w:p>
    <w:p w:rsidR="00A63072" w:rsidRPr="00A63072" w:rsidRDefault="00A63072" w:rsidP="00A63072">
      <w:pPr>
        <w:spacing w:after="0" w:line="240" w:lineRule="auto"/>
        <w:ind w:firstLine="709"/>
        <w:jc w:val="both"/>
        <w:rPr>
          <w:rFonts w:ascii="Times New Roman" w:eastAsia="Times New Roman" w:hAnsi="Times New Roman" w:cs="Times New Roman"/>
          <w:color w:val="4472C4"/>
          <w:sz w:val="28"/>
          <w:szCs w:val="28"/>
        </w:rPr>
      </w:pPr>
      <w:r w:rsidRPr="00A63072">
        <w:rPr>
          <w:rFonts w:ascii="Times New Roman" w:eastAsia="Calibri" w:hAnsi="Times New Roman" w:cs="Times New Roman"/>
          <w:sz w:val="28"/>
          <w:szCs w:val="28"/>
        </w:rPr>
        <w:t>Основними завданнями Комунальної установи «Центр професійного розвитку професійних працівників» Менської міської ради є сприяння професійному розвитку педагогічних працівників, їх психологічна підтримка та консультування.</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Times New Roman" w:hAnsi="Times New Roman" w:cs="Times New Roman"/>
          <w:sz w:val="28"/>
          <w:szCs w:val="28"/>
        </w:rPr>
        <w:t>У своїй діяльності Центр керується Конституцією України, Законами України «Про освіту», «Про дошкільну освіту», «Про повну загальну середню освіту», «Про інноваційну діяльність», «Про місцеве самоврядування в Україні»,</w:t>
      </w:r>
      <w:r w:rsidRPr="00A63072">
        <w:rPr>
          <w:rFonts w:ascii="Times New Roman" w:eastAsia="Calibri" w:hAnsi="Times New Roman" w:cs="Times New Roman"/>
          <w:sz w:val="28"/>
          <w:szCs w:val="28"/>
          <w:lang w:eastAsia="ru-RU"/>
        </w:rPr>
        <w:t xml:space="preserve"> Господарським та Цивільним кодексами України, Кодексом Законів про працю України,</w:t>
      </w:r>
      <w:r w:rsidRPr="00A63072">
        <w:rPr>
          <w:rFonts w:ascii="Times New Roman" w:eastAsia="Times New Roman" w:hAnsi="Times New Roman" w:cs="Times New Roman"/>
          <w:sz w:val="28"/>
          <w:szCs w:val="28"/>
        </w:rPr>
        <w:t xml:space="preserve"> Положенням про центр професійного розвитку педагогічних працівників, нормативно-правовими актами </w:t>
      </w:r>
      <w:r w:rsidRPr="00A63072">
        <w:rPr>
          <w:rFonts w:ascii="Times New Roman" w:eastAsia="Times New Roman" w:hAnsi="Times New Roman" w:cs="Times New Roman"/>
          <w:sz w:val="28"/>
          <w:szCs w:val="28"/>
          <w:lang w:eastAsia="uk-UA" w:bidi="uk-UA"/>
        </w:rPr>
        <w:t>Міністерства освіти і науки України, рішеннями сесії Менської міської ради, нормативними актами Управління освіти і науки Чернігівської  обласної державної адміністрації, відділу освіти та власним Статутом</w:t>
      </w:r>
      <w:r w:rsidRPr="00A63072">
        <w:rPr>
          <w:rFonts w:ascii="Times New Roman" w:eastAsia="Times New Roman" w:hAnsi="Times New Roman" w:cs="Times New Roman"/>
          <w:b/>
          <w:sz w:val="28"/>
          <w:szCs w:val="28"/>
          <w:lang w:eastAsia="uk-UA" w:bidi="uk-UA"/>
        </w:rPr>
        <w:t>.</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Педагогічні працівники Комунальної установи «Центр професійного розвитку педагогічних працівників» Менської міської ради в авангарді суспільних та освітніх перетворень, усвідомлюють необхідність поєднування функції </w:t>
      </w:r>
      <w:proofErr w:type="spellStart"/>
      <w:r w:rsidRPr="00A63072">
        <w:rPr>
          <w:rFonts w:ascii="Times New Roman" w:eastAsia="Calibri" w:hAnsi="Times New Roman" w:cs="Times New Roman"/>
          <w:sz w:val="28"/>
          <w:szCs w:val="28"/>
        </w:rPr>
        <w:t>фасилітаторів</w:t>
      </w:r>
      <w:proofErr w:type="spellEnd"/>
      <w:r w:rsidRPr="00A63072">
        <w:rPr>
          <w:rFonts w:ascii="Times New Roman" w:eastAsia="Calibri" w:hAnsi="Times New Roman" w:cs="Times New Roman"/>
          <w:sz w:val="28"/>
          <w:szCs w:val="28"/>
        </w:rPr>
        <w:t xml:space="preserve">, менеджерів, </w:t>
      </w:r>
      <w:proofErr w:type="spellStart"/>
      <w:r w:rsidRPr="00A63072">
        <w:rPr>
          <w:rFonts w:ascii="Times New Roman" w:eastAsia="Calibri" w:hAnsi="Times New Roman" w:cs="Times New Roman"/>
          <w:sz w:val="28"/>
          <w:szCs w:val="28"/>
        </w:rPr>
        <w:t>тьюторів</w:t>
      </w:r>
      <w:proofErr w:type="spellEnd"/>
      <w:r w:rsidRPr="00A63072">
        <w:rPr>
          <w:rFonts w:ascii="Times New Roman" w:eastAsia="Calibri" w:hAnsi="Times New Roman" w:cs="Times New Roman"/>
          <w:sz w:val="28"/>
          <w:szCs w:val="28"/>
        </w:rPr>
        <w:t xml:space="preserve">, експертів, модераторів, консультантів, супервізорів, володіють навичками випереджувального </w:t>
      </w:r>
      <w:proofErr w:type="spellStart"/>
      <w:r w:rsidRPr="00A63072">
        <w:rPr>
          <w:rFonts w:ascii="Times New Roman" w:eastAsia="Calibri" w:hAnsi="Times New Roman" w:cs="Times New Roman"/>
          <w:sz w:val="28"/>
          <w:szCs w:val="28"/>
        </w:rPr>
        <w:t>проєктного</w:t>
      </w:r>
      <w:proofErr w:type="spellEnd"/>
      <w:r w:rsidRPr="00A63072">
        <w:rPr>
          <w:rFonts w:ascii="Times New Roman" w:eastAsia="Calibri" w:hAnsi="Times New Roman" w:cs="Times New Roman"/>
          <w:sz w:val="28"/>
          <w:szCs w:val="28"/>
        </w:rPr>
        <w:t xml:space="preserve"> менеджменту, самостійного й творчого здобуття інформації, </w:t>
      </w:r>
      <w:r w:rsidRPr="00A63072">
        <w:rPr>
          <w:rFonts w:ascii="Times New Roman" w:eastAsia="Calibri" w:hAnsi="Times New Roman" w:cs="Times New Roman"/>
          <w:sz w:val="28"/>
          <w:szCs w:val="28"/>
        </w:rPr>
        <w:lastRenderedPageBreak/>
        <w:t xml:space="preserve">трансформації методів, прийомів і технологій навчання залежно від запитів і потреб замовників освітніх послуг. З метою самоосвіти, підвищення педагогічної майстерності, професійного зростання та ефективного консультування педагогів закладів загальної середньої освіти, працівники систематично переглядали </w:t>
      </w:r>
      <w:proofErr w:type="spellStart"/>
      <w:r w:rsidRPr="00A63072">
        <w:rPr>
          <w:rFonts w:ascii="Times New Roman" w:eastAsia="Calibri" w:hAnsi="Times New Roman" w:cs="Times New Roman"/>
          <w:sz w:val="28"/>
          <w:szCs w:val="28"/>
        </w:rPr>
        <w:t>вебінари</w:t>
      </w:r>
      <w:proofErr w:type="spellEnd"/>
      <w:r w:rsidRPr="00A63072">
        <w:rPr>
          <w:rFonts w:ascii="Times New Roman" w:eastAsia="Calibri" w:hAnsi="Times New Roman" w:cs="Times New Roman"/>
          <w:sz w:val="28"/>
          <w:szCs w:val="28"/>
        </w:rPr>
        <w:t>, семінари, конференції з актуальних питань освіти.</w:t>
      </w:r>
    </w:p>
    <w:p w:rsidR="00A63072" w:rsidRPr="00A63072" w:rsidRDefault="00A63072" w:rsidP="00A63072">
      <w:pPr>
        <w:spacing w:after="0" w:line="240" w:lineRule="auto"/>
        <w:ind w:firstLine="709"/>
        <w:jc w:val="both"/>
        <w:rPr>
          <w:rFonts w:ascii="Times New Roman" w:eastAsia="Times New Roman" w:hAnsi="Times New Roman" w:cs="Times New Roman"/>
          <w:sz w:val="28"/>
          <w:szCs w:val="28"/>
          <w:lang w:eastAsia="ru-RU"/>
        </w:rPr>
      </w:pPr>
      <w:r w:rsidRPr="00A63072">
        <w:rPr>
          <w:rFonts w:ascii="Times New Roman" w:eastAsia="Times New Roman" w:hAnsi="Times New Roman" w:cs="Times New Roman"/>
          <w:sz w:val="28"/>
          <w:szCs w:val="28"/>
          <w:lang w:eastAsia="ru-RU"/>
        </w:rPr>
        <w:t xml:space="preserve">Центр здійснює свою діяльність у межах території Менської територіальної громади. </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Упродовж звітного періоду працівниками Центру для здійснення професійної підтримки педагогічних працівників із питань упровадження </w:t>
      </w:r>
      <w:proofErr w:type="spellStart"/>
      <w:r w:rsidRPr="00A63072">
        <w:rPr>
          <w:rFonts w:ascii="Times New Roman" w:eastAsia="Calibri" w:hAnsi="Times New Roman" w:cs="Times New Roman"/>
          <w:sz w:val="28"/>
          <w:szCs w:val="28"/>
        </w:rPr>
        <w:t>компетентнісного</w:t>
      </w:r>
      <w:proofErr w:type="spellEnd"/>
      <w:r w:rsidRPr="00A63072">
        <w:rPr>
          <w:rFonts w:ascii="Times New Roman" w:eastAsia="Calibri" w:hAnsi="Times New Roman" w:cs="Times New Roman"/>
          <w:sz w:val="28"/>
          <w:szCs w:val="28"/>
        </w:rPr>
        <w:t xml:space="preserve">, особистісно орієнтованого, діяльнісного, інклюзивного підходів до навчання здобувачів освіти та нових освітніх технологій проведено 34 освітніх заходів різних форм для педагогів нашої громади. 496 освітян громади неодноразово були учасниками заходів, які проводили працівники Центру. Упродовж поточного навчального року видали сертифікати Центру 436 педагогам нашої громади за програмами, розробленими ЦПРПП ММР. </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63072">
        <w:rPr>
          <w:rFonts w:ascii="Times New Roman" w:eastAsia="Times New Roman" w:hAnsi="Times New Roman" w:cs="Times New Roman"/>
          <w:sz w:val="28"/>
          <w:szCs w:val="28"/>
          <w:lang w:eastAsia="uk-UA"/>
        </w:rPr>
        <w:t xml:space="preserve">Міністерство освіти і науки, </w:t>
      </w:r>
      <w:r w:rsidRPr="00A63072">
        <w:rPr>
          <w:rFonts w:ascii="Times New Roman" w:eastAsia="Times New Roman" w:hAnsi="Times New Roman" w:cs="Times New Roman"/>
          <w:color w:val="1D1D1B"/>
          <w:sz w:val="28"/>
          <w:szCs w:val="28"/>
          <w:lang w:eastAsia="uk-UA"/>
        </w:rPr>
        <w:t xml:space="preserve">Державна служба якості освіти рекомендувала всім українським учителям пройти навчання з надання першої невідкладної допомоги. Нашим центром організоване таке навчання із залученням медичних сестер закладів освіти та бойового медика роти охорони І відділення </w:t>
      </w:r>
      <w:proofErr w:type="spellStart"/>
      <w:r w:rsidRPr="00A63072">
        <w:rPr>
          <w:rFonts w:ascii="Times New Roman" w:eastAsia="Times New Roman" w:hAnsi="Times New Roman" w:cs="Times New Roman"/>
          <w:color w:val="1D1D1B"/>
          <w:sz w:val="28"/>
          <w:szCs w:val="28"/>
          <w:lang w:eastAsia="uk-UA"/>
        </w:rPr>
        <w:t>Корюківського</w:t>
      </w:r>
      <w:proofErr w:type="spellEnd"/>
      <w:r w:rsidRPr="00A63072">
        <w:rPr>
          <w:rFonts w:ascii="Times New Roman" w:eastAsia="Times New Roman" w:hAnsi="Times New Roman" w:cs="Times New Roman"/>
          <w:color w:val="1D1D1B"/>
          <w:sz w:val="28"/>
          <w:szCs w:val="28"/>
          <w:lang w:eastAsia="uk-UA"/>
        </w:rPr>
        <w:t xml:space="preserve"> РТЦК та СП та розроблено електронний посібник «</w:t>
      </w:r>
      <w:proofErr w:type="spellStart"/>
      <w:r w:rsidRPr="00A63072">
        <w:rPr>
          <w:rFonts w:ascii="Times New Roman" w:eastAsia="Times New Roman" w:hAnsi="Times New Roman" w:cs="Times New Roman"/>
          <w:color w:val="1D1D1B"/>
          <w:sz w:val="28"/>
          <w:szCs w:val="28"/>
          <w:lang w:eastAsia="uk-UA"/>
        </w:rPr>
        <w:t>Домедична</w:t>
      </w:r>
      <w:proofErr w:type="spellEnd"/>
      <w:r w:rsidRPr="00A63072">
        <w:rPr>
          <w:rFonts w:ascii="Times New Roman" w:eastAsia="Times New Roman" w:hAnsi="Times New Roman" w:cs="Times New Roman"/>
          <w:color w:val="1D1D1B"/>
          <w:sz w:val="28"/>
          <w:szCs w:val="28"/>
          <w:lang w:eastAsia="uk-UA"/>
        </w:rPr>
        <w:t xml:space="preserve"> допомога» як наочний посібник при першій допомозі.</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Times New Roman" w:hAnsi="Times New Roman" w:cs="Times New Roman"/>
          <w:sz w:val="28"/>
          <w:szCs w:val="28"/>
          <w:lang w:eastAsia="uk-UA"/>
        </w:rPr>
        <w:t xml:space="preserve">Слухачі курсу ознайомилися з правилами поводження з вибухонебезпечними предметами, вимогами до аптечки першої допомоги, алгоритмом MARCHE та його складовими, фактами про кров, ознаками кровотечі та кровоспинними засобами, джгутами та важливими принципами роботи з ними, основами зовнішнього масажу серця та методами зупинки немасивних кровотеч, діями для зігрівання потерпілого та </w:t>
      </w:r>
      <w:proofErr w:type="spellStart"/>
      <w:r w:rsidRPr="00A63072">
        <w:rPr>
          <w:rFonts w:ascii="Times New Roman" w:eastAsia="Times New Roman" w:hAnsi="Times New Roman" w:cs="Times New Roman"/>
          <w:sz w:val="28"/>
          <w:szCs w:val="28"/>
          <w:lang w:eastAsia="uk-UA"/>
        </w:rPr>
        <w:t>опіках</w:t>
      </w:r>
      <w:proofErr w:type="spellEnd"/>
      <w:r w:rsidRPr="00A63072">
        <w:rPr>
          <w:rFonts w:ascii="Times New Roman" w:eastAsia="Times New Roman" w:hAnsi="Times New Roman" w:cs="Times New Roman"/>
          <w:sz w:val="28"/>
          <w:szCs w:val="28"/>
          <w:lang w:eastAsia="uk-UA"/>
        </w:rPr>
        <w:t xml:space="preserve"> трьох ступенів, а також загальною хронологію надання допомоги; навчаються зупиняти кровотечу методом накладання джгута (турнікету), тампонади та створювати джгути з підручних матеріалів, оцінювати свідомість постраждалого та звільняти дихальні шляхи, здійснювати зовнішній масаж серця, проводити огляд постраждалого та викликати швидку; отримують практичні методичні поради щодо роботи з дітьми в умовах стресу. Сертифікати отримали 215 педагогів.</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Зі змінами до положення про підвищення кваліфікації педагогічних працівників виникла потреба у 10% проходженні навчання з інклюзії. Центром було розроблено Програму дистанційного практикуму «Інклюзивне навчання – рівний доступ до якісної освіти» у необхідному обсязі. Спікерами виступали провідні педагоги з інклюзивного навчання нашої громади. </w:t>
      </w:r>
      <w:bookmarkStart w:id="2" w:name="_Hlk132790014"/>
      <w:r w:rsidRPr="00A63072">
        <w:rPr>
          <w:rFonts w:ascii="Times New Roman" w:eastAsia="Calibri" w:hAnsi="Times New Roman" w:cs="Times New Roman"/>
          <w:sz w:val="28"/>
          <w:szCs w:val="28"/>
        </w:rPr>
        <w:t>Сертифікати отримали 221учитель</w:t>
      </w:r>
      <w:bookmarkEnd w:id="2"/>
      <w:r w:rsidRPr="00A63072">
        <w:rPr>
          <w:rFonts w:ascii="Times New Roman" w:eastAsia="Calibri" w:hAnsi="Times New Roman" w:cs="Times New Roman"/>
          <w:sz w:val="28"/>
          <w:szCs w:val="28"/>
        </w:rPr>
        <w:t xml:space="preserve">. Для вчителів початкових класів провели практичне заняття «Використання сервісу ZOOM» з розширених можливостей </w:t>
      </w:r>
      <w:proofErr w:type="spellStart"/>
      <w:r w:rsidRPr="00A63072">
        <w:rPr>
          <w:rFonts w:ascii="Times New Roman" w:eastAsia="Calibri" w:hAnsi="Times New Roman" w:cs="Times New Roman"/>
          <w:sz w:val="28"/>
          <w:szCs w:val="28"/>
        </w:rPr>
        <w:t>ЗУМу</w:t>
      </w:r>
      <w:proofErr w:type="spellEnd"/>
      <w:r w:rsidRPr="00A63072">
        <w:rPr>
          <w:rFonts w:ascii="Times New Roman" w:eastAsia="Calibri" w:hAnsi="Times New Roman" w:cs="Times New Roman"/>
          <w:sz w:val="28"/>
          <w:szCs w:val="28"/>
        </w:rPr>
        <w:t>.</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Центр протягом року співпрацював з установами та закладами для підвищення фахового рівня педагогів громади, а саме: Інститутом модернізації змісту освіти, Асоціацією міст України, Управлінням державної служби якості освіти у Чернігівській області, Чернігівським інститутом післядипломної </w:t>
      </w:r>
      <w:r w:rsidRPr="00A63072">
        <w:rPr>
          <w:rFonts w:ascii="Times New Roman" w:eastAsia="Calibri" w:hAnsi="Times New Roman" w:cs="Times New Roman"/>
          <w:sz w:val="28"/>
          <w:szCs w:val="28"/>
        </w:rPr>
        <w:lastRenderedPageBreak/>
        <w:t xml:space="preserve">педагогічної освіти імені К.Д. Ушинського, </w:t>
      </w:r>
      <w:r w:rsidRPr="00A63072">
        <w:rPr>
          <w:rFonts w:ascii="Times New Roman" w:eastAsia="Times New Roman" w:hAnsi="Times New Roman" w:cs="Times New Roman"/>
          <w:sz w:val="28"/>
          <w:szCs w:val="28"/>
          <w:lang w:eastAsia="ru-RU"/>
        </w:rPr>
        <w:t xml:space="preserve">першим відділенням </w:t>
      </w:r>
      <w:proofErr w:type="spellStart"/>
      <w:r w:rsidRPr="00A63072">
        <w:rPr>
          <w:rFonts w:ascii="Times New Roman" w:eastAsia="Times New Roman" w:hAnsi="Times New Roman" w:cs="Times New Roman"/>
          <w:sz w:val="28"/>
          <w:szCs w:val="28"/>
          <w:lang w:eastAsia="ru-RU"/>
        </w:rPr>
        <w:t>Корюківського</w:t>
      </w:r>
      <w:proofErr w:type="spellEnd"/>
      <w:r w:rsidRPr="00A63072">
        <w:rPr>
          <w:rFonts w:ascii="Times New Roman" w:eastAsia="Times New Roman" w:hAnsi="Times New Roman" w:cs="Times New Roman"/>
          <w:sz w:val="28"/>
          <w:szCs w:val="28"/>
          <w:lang w:eastAsia="ru-RU"/>
        </w:rPr>
        <w:t xml:space="preserve"> районного територіального центру комплектування та соціальної підтримки</w:t>
      </w:r>
      <w:r w:rsidRPr="00A63072">
        <w:rPr>
          <w:rFonts w:ascii="Times New Roman" w:eastAsia="Calibri" w:hAnsi="Times New Roman" w:cs="Times New Roman"/>
          <w:sz w:val="28"/>
          <w:szCs w:val="28"/>
        </w:rPr>
        <w:t xml:space="preserve">, КУ «Місцева пожежна охорона» Менської міської ради, </w:t>
      </w:r>
      <w:proofErr w:type="spellStart"/>
      <w:r w:rsidRPr="00A63072">
        <w:rPr>
          <w:rFonts w:ascii="Times New Roman" w:eastAsia="Calibri" w:hAnsi="Times New Roman" w:cs="Times New Roman"/>
          <w:sz w:val="28"/>
          <w:szCs w:val="28"/>
        </w:rPr>
        <w:t>фінсько</w:t>
      </w:r>
      <w:proofErr w:type="spellEnd"/>
      <w:r w:rsidRPr="00A63072">
        <w:rPr>
          <w:rFonts w:ascii="Times New Roman" w:eastAsia="Calibri" w:hAnsi="Times New Roman" w:cs="Times New Roman"/>
          <w:sz w:val="28"/>
          <w:szCs w:val="28"/>
        </w:rPr>
        <w:t xml:space="preserve">-український </w:t>
      </w:r>
      <w:proofErr w:type="spellStart"/>
      <w:r w:rsidRPr="00A63072">
        <w:rPr>
          <w:rFonts w:ascii="Times New Roman" w:eastAsia="Calibri" w:hAnsi="Times New Roman" w:cs="Times New Roman"/>
          <w:sz w:val="28"/>
          <w:szCs w:val="28"/>
        </w:rPr>
        <w:t>проєкт</w:t>
      </w:r>
      <w:proofErr w:type="spellEnd"/>
      <w:r w:rsidRPr="00A63072">
        <w:rPr>
          <w:rFonts w:ascii="Times New Roman" w:eastAsia="Calibri" w:hAnsi="Times New Roman" w:cs="Times New Roman"/>
          <w:sz w:val="28"/>
          <w:szCs w:val="28"/>
        </w:rPr>
        <w:t xml:space="preserve"> «</w:t>
      </w:r>
      <w:r w:rsidRPr="00A63072">
        <w:rPr>
          <w:rFonts w:ascii="Times New Roman" w:eastAsia="Calibri" w:hAnsi="Times New Roman" w:cs="Times New Roman"/>
          <w:sz w:val="28"/>
          <w:szCs w:val="28"/>
          <w:lang w:val="en-US"/>
        </w:rPr>
        <w:t>Learning</w:t>
      </w:r>
      <w:r w:rsidRPr="00A63072">
        <w:rPr>
          <w:rFonts w:ascii="Times New Roman" w:eastAsia="Calibri" w:hAnsi="Times New Roman" w:cs="Times New Roman"/>
          <w:sz w:val="28"/>
          <w:szCs w:val="28"/>
        </w:rPr>
        <w:t xml:space="preserve"> </w:t>
      </w:r>
      <w:r w:rsidRPr="00A63072">
        <w:rPr>
          <w:rFonts w:ascii="Times New Roman" w:eastAsia="Calibri" w:hAnsi="Times New Roman" w:cs="Times New Roman"/>
          <w:sz w:val="28"/>
          <w:szCs w:val="28"/>
          <w:lang w:val="en-US"/>
        </w:rPr>
        <w:t>together</w:t>
      </w:r>
      <w:r w:rsidRPr="00A63072">
        <w:rPr>
          <w:rFonts w:ascii="Times New Roman" w:eastAsia="Calibri" w:hAnsi="Times New Roman" w:cs="Times New Roman"/>
          <w:sz w:val="28"/>
          <w:szCs w:val="28"/>
        </w:rPr>
        <w:t>»/ «Навчаємось разом», Громадською організацією «Всеукраїнський громадський центр «Волонтер».</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Отримали перші благодійні фінансові надходження від педагогів </w:t>
      </w:r>
      <w:proofErr w:type="spellStart"/>
      <w:r w:rsidRPr="00A63072">
        <w:rPr>
          <w:rFonts w:ascii="Times New Roman" w:eastAsia="Calibri" w:hAnsi="Times New Roman" w:cs="Times New Roman"/>
          <w:sz w:val="28"/>
          <w:szCs w:val="28"/>
        </w:rPr>
        <w:t>Локнистенської</w:t>
      </w:r>
      <w:proofErr w:type="spellEnd"/>
      <w:r w:rsidRPr="00A63072">
        <w:rPr>
          <w:rFonts w:ascii="Times New Roman" w:eastAsia="Calibri" w:hAnsi="Times New Roman" w:cs="Times New Roman"/>
          <w:sz w:val="28"/>
          <w:szCs w:val="28"/>
        </w:rPr>
        <w:t xml:space="preserve">  ЗОШ І-ІІІ ступенів </w:t>
      </w:r>
      <w:proofErr w:type="spellStart"/>
      <w:r w:rsidRPr="00A63072">
        <w:rPr>
          <w:rFonts w:ascii="Times New Roman" w:eastAsia="Calibri" w:hAnsi="Times New Roman" w:cs="Times New Roman"/>
          <w:sz w:val="28"/>
          <w:szCs w:val="28"/>
        </w:rPr>
        <w:t>Березнянської</w:t>
      </w:r>
      <w:proofErr w:type="spellEnd"/>
      <w:r w:rsidRPr="00A63072">
        <w:rPr>
          <w:rFonts w:ascii="Times New Roman" w:eastAsia="Calibri" w:hAnsi="Times New Roman" w:cs="Times New Roman"/>
          <w:sz w:val="28"/>
          <w:szCs w:val="28"/>
        </w:rPr>
        <w:t xml:space="preserve"> громади (550 грн).</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Times New Roman" w:hAnsi="Times New Roman" w:cs="Times New Roman"/>
          <w:sz w:val="28"/>
          <w:szCs w:val="28"/>
          <w:lang w:eastAsia="uk-UA"/>
        </w:rPr>
        <w:t>Упродовж звітного періоду надано 23 консультації щодо удосконалення навиків цифрової компетентності, проведено практичні навчання для 214 педагогів ЗЗСО та ЗДО. Протягом року консультанти та директор ЦПРПП були модераторами різних форм 35 засідань професійних спільнот вчителів міста. У серпні проведено 16 засідань педагогічних спільнот з підготовки до нового навчального року. Цьогоріч неймовірні серпневі педагогічні зустрічі відбулися  у Стольному! «</w:t>
      </w:r>
      <w:proofErr w:type="spellStart"/>
      <w:r w:rsidRPr="00A63072">
        <w:rPr>
          <w:rFonts w:ascii="Times New Roman" w:eastAsia="Times New Roman" w:hAnsi="Times New Roman" w:cs="Times New Roman"/>
          <w:sz w:val="28"/>
          <w:szCs w:val="28"/>
          <w:lang w:eastAsia="uk-UA"/>
        </w:rPr>
        <w:t>Релаксуємо</w:t>
      </w:r>
      <w:proofErr w:type="spellEnd"/>
      <w:r w:rsidRPr="00A63072">
        <w:rPr>
          <w:rFonts w:ascii="Times New Roman" w:eastAsia="Times New Roman" w:hAnsi="Times New Roman" w:cs="Times New Roman"/>
          <w:sz w:val="28"/>
          <w:szCs w:val="28"/>
          <w:lang w:eastAsia="uk-UA"/>
        </w:rPr>
        <w:t>, працюючи в НУШ» – ось гасло, під яким активно та корисно пройшли педагогічні зустрічі 2022 у нашій громаді. Знову і знову наші освітяни переживали задоволення від живого спілкування з однодумцями, друзями, колегами, професійними наставниками, сучасними модераторами освіти. Під час невимушеного спілкування народжувалися нові плани, задумки та ідеї, на які надихали надсучасні тренери зі Стольного.</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Times New Roman" w:hAnsi="Times New Roman" w:cs="Times New Roman"/>
          <w:sz w:val="28"/>
          <w:szCs w:val="28"/>
          <w:lang w:eastAsia="uk-UA"/>
        </w:rPr>
        <w:t xml:space="preserve"> До Дня писемності й мови увесь колектив долучився до написання </w:t>
      </w:r>
      <w:proofErr w:type="spellStart"/>
      <w:r w:rsidRPr="00A63072">
        <w:rPr>
          <w:rFonts w:ascii="Times New Roman" w:eastAsia="Times New Roman" w:hAnsi="Times New Roman" w:cs="Times New Roman"/>
          <w:sz w:val="28"/>
          <w:szCs w:val="28"/>
          <w:lang w:eastAsia="uk-UA"/>
        </w:rPr>
        <w:t>радіодиктанту</w:t>
      </w:r>
      <w:proofErr w:type="spellEnd"/>
      <w:r w:rsidRPr="00A63072">
        <w:rPr>
          <w:rFonts w:ascii="Times New Roman" w:eastAsia="Times New Roman" w:hAnsi="Times New Roman" w:cs="Times New Roman"/>
          <w:sz w:val="28"/>
          <w:szCs w:val="28"/>
          <w:lang w:eastAsia="uk-UA"/>
        </w:rPr>
        <w:t xml:space="preserve">. З нагоди Дня народження Тараса Григоровича Шевченка у фейсбуці започаткували </w:t>
      </w:r>
      <w:proofErr w:type="spellStart"/>
      <w:r w:rsidRPr="00A63072">
        <w:rPr>
          <w:rFonts w:ascii="Times New Roman" w:eastAsia="Times New Roman" w:hAnsi="Times New Roman" w:cs="Times New Roman"/>
          <w:sz w:val="28"/>
          <w:szCs w:val="28"/>
          <w:lang w:eastAsia="uk-UA"/>
        </w:rPr>
        <w:t>челендж</w:t>
      </w:r>
      <w:proofErr w:type="spellEnd"/>
      <w:r w:rsidRPr="00A63072">
        <w:rPr>
          <w:rFonts w:ascii="Times New Roman" w:eastAsia="Times New Roman" w:hAnsi="Times New Roman" w:cs="Times New Roman"/>
          <w:sz w:val="28"/>
          <w:szCs w:val="28"/>
          <w:lang w:eastAsia="uk-UA"/>
        </w:rPr>
        <w:t xml:space="preserve"> від СОМ (спільнота освітян </w:t>
      </w:r>
      <w:proofErr w:type="spellStart"/>
      <w:r w:rsidRPr="00A63072">
        <w:rPr>
          <w:rFonts w:ascii="Times New Roman" w:eastAsia="Times New Roman" w:hAnsi="Times New Roman" w:cs="Times New Roman"/>
          <w:sz w:val="28"/>
          <w:szCs w:val="28"/>
          <w:lang w:eastAsia="uk-UA"/>
        </w:rPr>
        <w:t>Менщини</w:t>
      </w:r>
      <w:proofErr w:type="spellEnd"/>
      <w:r w:rsidRPr="00A63072">
        <w:rPr>
          <w:rFonts w:ascii="Times New Roman" w:eastAsia="Times New Roman" w:hAnsi="Times New Roman" w:cs="Times New Roman"/>
          <w:sz w:val="28"/>
          <w:szCs w:val="28"/>
          <w:lang w:eastAsia="uk-UA"/>
        </w:rPr>
        <w:t>) на підтримку ЗСУ «#</w:t>
      </w:r>
      <w:proofErr w:type="spellStart"/>
      <w:r w:rsidRPr="00A63072">
        <w:rPr>
          <w:rFonts w:ascii="Times New Roman" w:eastAsia="Times New Roman" w:hAnsi="Times New Roman" w:cs="Times New Roman"/>
          <w:sz w:val="28"/>
          <w:szCs w:val="28"/>
          <w:lang w:eastAsia="uk-UA"/>
        </w:rPr>
        <w:t>ШевченкачитаємоЗСУдопомагаємо</w:t>
      </w:r>
      <w:proofErr w:type="spellEnd"/>
      <w:r w:rsidRPr="00A63072">
        <w:rPr>
          <w:rFonts w:ascii="Times New Roman" w:eastAsia="Times New Roman" w:hAnsi="Times New Roman" w:cs="Times New Roman"/>
          <w:sz w:val="28"/>
          <w:szCs w:val="28"/>
          <w:lang w:eastAsia="uk-UA"/>
        </w:rPr>
        <w:t xml:space="preserve">» та пропонували долучитися до збору коштів на підтримку бійців на фронті. Таким чином </w:t>
      </w:r>
      <w:proofErr w:type="spellStart"/>
      <w:r w:rsidRPr="00A63072">
        <w:rPr>
          <w:rFonts w:ascii="Times New Roman" w:eastAsia="Times New Roman" w:hAnsi="Times New Roman" w:cs="Times New Roman"/>
          <w:sz w:val="28"/>
          <w:szCs w:val="28"/>
          <w:lang w:eastAsia="uk-UA"/>
        </w:rPr>
        <w:t>надонатили</w:t>
      </w:r>
      <w:proofErr w:type="spellEnd"/>
      <w:r w:rsidRPr="00A63072">
        <w:rPr>
          <w:rFonts w:ascii="Times New Roman" w:eastAsia="Times New Roman" w:hAnsi="Times New Roman" w:cs="Times New Roman"/>
          <w:sz w:val="28"/>
          <w:szCs w:val="28"/>
          <w:lang w:eastAsia="uk-UA"/>
        </w:rPr>
        <w:t xml:space="preserve"> близько 17 тисяч гривень на Волонтерську карту Олексія Прищепи.</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Times New Roman" w:hAnsi="Times New Roman" w:cs="Times New Roman"/>
          <w:sz w:val="28"/>
          <w:szCs w:val="28"/>
          <w:lang w:eastAsia="uk-UA"/>
        </w:rPr>
        <w:t>До ювілейної дати народження (300 років) великого українського педагога, мислителя-мудреця, філософа, поета, композитора  Григорія Сковороди провели тренінг «Впровадження життєвих філософських цінностей Григорія Сковорода».</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Центром здійснювався супровід участі здобувачів освіти від Менської громади у міжнародному конкурсі зі знання історії «Спільна спадщина». Мета конкурсу - налагодження взаємодії та дружніх взаємин учнівської молоді партнерських </w:t>
      </w:r>
      <w:proofErr w:type="spellStart"/>
      <w:r w:rsidRPr="00A63072">
        <w:rPr>
          <w:rFonts w:ascii="Times New Roman" w:eastAsia="Calibri" w:hAnsi="Times New Roman" w:cs="Times New Roman"/>
          <w:sz w:val="28"/>
          <w:szCs w:val="28"/>
        </w:rPr>
        <w:t>гмін</w:t>
      </w:r>
      <w:proofErr w:type="spellEnd"/>
      <w:r w:rsidRPr="00A63072">
        <w:rPr>
          <w:rFonts w:ascii="Times New Roman" w:eastAsia="Calibri" w:hAnsi="Times New Roman" w:cs="Times New Roman"/>
          <w:sz w:val="28"/>
          <w:szCs w:val="28"/>
        </w:rPr>
        <w:t xml:space="preserve"> та громад через пізнання історико-культурної спадщини Речі Посполитої (період - із 1569 по 1795 роки). У результаті – ІІ місце серед шести команд-учасниць.</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На тлі зростання пошани та інтересу жителів нашої громади та внутрішньо-переміщених осіб до української мови, Центр професійного розвитку педагогічних працівників Менської міської ради забезпечує всебічну підтримку  в популяризації рідної мови, традицій, історії, культури українського народу.</w:t>
      </w:r>
      <w:r w:rsidRPr="00A63072">
        <w:rPr>
          <w:rFonts w:ascii="Times New Roman" w:eastAsia="Calibri" w:hAnsi="Times New Roman" w:cs="Times New Roman"/>
          <w:color w:val="1F2124"/>
          <w:sz w:val="28"/>
          <w:szCs w:val="28"/>
        </w:rPr>
        <w:t xml:space="preserve"> </w:t>
      </w:r>
      <w:r w:rsidRPr="00A63072">
        <w:rPr>
          <w:rFonts w:ascii="Times New Roman" w:eastAsia="Calibri" w:hAnsi="Times New Roman" w:cs="Times New Roman"/>
          <w:sz w:val="28"/>
          <w:szCs w:val="28"/>
        </w:rPr>
        <w:t xml:space="preserve">На тлі зростання пошани та інтересу жителів нашої громади та внутрішньо-переміщених осіб до української мови Центр професійного розвитку педагогічних працівників Менської міської ради забезпечує всебічну підтримку в популяризації рідної мови, традицій, історії, культури українського народу. Ми створили Телеграм-канал «ЛЕПЕТУН», щоб постійно себе вдосконалювати, бо боротьба за Україну йде на різних фронтах. Особливість каналу в тому, що </w:t>
      </w:r>
      <w:r w:rsidRPr="00A63072">
        <w:rPr>
          <w:rFonts w:ascii="Times New Roman" w:eastAsia="Calibri" w:hAnsi="Times New Roman" w:cs="Times New Roman"/>
          <w:sz w:val="28"/>
          <w:szCs w:val="28"/>
        </w:rPr>
        <w:lastRenderedPageBreak/>
        <w:t xml:space="preserve">користувач витрачає 2-3 хвилини в день на можливість перевірити себе і навчитися нового з української мови. Це декілька тестів, легка подача матеріалу, гумористичні ремарки, підготовлені з любов’ю, відповіді на питання, консультування з приводу правил написання і читання українською. Фідбек мобільного навчання – </w:t>
      </w:r>
      <w:proofErr w:type="spellStart"/>
      <w:r w:rsidRPr="00A63072">
        <w:rPr>
          <w:rFonts w:ascii="Times New Roman" w:eastAsia="Calibri" w:hAnsi="Times New Roman" w:cs="Times New Roman"/>
          <w:sz w:val="28"/>
          <w:szCs w:val="28"/>
        </w:rPr>
        <w:t>мовний</w:t>
      </w:r>
      <w:proofErr w:type="spellEnd"/>
      <w:r w:rsidRPr="00A63072">
        <w:rPr>
          <w:rFonts w:ascii="Times New Roman" w:eastAsia="Calibri" w:hAnsi="Times New Roman" w:cs="Times New Roman"/>
          <w:sz w:val="28"/>
          <w:szCs w:val="28"/>
        </w:rPr>
        <w:t xml:space="preserve"> клуб «Розмовляємо українською». Бажаючі збираються малими групами для живого спілкування. На зустрічах спілкуємося виключно українською, поповнюємо словниковий запас, активізуємо забуті слова та конструкції, оживляємо історію України, ведемо обговорення «гарячих тем» сьогодення, фільмів, літературних і музичних творів, вправляємося в </w:t>
      </w:r>
      <w:proofErr w:type="spellStart"/>
      <w:r w:rsidRPr="00A63072">
        <w:rPr>
          <w:rFonts w:ascii="Times New Roman" w:eastAsia="Calibri" w:hAnsi="Times New Roman" w:cs="Times New Roman"/>
          <w:sz w:val="28"/>
          <w:szCs w:val="28"/>
        </w:rPr>
        <w:t>мовних</w:t>
      </w:r>
      <w:proofErr w:type="spellEnd"/>
      <w:r w:rsidRPr="00A63072">
        <w:rPr>
          <w:rFonts w:ascii="Times New Roman" w:eastAsia="Calibri" w:hAnsi="Times New Roman" w:cs="Times New Roman"/>
          <w:sz w:val="28"/>
          <w:szCs w:val="28"/>
        </w:rPr>
        <w:t xml:space="preserve"> та історичних іграх, розважаємося українською з новими друзями. </w:t>
      </w:r>
      <w:r w:rsidRPr="00A63072">
        <w:rPr>
          <w:rFonts w:ascii="Times New Roman" w:eastAsia="Calibri" w:hAnsi="Times New Roman" w:cs="Times New Roman"/>
          <w:sz w:val="28"/>
          <w:szCs w:val="28"/>
          <w:shd w:val="clear" w:color="auto" w:fill="FFFFFF"/>
        </w:rPr>
        <w:t xml:space="preserve">Контент практик готують фахівці - практикуючі шкільні вчителі української мови та літератури, історії, технологій, мистецтва, досвідчені працівники бібліотеки та музею нашої громади. Вони виступають у ролі авторів, режисерів, науковців, сценаристів, менторів, </w:t>
      </w:r>
      <w:proofErr w:type="spellStart"/>
      <w:r w:rsidRPr="00A63072">
        <w:rPr>
          <w:rFonts w:ascii="Times New Roman" w:eastAsia="Calibri" w:hAnsi="Times New Roman" w:cs="Times New Roman"/>
          <w:sz w:val="28"/>
          <w:szCs w:val="28"/>
          <w:shd w:val="clear" w:color="auto" w:fill="FFFFFF"/>
        </w:rPr>
        <w:t>тьюторів</w:t>
      </w:r>
      <w:proofErr w:type="spellEnd"/>
      <w:r w:rsidRPr="00A63072">
        <w:rPr>
          <w:rFonts w:ascii="Times New Roman" w:eastAsia="Calibri" w:hAnsi="Times New Roman" w:cs="Times New Roman"/>
          <w:sz w:val="28"/>
          <w:szCs w:val="28"/>
          <w:shd w:val="clear" w:color="auto" w:fill="FFFFFF"/>
        </w:rPr>
        <w:t>, спікерів, адміністраторів, психологів, чим викликають довіру різновікових учасників. Створений власноруч роздатковий матеріал з очних зустрічей відвідувачі можуть забрати собі на згадку.</w:t>
      </w:r>
    </w:p>
    <w:p w:rsidR="00A63072" w:rsidRPr="00A63072" w:rsidRDefault="00A63072" w:rsidP="00A63072">
      <w:pPr>
        <w:shd w:val="clear" w:color="auto" w:fill="FFFFFF"/>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Центру професійного розвитку педагогічних працівників Менської міської ради у співпраці з Громадською організацією «Всеукраїнський громадський центр «Волонтер», у рамках </w:t>
      </w:r>
      <w:proofErr w:type="spellStart"/>
      <w:r w:rsidRPr="00A63072">
        <w:rPr>
          <w:rFonts w:ascii="Times New Roman" w:eastAsia="Calibri" w:hAnsi="Times New Roman" w:cs="Times New Roman"/>
          <w:sz w:val="28"/>
          <w:szCs w:val="28"/>
        </w:rPr>
        <w:t>проєкту</w:t>
      </w:r>
      <w:proofErr w:type="spellEnd"/>
      <w:r w:rsidRPr="00A63072">
        <w:rPr>
          <w:rFonts w:ascii="Times New Roman" w:eastAsia="Calibri" w:hAnsi="Times New Roman" w:cs="Times New Roman"/>
          <w:sz w:val="28"/>
          <w:szCs w:val="28"/>
        </w:rPr>
        <w:t xml:space="preserve"> психологічної підтримки «Поруч», отримали бокси - «Психологічна допомога в коробці». Там було все необхідне для проведення тренінгів із психологічної підтримки всіх учасників освітнього процесу практичними психологами та соціальними педагогами закладів освіти нашої громади. </w:t>
      </w:r>
      <w:proofErr w:type="spellStart"/>
      <w:r w:rsidRPr="00A63072">
        <w:rPr>
          <w:rFonts w:ascii="Times New Roman" w:eastAsia="Calibri" w:hAnsi="Times New Roman" w:cs="Times New Roman"/>
          <w:sz w:val="28"/>
          <w:szCs w:val="28"/>
        </w:rPr>
        <w:t>Проєкт</w:t>
      </w:r>
      <w:proofErr w:type="spellEnd"/>
      <w:r w:rsidRPr="00A63072">
        <w:rPr>
          <w:rFonts w:ascii="Times New Roman" w:eastAsia="Calibri" w:hAnsi="Times New Roman" w:cs="Times New Roman"/>
          <w:sz w:val="28"/>
          <w:szCs w:val="28"/>
        </w:rPr>
        <w:t xml:space="preserve"> «Поруч» – це групи психологічної підтримки для дітей, батьків та освітян, чиє звичне життя змінила війна. Завдяки наданим матеріалам, заняття з дітьми є цікавими, змістовними та мають сенсорну підтримку. </w:t>
      </w:r>
    </w:p>
    <w:p w:rsidR="00A63072" w:rsidRPr="00A63072" w:rsidRDefault="00A63072" w:rsidP="00A63072">
      <w:pPr>
        <w:shd w:val="clear" w:color="auto" w:fill="FFFFFF"/>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ЦПРПП ММР спільно з відділом освіти взяли участь у проведенні ІІ та ІІІ етапів Всеукраїнських учнівських олімпіад з навчальних предметів та Всеукраїнських конкурсів. За результатами яких 39 учнів ЗЗСО Менської громади рекомендовано до участі в обласному етапі та 5 учнів взяли участь у ІV етапі Всеукраїнських учнівських олімпіад та конкурсів. </w:t>
      </w:r>
    </w:p>
    <w:p w:rsidR="00A63072" w:rsidRPr="00A63072" w:rsidRDefault="00A63072" w:rsidP="00A63072">
      <w:pPr>
        <w:shd w:val="clear" w:color="auto" w:fill="FFFFFF"/>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За підтримки Центру ПРПП ММР двоє педагогічних працівників Менського ОЗЗСО І-ІІІ ступенів імені Т. Г. Шевченка успішно пройшли сертифікацію вдруге. </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Професійний розвиток педагогів - невід'ємна складова якісної освіти! Дуже важливо та приємно, що до думки учасників сертифікації та експертів від нашої громади дослухаються. Фахівці УДСЯО в Чернігівській області, регулярно запрошують на зустрічі, круглі столи, інтерв’ю.</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63072">
        <w:rPr>
          <w:rFonts w:ascii="Times New Roman" w:eastAsia="Calibri" w:hAnsi="Times New Roman" w:cs="Times New Roman"/>
          <w:sz w:val="28"/>
          <w:szCs w:val="28"/>
          <w:lang w:eastAsia="uk-UA"/>
        </w:rPr>
        <w:t>Розпочато електронну методичну рубрику «Методична скарбничка», у якому узагальнюємо матеріали, які необхідні педагогам у їхній роботі.</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color w:val="1D1D1B"/>
          <w:sz w:val="28"/>
          <w:szCs w:val="28"/>
          <w:shd w:val="clear" w:color="auto" w:fill="FFFFFF"/>
        </w:rPr>
        <w:t xml:space="preserve">У листопаді 2022 року Центр професійного розвитку педагогічних працівників Менської міської ради ділився досвідом своїх практик на </w:t>
      </w:r>
      <w:proofErr w:type="spellStart"/>
      <w:r w:rsidRPr="00A63072">
        <w:rPr>
          <w:rFonts w:ascii="Times New Roman" w:eastAsia="Calibri" w:hAnsi="Times New Roman" w:cs="Times New Roman"/>
          <w:color w:val="1D1D1B"/>
          <w:sz w:val="28"/>
          <w:szCs w:val="28"/>
          <w:shd w:val="clear" w:color="auto" w:fill="FFFFFF"/>
        </w:rPr>
        <w:t>вебінарі</w:t>
      </w:r>
      <w:proofErr w:type="spellEnd"/>
      <w:r w:rsidRPr="00A63072">
        <w:rPr>
          <w:rFonts w:ascii="Times New Roman" w:eastAsia="Calibri" w:hAnsi="Times New Roman" w:cs="Times New Roman"/>
          <w:color w:val="1D1D1B"/>
          <w:sz w:val="28"/>
          <w:szCs w:val="28"/>
          <w:shd w:val="clear" w:color="auto" w:fill="FFFFFF"/>
        </w:rPr>
        <w:t xml:space="preserve"> «Успішні кейси та практичні кроки як громаді стати амбасадором відкритого врядування» з представниками місцевого самоврядування України, які </w:t>
      </w:r>
      <w:r w:rsidRPr="00A63072">
        <w:rPr>
          <w:rFonts w:ascii="Times New Roman" w:eastAsia="Calibri" w:hAnsi="Times New Roman" w:cs="Times New Roman"/>
          <w:color w:val="1D1D1B"/>
          <w:sz w:val="28"/>
          <w:szCs w:val="28"/>
          <w:shd w:val="clear" w:color="auto" w:fill="FFFFFF"/>
        </w:rPr>
        <w:lastRenderedPageBreak/>
        <w:t xml:space="preserve">зацікавлені розібратися, що таке відкрите врядування, як його запровадити в громаді. Захід проводився у рамках Меморандуму про співпрацю, укладеного Асоціацією міст України та Конгресом місцевих та регіональних влад Ради Європи, за яким відкрите врядування визначено одним з пріоритетних напрямків співпраці, АМУ за підтримки Конгресу місцевих та регіональних влад Ради Європи. </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Співпрацюючи з асоціацією «Київська агломерація», залучили педагогічних працівників ЗДО та ЗЗСО до </w:t>
      </w:r>
      <w:proofErr w:type="spellStart"/>
      <w:r w:rsidRPr="00A63072">
        <w:rPr>
          <w:rFonts w:ascii="Times New Roman" w:eastAsia="Calibri" w:hAnsi="Times New Roman" w:cs="Times New Roman"/>
          <w:sz w:val="28"/>
          <w:szCs w:val="28"/>
        </w:rPr>
        <w:t>активностей</w:t>
      </w:r>
      <w:proofErr w:type="spellEnd"/>
      <w:r w:rsidRPr="00A63072">
        <w:rPr>
          <w:rFonts w:ascii="Times New Roman" w:eastAsia="Calibri" w:hAnsi="Times New Roman" w:cs="Times New Roman"/>
          <w:sz w:val="28"/>
          <w:szCs w:val="28"/>
        </w:rPr>
        <w:t xml:space="preserve"> у заходах та ініціативах щодо підтримки Захисників України, за що отримали почесні відзнаки.</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shd w:val="clear" w:color="auto" w:fill="FFFFFF"/>
        </w:rPr>
        <w:t>На сьогодні в контексті спільної діяльності з інтеграції принципів відкритого врядування на місцевому рівні в Україні працюємо над впровадженням моделей дорадчої демократії у своїй громаді.</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 xml:space="preserve">Особлива увага працівниками Центру приділялася наданню консультативної підтримки педагогічним працівникам (287) із питань визначення траєкторії їх власного професійного розвитку. Шляхи реалізації: </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консультування педагогічних працівників з проблем сучасного розвитку освіти, організації освітнього процесу, досягнень психолого педагогічних наук;</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теоретична, науково-методична підтримка педагогів в інноваційній роботі;</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методична допомога педагогам в розробці індивідуальної траєкторії професійного і особистого розвитку;</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 xml:space="preserve">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 </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розробка рекомендацій щодо впровадження інновацій у практику роботи освітніх закладів; надання методичної підтримки в апробації теоретичних положень та методичних рекомендацій;</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 xml:space="preserve"> надання допомоги педагогам в написанні методичних посібників;</w:t>
      </w:r>
    </w:p>
    <w:p w:rsidR="00A63072" w:rsidRPr="00A63072" w:rsidRDefault="00A63072" w:rsidP="00A63072">
      <w:pPr>
        <w:numPr>
          <w:ilvl w:val="0"/>
          <w:numId w:val="1"/>
        </w:numPr>
        <w:shd w:val="clear" w:color="auto" w:fill="FFFFFF"/>
        <w:spacing w:before="100" w:beforeAutospacing="1" w:after="180" w:afterAutospacing="1" w:line="240" w:lineRule="auto"/>
        <w:ind w:left="567" w:hanging="425"/>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 xml:space="preserve">вивчення потреб і надання практичної допомоги молодим спеціалістам, педагогічним працівникам; </w:t>
      </w:r>
    </w:p>
    <w:p w:rsidR="00A63072" w:rsidRPr="00A63072" w:rsidRDefault="00A63072" w:rsidP="00A63072">
      <w:pPr>
        <w:numPr>
          <w:ilvl w:val="0"/>
          <w:numId w:val="1"/>
        </w:numPr>
        <w:shd w:val="clear" w:color="auto" w:fill="FFFFFF"/>
        <w:spacing w:after="0" w:line="240" w:lineRule="auto"/>
        <w:ind w:left="567" w:hanging="425"/>
        <w:rPr>
          <w:rFonts w:ascii="Times New Roman" w:eastAsia="Times New Roman" w:hAnsi="Times New Roman" w:cs="Times New Roman"/>
          <w:color w:val="1D1D1B"/>
          <w:sz w:val="28"/>
          <w:szCs w:val="28"/>
          <w:lang w:eastAsia="uk-UA"/>
        </w:rPr>
      </w:pPr>
      <w:r w:rsidRPr="00A63072">
        <w:rPr>
          <w:rFonts w:ascii="Times New Roman" w:eastAsia="Calibri" w:hAnsi="Times New Roman" w:cs="Times New Roman"/>
          <w:sz w:val="28"/>
          <w:szCs w:val="28"/>
          <w:lang w:eastAsia="uk-UA"/>
        </w:rPr>
        <w:t>надання допомоги вчителям-учасникам сертифікації – 2022 та учасникам конкурсу «Учитель року- 2023».</w:t>
      </w:r>
    </w:p>
    <w:p w:rsidR="00A63072" w:rsidRPr="00A63072" w:rsidRDefault="00A63072" w:rsidP="00A6307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3072">
        <w:rPr>
          <w:rFonts w:ascii="Times New Roman" w:eastAsia="Calibri" w:hAnsi="Times New Roman" w:cs="Times New Roman"/>
          <w:sz w:val="28"/>
          <w:szCs w:val="28"/>
          <w:lang w:eastAsia="uk-UA"/>
        </w:rPr>
        <w:t xml:space="preserve">У педагогічній вітальні Центру на комунікаційній платформі «Впевненими кроками до професійного успіху» зустрічалися педагоги, які брали участь у відбірковому та першому турі всеукраїнського конкурсу «Учитель року – 2023» з представниками від педагогічних колективів ЗЗСО Менської громади. За круглим столом, у теплій атмосфері </w:t>
      </w:r>
      <w:proofErr w:type="spellStart"/>
      <w:r w:rsidRPr="00A63072">
        <w:rPr>
          <w:rFonts w:ascii="Times New Roman" w:eastAsia="Calibri" w:hAnsi="Times New Roman" w:cs="Times New Roman"/>
          <w:sz w:val="28"/>
          <w:szCs w:val="28"/>
          <w:lang w:eastAsia="uk-UA"/>
        </w:rPr>
        <w:t>взаємопідтримки</w:t>
      </w:r>
      <w:proofErr w:type="spellEnd"/>
      <w:r w:rsidRPr="00A63072">
        <w:rPr>
          <w:rFonts w:ascii="Times New Roman" w:eastAsia="Calibri" w:hAnsi="Times New Roman" w:cs="Times New Roman"/>
          <w:sz w:val="28"/>
          <w:szCs w:val="28"/>
          <w:lang w:eastAsia="uk-UA"/>
        </w:rPr>
        <w:t>, учасники ділилися досвідом, враженнями, ставили питання і знаходили на них відповіді. Ця зустріч стала ще одним кроком назустріч професійній майстерності.</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Інформація діяльності комунальної установи висвітлюється на сайті КУ «ЦПР ПП», у групі  на сторінці «Фейсбук». Сайт Центру: </w:t>
      </w:r>
      <w:hyperlink r:id="rId5" w:tooltip="https://mena-edu.cg.gov.ua/cpr_mena/gallery?id=36698" w:history="1">
        <w:r w:rsidRPr="00A63072">
          <w:rPr>
            <w:rFonts w:ascii="Times New Roman" w:eastAsia="Calibri" w:hAnsi="Times New Roman" w:cs="Times New Roman"/>
            <w:color w:val="0000FF"/>
            <w:sz w:val="28"/>
            <w:szCs w:val="28"/>
            <w:u w:val="single"/>
          </w:rPr>
          <w:t>https://mena-edu.cg.gov.ua/cpr_mena/gallery?id=36698</w:t>
        </w:r>
      </w:hyperlink>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Очікуваними були результати: </w:t>
      </w:r>
    </w:p>
    <w:p w:rsidR="00A63072" w:rsidRPr="00A63072" w:rsidRDefault="00A63072" w:rsidP="00A63072">
      <w:pPr>
        <w:numPr>
          <w:ilvl w:val="0"/>
          <w:numId w:val="2"/>
        </w:numPr>
        <w:spacing w:after="0" w:line="240" w:lineRule="auto"/>
        <w:contextualSpacing/>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lastRenderedPageBreak/>
        <w:t xml:space="preserve">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 </w:t>
      </w:r>
    </w:p>
    <w:p w:rsidR="00A63072" w:rsidRPr="00A63072" w:rsidRDefault="00A63072" w:rsidP="00A63072">
      <w:pPr>
        <w:numPr>
          <w:ilvl w:val="0"/>
          <w:numId w:val="2"/>
        </w:numPr>
        <w:spacing w:after="0" w:line="240" w:lineRule="auto"/>
        <w:contextualSpacing/>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оновлення системи методичних заходів щодо розвитку професійної компетентності, інтелектуального потенціалу вчителів, поширення та впровадження позитивного досвіду роботи;</w:t>
      </w:r>
    </w:p>
    <w:p w:rsidR="00A63072" w:rsidRPr="00A63072" w:rsidRDefault="00A63072" w:rsidP="00A63072">
      <w:pPr>
        <w:numPr>
          <w:ilvl w:val="0"/>
          <w:numId w:val="2"/>
        </w:numPr>
        <w:spacing w:after="0" w:line="240" w:lineRule="auto"/>
        <w:contextualSpacing/>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засвоєння педагогами сучасних освітніх технологій, зокрема технології дистанційного та змішаного навчання; </w:t>
      </w:r>
    </w:p>
    <w:p w:rsidR="00A63072" w:rsidRPr="00A63072" w:rsidRDefault="00A63072" w:rsidP="00A63072">
      <w:pPr>
        <w:numPr>
          <w:ilvl w:val="0"/>
          <w:numId w:val="2"/>
        </w:numPr>
        <w:spacing w:after="0" w:line="240" w:lineRule="auto"/>
        <w:contextualSpacing/>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залучення педагогів до участі у Сертифікації – 2022, 2023, «Учитель року - 2023» та фахова підтримка й допомога у наданні консультацій. </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r w:rsidRPr="00A63072">
        <w:rPr>
          <w:rFonts w:ascii="Times New Roman" w:eastAsia="Calibri" w:hAnsi="Times New Roman" w:cs="Times New Roman"/>
          <w:sz w:val="28"/>
          <w:szCs w:val="28"/>
        </w:rPr>
        <w:t xml:space="preserve">Колектив Центру готує до друку навчально-методичний буклет </w:t>
      </w:r>
      <w:bookmarkStart w:id="3" w:name="_Hlk132622384"/>
      <w:r w:rsidRPr="00A63072">
        <w:rPr>
          <w:rFonts w:ascii="Times New Roman" w:eastAsia="Calibri" w:hAnsi="Times New Roman" w:cs="Times New Roman"/>
          <w:sz w:val="28"/>
          <w:szCs w:val="28"/>
        </w:rPr>
        <w:t xml:space="preserve">«Освітні тренди професійного розвитку педагогічних працівників в умовах неформальної освіти». </w:t>
      </w:r>
      <w:bookmarkEnd w:id="3"/>
      <w:r w:rsidRPr="00A63072">
        <w:rPr>
          <w:rFonts w:ascii="Times New Roman" w:eastAsia="Calibri" w:hAnsi="Times New Roman" w:cs="Times New Roman"/>
          <w:sz w:val="28"/>
          <w:szCs w:val="28"/>
        </w:rPr>
        <w:t xml:space="preserve">Досвід працівників Центру реалізований у форматі різних методичних заходів, де представлено різні моделі освітніх трендів, які допоможуть учителю набути нових умінь, отримати навички застосування інноваційних освітніх технологій. Відкритий і зорієнтований на взаємодію та партнерство Центр професійного розвитку педагогічних працівників сприяє професійному розвитку педагога в пошуку інноваційних освітніх технологій; професійної підтримки педагогічних працівників з питань впровадження </w:t>
      </w:r>
      <w:proofErr w:type="spellStart"/>
      <w:r w:rsidRPr="00A63072">
        <w:rPr>
          <w:rFonts w:ascii="Times New Roman" w:eastAsia="Calibri" w:hAnsi="Times New Roman" w:cs="Times New Roman"/>
          <w:sz w:val="28"/>
          <w:szCs w:val="28"/>
        </w:rPr>
        <w:t>компетентнісного</w:t>
      </w:r>
      <w:proofErr w:type="spellEnd"/>
      <w:r w:rsidRPr="00A63072">
        <w:rPr>
          <w:rFonts w:ascii="Times New Roman" w:eastAsia="Calibri" w:hAnsi="Times New Roman" w:cs="Times New Roman"/>
          <w:sz w:val="28"/>
          <w:szCs w:val="28"/>
        </w:rPr>
        <w:t xml:space="preserve">, особистісно орієнтованого, діяльнісного, інклюзивного підходів до навчання здобувачів освіти і нових освітніх технологій; підвищення рівня майстерності вчителів, їх фахової та інноваційної компетентності. </w:t>
      </w:r>
      <w:bookmarkEnd w:id="1"/>
    </w:p>
    <w:p w:rsidR="00A63072" w:rsidRPr="00A63072" w:rsidRDefault="00A63072" w:rsidP="00A63072">
      <w:pPr>
        <w:spacing w:after="0" w:line="240" w:lineRule="auto"/>
        <w:ind w:firstLine="709"/>
        <w:jc w:val="both"/>
        <w:rPr>
          <w:rFonts w:ascii="Times New Roman" w:eastAsia="Times New Roman" w:hAnsi="Times New Roman" w:cs="Times New Roman"/>
          <w:sz w:val="28"/>
          <w:szCs w:val="28"/>
          <w:lang w:eastAsia="ru-RU"/>
        </w:rPr>
      </w:pPr>
      <w:r w:rsidRPr="00A63072">
        <w:rPr>
          <w:rFonts w:ascii="Times New Roman" w:eastAsia="Calibri" w:hAnsi="Times New Roman" w:cs="Times New Roman"/>
          <w:sz w:val="28"/>
          <w:szCs w:val="28"/>
          <w:lang w:eastAsia="ru-RU"/>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Сучасний педагог – це професіонал, який знаходиться у постійному творчому пошуку, йому необхідні гнучкість і нестандартність мислення, вміння адаптуватися до швидких змін умов життя.</w:t>
      </w: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p>
    <w:p w:rsidR="00A63072" w:rsidRPr="00A63072" w:rsidRDefault="00A63072" w:rsidP="00A63072">
      <w:pPr>
        <w:spacing w:after="0" w:line="240" w:lineRule="auto"/>
        <w:ind w:firstLine="709"/>
        <w:jc w:val="both"/>
        <w:rPr>
          <w:rFonts w:ascii="Times New Roman" w:eastAsia="Calibri" w:hAnsi="Times New Roman" w:cs="Times New Roman"/>
          <w:sz w:val="28"/>
          <w:szCs w:val="28"/>
        </w:rPr>
      </w:pPr>
    </w:p>
    <w:p w:rsidR="00A63072" w:rsidRPr="00A63072" w:rsidRDefault="00A63072" w:rsidP="00A63072">
      <w:pPr>
        <w:spacing w:after="0" w:line="240" w:lineRule="auto"/>
        <w:rPr>
          <w:rFonts w:ascii="Times New Roman" w:eastAsia="Calibri" w:hAnsi="Times New Roman" w:cs="Times New Roman"/>
          <w:sz w:val="28"/>
        </w:rPr>
      </w:pPr>
      <w:r w:rsidRPr="00A63072">
        <w:rPr>
          <w:rFonts w:ascii="Times New Roman" w:eastAsia="Calibri" w:hAnsi="Times New Roman" w:cs="Times New Roman"/>
          <w:sz w:val="28"/>
          <w:szCs w:val="28"/>
        </w:rPr>
        <w:t xml:space="preserve">Директор Комунальної установи </w:t>
      </w:r>
    </w:p>
    <w:p w:rsidR="00A63072" w:rsidRPr="00A63072" w:rsidRDefault="00A63072" w:rsidP="00A63072">
      <w:pPr>
        <w:spacing w:after="0" w:line="240" w:lineRule="auto"/>
        <w:rPr>
          <w:rFonts w:ascii="Times New Roman" w:eastAsia="Calibri" w:hAnsi="Times New Roman" w:cs="Times New Roman"/>
          <w:sz w:val="28"/>
          <w:szCs w:val="28"/>
        </w:rPr>
      </w:pPr>
      <w:r w:rsidRPr="00A63072">
        <w:rPr>
          <w:rFonts w:ascii="Times New Roman" w:eastAsia="Calibri" w:hAnsi="Times New Roman" w:cs="Times New Roman"/>
          <w:sz w:val="28"/>
          <w:szCs w:val="28"/>
        </w:rPr>
        <w:t>«Центр професійного розвитку</w:t>
      </w:r>
    </w:p>
    <w:p w:rsidR="00A63072" w:rsidRPr="00A63072" w:rsidRDefault="00A63072" w:rsidP="00A63072">
      <w:pPr>
        <w:spacing w:after="0" w:line="240" w:lineRule="auto"/>
        <w:jc w:val="both"/>
        <w:rPr>
          <w:rFonts w:ascii="Times New Roman" w:eastAsia="Calibri" w:hAnsi="Times New Roman" w:cs="Times New Roman"/>
          <w:sz w:val="28"/>
        </w:rPr>
      </w:pPr>
      <w:r w:rsidRPr="00A63072">
        <w:rPr>
          <w:rFonts w:ascii="Times New Roman" w:eastAsia="Calibri" w:hAnsi="Times New Roman" w:cs="Times New Roman"/>
          <w:sz w:val="28"/>
          <w:szCs w:val="28"/>
        </w:rPr>
        <w:t xml:space="preserve">педагогічних працівників» </w:t>
      </w:r>
    </w:p>
    <w:p w:rsidR="00A63072" w:rsidRPr="00A63072" w:rsidRDefault="00A63072" w:rsidP="00A63072">
      <w:pPr>
        <w:spacing w:after="0" w:line="240" w:lineRule="auto"/>
        <w:jc w:val="both"/>
        <w:rPr>
          <w:rFonts w:ascii="Times New Roman" w:eastAsia="Calibri" w:hAnsi="Times New Roman" w:cs="Times New Roman"/>
          <w:b/>
          <w:sz w:val="28"/>
          <w:szCs w:val="28"/>
        </w:rPr>
      </w:pPr>
      <w:r w:rsidRPr="00A63072">
        <w:rPr>
          <w:rFonts w:ascii="Times New Roman" w:eastAsia="Calibri" w:hAnsi="Times New Roman" w:cs="Times New Roman"/>
          <w:sz w:val="28"/>
          <w:szCs w:val="28"/>
        </w:rPr>
        <w:t>Менської міської ради</w:t>
      </w:r>
      <w:r w:rsidRPr="00A63072">
        <w:rPr>
          <w:rFonts w:ascii="Times New Roman" w:eastAsia="Calibri" w:hAnsi="Times New Roman" w:cs="Times New Roman"/>
          <w:sz w:val="28"/>
          <w:szCs w:val="28"/>
          <w:lang w:eastAsia="ru-RU"/>
        </w:rPr>
        <w:tab/>
      </w:r>
      <w:r w:rsidRPr="00A63072">
        <w:rPr>
          <w:rFonts w:ascii="Times New Roman" w:eastAsia="Calibri" w:hAnsi="Times New Roman" w:cs="Times New Roman"/>
          <w:sz w:val="28"/>
          <w:szCs w:val="28"/>
          <w:lang w:eastAsia="ru-RU"/>
        </w:rPr>
        <w:tab/>
      </w:r>
      <w:r w:rsidRPr="00A63072">
        <w:rPr>
          <w:rFonts w:ascii="Times New Roman" w:eastAsia="Calibri" w:hAnsi="Times New Roman" w:cs="Times New Roman"/>
          <w:sz w:val="28"/>
          <w:szCs w:val="28"/>
          <w:lang w:eastAsia="ru-RU"/>
        </w:rPr>
        <w:tab/>
      </w:r>
      <w:r w:rsidRPr="00A63072">
        <w:rPr>
          <w:rFonts w:ascii="Times New Roman" w:eastAsia="Calibri" w:hAnsi="Times New Roman" w:cs="Times New Roman"/>
          <w:sz w:val="28"/>
          <w:szCs w:val="28"/>
          <w:lang w:eastAsia="ru-RU"/>
        </w:rPr>
        <w:tab/>
      </w:r>
      <w:r w:rsidRPr="00A63072">
        <w:rPr>
          <w:rFonts w:ascii="Times New Roman" w:eastAsia="Calibri" w:hAnsi="Times New Roman" w:cs="Times New Roman"/>
          <w:sz w:val="28"/>
          <w:szCs w:val="28"/>
          <w:lang w:eastAsia="ru-RU"/>
        </w:rPr>
        <w:tab/>
      </w:r>
      <w:r w:rsidRPr="00A63072">
        <w:rPr>
          <w:rFonts w:ascii="Times New Roman" w:eastAsia="Calibri" w:hAnsi="Times New Roman" w:cs="Times New Roman"/>
          <w:sz w:val="28"/>
          <w:szCs w:val="28"/>
          <w:lang w:eastAsia="ru-RU"/>
        </w:rPr>
        <w:tab/>
      </w:r>
      <w:r w:rsidRPr="00A63072">
        <w:rPr>
          <w:rFonts w:ascii="Times New Roman" w:eastAsia="Calibri" w:hAnsi="Times New Roman" w:cs="Times New Roman"/>
          <w:sz w:val="28"/>
          <w:szCs w:val="28"/>
          <w:lang w:eastAsia="ru-RU"/>
        </w:rPr>
        <w:tab/>
        <w:t>Олена БИКОВА</w:t>
      </w:r>
    </w:p>
    <w:p w:rsidR="00214470" w:rsidRDefault="00214470"/>
    <w:sectPr w:rsidR="00214470" w:rsidSect="0035663A">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DB" w:rsidRPr="009C4D1B" w:rsidRDefault="00BA43A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9C4D1B">
      <w:rPr>
        <w:rFonts w:ascii="Times New Roman" w:hAnsi="Times New Roman" w:cs="Times New Roman"/>
        <w:sz w:val="24"/>
        <w:szCs w:val="24"/>
      </w:rPr>
      <w:fldChar w:fldCharType="begin"/>
    </w:r>
    <w:r w:rsidRPr="009C4D1B">
      <w:rPr>
        <w:rFonts w:ascii="Times New Roman" w:hAnsi="Times New Roman" w:cs="Times New Roman"/>
        <w:sz w:val="24"/>
        <w:szCs w:val="24"/>
      </w:rPr>
      <w:instrText>PAGE \* MERGEFORMAT</w:instrText>
    </w:r>
    <w:r w:rsidRPr="009C4D1B">
      <w:rPr>
        <w:rFonts w:ascii="Times New Roman" w:hAnsi="Times New Roman" w:cs="Times New Roman"/>
        <w:sz w:val="24"/>
        <w:szCs w:val="24"/>
      </w:rPr>
      <w:fldChar w:fldCharType="separate"/>
    </w:r>
    <w:r w:rsidRPr="009C4D1B">
      <w:rPr>
        <w:rFonts w:ascii="Times New Roman" w:hAnsi="Times New Roman" w:cs="Times New Roman"/>
        <w:sz w:val="24"/>
        <w:szCs w:val="24"/>
      </w:rPr>
      <w:t>1</w:t>
    </w:r>
    <w:r w:rsidRPr="009C4D1B">
      <w:rPr>
        <w:rFonts w:ascii="Times New Roman" w:hAnsi="Times New Roman" w:cs="Times New Roman"/>
        <w:sz w:val="24"/>
        <w:szCs w:val="24"/>
      </w:rPr>
      <w:fldChar w:fldCharType="end"/>
    </w:r>
    <w:r w:rsidRPr="009C4D1B">
      <w:rPr>
        <w:rFonts w:ascii="Times New Roman" w:hAnsi="Times New Roman" w:cs="Times New Roman"/>
        <w:sz w:val="24"/>
        <w:szCs w:val="24"/>
      </w:rPr>
      <w:t xml:space="preserve">                         продовження додатка</w:t>
    </w:r>
  </w:p>
  <w:p w:rsidR="00E20EDB" w:rsidRPr="009C4D1B" w:rsidRDefault="00BA43AE">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E85"/>
    <w:multiLevelType w:val="hybridMultilevel"/>
    <w:tmpl w:val="5CF47178"/>
    <w:lvl w:ilvl="0" w:tplc="85CC65B0">
      <w:start w:val="1"/>
      <w:numFmt w:val="bullet"/>
      <w:lvlText w:val=""/>
      <w:lvlJc w:val="left"/>
      <w:pPr>
        <w:ind w:left="1353" w:hanging="360"/>
      </w:pPr>
      <w:rPr>
        <w:rFonts w:ascii="Wingdings" w:hAnsi="Wingdings" w:hint="default"/>
      </w:rPr>
    </w:lvl>
    <w:lvl w:ilvl="1" w:tplc="A5B490E4">
      <w:start w:val="1"/>
      <w:numFmt w:val="bullet"/>
      <w:lvlText w:val="o"/>
      <w:lvlJc w:val="left"/>
      <w:pPr>
        <w:ind w:left="2073" w:hanging="360"/>
      </w:pPr>
      <w:rPr>
        <w:rFonts w:ascii="Courier New" w:hAnsi="Courier New" w:cs="Courier New" w:hint="default"/>
      </w:rPr>
    </w:lvl>
    <w:lvl w:ilvl="2" w:tplc="DCF8AA5C">
      <w:start w:val="1"/>
      <w:numFmt w:val="bullet"/>
      <w:lvlText w:val=""/>
      <w:lvlJc w:val="left"/>
      <w:pPr>
        <w:ind w:left="2793" w:hanging="360"/>
      </w:pPr>
      <w:rPr>
        <w:rFonts w:ascii="Wingdings" w:hAnsi="Wingdings" w:hint="default"/>
      </w:rPr>
    </w:lvl>
    <w:lvl w:ilvl="3" w:tplc="1C5AFD5A">
      <w:start w:val="1"/>
      <w:numFmt w:val="bullet"/>
      <w:lvlText w:val=""/>
      <w:lvlJc w:val="left"/>
      <w:pPr>
        <w:ind w:left="3513" w:hanging="360"/>
      </w:pPr>
      <w:rPr>
        <w:rFonts w:ascii="Symbol" w:hAnsi="Symbol" w:hint="default"/>
      </w:rPr>
    </w:lvl>
    <w:lvl w:ilvl="4" w:tplc="FBFC985E">
      <w:start w:val="1"/>
      <w:numFmt w:val="bullet"/>
      <w:lvlText w:val="o"/>
      <w:lvlJc w:val="left"/>
      <w:pPr>
        <w:ind w:left="4233" w:hanging="360"/>
      </w:pPr>
      <w:rPr>
        <w:rFonts w:ascii="Courier New" w:hAnsi="Courier New" w:cs="Courier New" w:hint="default"/>
      </w:rPr>
    </w:lvl>
    <w:lvl w:ilvl="5" w:tplc="DC227FBC">
      <w:start w:val="1"/>
      <w:numFmt w:val="bullet"/>
      <w:lvlText w:val=""/>
      <w:lvlJc w:val="left"/>
      <w:pPr>
        <w:ind w:left="4953" w:hanging="360"/>
      </w:pPr>
      <w:rPr>
        <w:rFonts w:ascii="Wingdings" w:hAnsi="Wingdings" w:hint="default"/>
      </w:rPr>
    </w:lvl>
    <w:lvl w:ilvl="6" w:tplc="C54C84D0">
      <w:start w:val="1"/>
      <w:numFmt w:val="bullet"/>
      <w:lvlText w:val=""/>
      <w:lvlJc w:val="left"/>
      <w:pPr>
        <w:ind w:left="5673" w:hanging="360"/>
      </w:pPr>
      <w:rPr>
        <w:rFonts w:ascii="Symbol" w:hAnsi="Symbol" w:hint="default"/>
      </w:rPr>
    </w:lvl>
    <w:lvl w:ilvl="7" w:tplc="891454AE">
      <w:start w:val="1"/>
      <w:numFmt w:val="bullet"/>
      <w:lvlText w:val="o"/>
      <w:lvlJc w:val="left"/>
      <w:pPr>
        <w:ind w:left="6393" w:hanging="360"/>
      </w:pPr>
      <w:rPr>
        <w:rFonts w:ascii="Courier New" w:hAnsi="Courier New" w:cs="Courier New" w:hint="default"/>
      </w:rPr>
    </w:lvl>
    <w:lvl w:ilvl="8" w:tplc="F7F64346">
      <w:start w:val="1"/>
      <w:numFmt w:val="bullet"/>
      <w:lvlText w:val=""/>
      <w:lvlJc w:val="left"/>
      <w:pPr>
        <w:ind w:left="7113" w:hanging="360"/>
      </w:pPr>
      <w:rPr>
        <w:rFonts w:ascii="Wingdings" w:hAnsi="Wingdings" w:hint="default"/>
      </w:rPr>
    </w:lvl>
  </w:abstractNum>
  <w:abstractNum w:abstractNumId="1" w15:restartNumberingAfterBreak="0">
    <w:nsid w:val="49F3280D"/>
    <w:multiLevelType w:val="hybridMultilevel"/>
    <w:tmpl w:val="7DB4CB9A"/>
    <w:lvl w:ilvl="0" w:tplc="7DC0C6C0">
      <w:start w:val="1"/>
      <w:numFmt w:val="bullet"/>
      <w:lvlText w:val=""/>
      <w:lvlJc w:val="left"/>
      <w:pPr>
        <w:ind w:left="1500" w:hanging="360"/>
      </w:pPr>
      <w:rPr>
        <w:rFonts w:ascii="Symbol" w:hAnsi="Symbol" w:hint="default"/>
      </w:rPr>
    </w:lvl>
    <w:lvl w:ilvl="1" w:tplc="2C66D4CA">
      <w:start w:val="1"/>
      <w:numFmt w:val="bullet"/>
      <w:lvlText w:val="o"/>
      <w:lvlJc w:val="left"/>
      <w:pPr>
        <w:ind w:left="2220" w:hanging="360"/>
      </w:pPr>
      <w:rPr>
        <w:rFonts w:ascii="Courier New" w:hAnsi="Courier New" w:cs="Courier New" w:hint="default"/>
      </w:rPr>
    </w:lvl>
    <w:lvl w:ilvl="2" w:tplc="0164BD2A">
      <w:start w:val="1"/>
      <w:numFmt w:val="bullet"/>
      <w:lvlText w:val=""/>
      <w:lvlJc w:val="left"/>
      <w:pPr>
        <w:ind w:left="2940" w:hanging="360"/>
      </w:pPr>
      <w:rPr>
        <w:rFonts w:ascii="Wingdings" w:hAnsi="Wingdings" w:hint="default"/>
      </w:rPr>
    </w:lvl>
    <w:lvl w:ilvl="3" w:tplc="A5C861B8">
      <w:start w:val="1"/>
      <w:numFmt w:val="bullet"/>
      <w:lvlText w:val=""/>
      <w:lvlJc w:val="left"/>
      <w:pPr>
        <w:ind w:left="3660" w:hanging="360"/>
      </w:pPr>
      <w:rPr>
        <w:rFonts w:ascii="Symbol" w:hAnsi="Symbol" w:hint="default"/>
      </w:rPr>
    </w:lvl>
    <w:lvl w:ilvl="4" w:tplc="2E34F0D0">
      <w:start w:val="1"/>
      <w:numFmt w:val="bullet"/>
      <w:lvlText w:val="o"/>
      <w:lvlJc w:val="left"/>
      <w:pPr>
        <w:ind w:left="4380" w:hanging="360"/>
      </w:pPr>
      <w:rPr>
        <w:rFonts w:ascii="Courier New" w:hAnsi="Courier New" w:cs="Courier New" w:hint="default"/>
      </w:rPr>
    </w:lvl>
    <w:lvl w:ilvl="5" w:tplc="DF02DE8C">
      <w:start w:val="1"/>
      <w:numFmt w:val="bullet"/>
      <w:lvlText w:val=""/>
      <w:lvlJc w:val="left"/>
      <w:pPr>
        <w:ind w:left="5100" w:hanging="360"/>
      </w:pPr>
      <w:rPr>
        <w:rFonts w:ascii="Wingdings" w:hAnsi="Wingdings" w:hint="default"/>
      </w:rPr>
    </w:lvl>
    <w:lvl w:ilvl="6" w:tplc="5E429994">
      <w:start w:val="1"/>
      <w:numFmt w:val="bullet"/>
      <w:lvlText w:val=""/>
      <w:lvlJc w:val="left"/>
      <w:pPr>
        <w:ind w:left="5820" w:hanging="360"/>
      </w:pPr>
      <w:rPr>
        <w:rFonts w:ascii="Symbol" w:hAnsi="Symbol" w:hint="default"/>
      </w:rPr>
    </w:lvl>
    <w:lvl w:ilvl="7" w:tplc="5D94940A">
      <w:start w:val="1"/>
      <w:numFmt w:val="bullet"/>
      <w:lvlText w:val="o"/>
      <w:lvlJc w:val="left"/>
      <w:pPr>
        <w:ind w:left="6540" w:hanging="360"/>
      </w:pPr>
      <w:rPr>
        <w:rFonts w:ascii="Courier New" w:hAnsi="Courier New" w:cs="Courier New" w:hint="default"/>
      </w:rPr>
    </w:lvl>
    <w:lvl w:ilvl="8" w:tplc="CEFC189A">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72"/>
    <w:rsid w:val="00214470"/>
    <w:rsid w:val="00231CD6"/>
    <w:rsid w:val="00637DD0"/>
    <w:rsid w:val="00A63072"/>
    <w:rsid w:val="00BA4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122B"/>
  <w15:chartTrackingRefBased/>
  <w15:docId w15:val="{EB4F2863-497F-4B19-9C97-2844928B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072"/>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A6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mena-edu.cg.gov.ua/cpr_mena/gallery?id=366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10719</Words>
  <Characters>6110</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4</cp:revision>
  <dcterms:created xsi:type="dcterms:W3CDTF">2023-05-01T13:55:00Z</dcterms:created>
  <dcterms:modified xsi:type="dcterms:W3CDTF">2023-05-01T14:03:00Z</dcterms:modified>
</cp:coreProperties>
</file>