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07" w:rsidRDefault="009D51E1">
      <w:pPr>
        <w:widowControl w:val="0"/>
        <w:ind w:firstLine="0"/>
        <w:jc w:val="center"/>
      </w:pPr>
      <w:r>
        <w:rPr>
          <w:b/>
          <w:szCs w:val="28"/>
          <w:lang w:eastAsia="hi-IN" w:bidi="hi-IN"/>
        </w:rPr>
        <w:t>МЕНСЬКА МІСЬКА РАДА</w:t>
      </w:r>
    </w:p>
    <w:p w:rsidR="00E34107" w:rsidRPr="002A4130" w:rsidRDefault="00E34107">
      <w:pPr>
        <w:widowControl w:val="0"/>
        <w:ind w:firstLine="0"/>
        <w:jc w:val="center"/>
        <w:rPr>
          <w:sz w:val="16"/>
          <w:szCs w:val="16"/>
        </w:rPr>
      </w:pPr>
    </w:p>
    <w:p w:rsidR="00E34107" w:rsidRDefault="009D51E1">
      <w:pPr>
        <w:widowControl w:val="0"/>
        <w:ind w:firstLine="0"/>
        <w:jc w:val="center"/>
      </w:pPr>
      <w:r>
        <w:rPr>
          <w:b/>
          <w:szCs w:val="28"/>
          <w:lang w:eastAsia="hi-IN" w:bidi="hi-IN"/>
        </w:rPr>
        <w:t>ВИКОНАВЧИЙ КОМІТЕТ</w:t>
      </w:r>
    </w:p>
    <w:p w:rsidR="00E34107" w:rsidRDefault="002A4130" w:rsidP="002A4130">
      <w:pPr>
        <w:widowControl w:val="0"/>
        <w:ind w:firstLine="0"/>
        <w:rPr>
          <w:lang w:eastAsia="hi-IN" w:bidi="hi-IN"/>
        </w:rPr>
      </w:pPr>
      <w:r>
        <w:rPr>
          <w:b/>
          <w:szCs w:val="28"/>
        </w:rPr>
        <w:t xml:space="preserve">                                                          </w:t>
      </w:r>
      <w:r w:rsidR="009D51E1">
        <w:rPr>
          <w:b/>
          <w:szCs w:val="28"/>
          <w:lang w:eastAsia="hi-IN" w:bidi="hi-IN"/>
        </w:rPr>
        <w:t xml:space="preserve"> РІШЕННЯ</w:t>
      </w:r>
    </w:p>
    <w:p w:rsidR="00E34107" w:rsidRDefault="00E34107">
      <w:pPr>
        <w:widowControl w:val="0"/>
        <w:tabs>
          <w:tab w:val="left" w:pos="4394"/>
          <w:tab w:val="left" w:pos="7228"/>
        </w:tabs>
        <w:ind w:firstLine="0"/>
        <w:rPr>
          <w:lang w:val="ru-RU"/>
        </w:rPr>
      </w:pPr>
    </w:p>
    <w:p w:rsidR="00E34107" w:rsidRDefault="009D51E1">
      <w:pPr>
        <w:widowControl w:val="0"/>
        <w:tabs>
          <w:tab w:val="left" w:pos="4394"/>
          <w:tab w:val="left" w:pos="7228"/>
        </w:tabs>
        <w:ind w:firstLine="0"/>
      </w:pPr>
      <w:r>
        <w:rPr>
          <w:szCs w:val="28"/>
          <w:lang w:val="ru-RU"/>
        </w:rPr>
        <w:t xml:space="preserve">26 </w:t>
      </w:r>
      <w:proofErr w:type="spellStart"/>
      <w:r>
        <w:rPr>
          <w:szCs w:val="28"/>
          <w:lang w:val="ru-RU"/>
        </w:rPr>
        <w:t>кв</w:t>
      </w:r>
      <w:r>
        <w:rPr>
          <w:szCs w:val="28"/>
        </w:rPr>
        <w:t>ітня</w:t>
      </w:r>
      <w:proofErr w:type="spellEnd"/>
      <w:r>
        <w:rPr>
          <w:szCs w:val="28"/>
          <w:lang w:eastAsia="hi-IN" w:bidi="hi-IN"/>
        </w:rPr>
        <w:t xml:space="preserve"> 2023 року                            </w:t>
      </w:r>
      <w:r w:rsidR="002A4130">
        <w:rPr>
          <w:szCs w:val="28"/>
          <w:lang w:eastAsia="hi-IN" w:bidi="hi-IN"/>
        </w:rPr>
        <w:t xml:space="preserve">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 w:rsidR="002A4130">
        <w:rPr>
          <w:szCs w:val="28"/>
          <w:lang w:eastAsia="hi-IN" w:bidi="hi-IN"/>
        </w:rPr>
        <w:t xml:space="preserve"> № 96</w:t>
      </w:r>
    </w:p>
    <w:p w:rsidR="00E34107" w:rsidRDefault="00E34107">
      <w:pPr>
        <w:rPr>
          <w:b/>
          <w:bCs/>
          <w:szCs w:val="28"/>
        </w:rPr>
      </w:pPr>
    </w:p>
    <w:p w:rsidR="00E34107" w:rsidRDefault="009D51E1">
      <w:pPr>
        <w:ind w:right="5528" w:firstLine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Про роботу Комунальної установи «Центр професійного розвитку педагогічних працівників» Менської міської ради</w:t>
      </w:r>
      <w:r>
        <w:rPr>
          <w:b/>
          <w:bCs/>
          <w:i/>
          <w:iCs/>
          <w:szCs w:val="28"/>
        </w:rPr>
        <w:t xml:space="preserve"> </w:t>
      </w:r>
    </w:p>
    <w:p w:rsidR="00E34107" w:rsidRDefault="009D51E1">
      <w:pPr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  <w:t xml:space="preserve">  </w:t>
      </w:r>
    </w:p>
    <w:p w:rsidR="00E34107" w:rsidRDefault="009D51E1">
      <w:pPr>
        <w:ind w:firstLine="708"/>
        <w:rPr>
          <w:szCs w:val="28"/>
        </w:rPr>
      </w:pPr>
      <w:r>
        <w:rPr>
          <w:szCs w:val="28"/>
        </w:rPr>
        <w:t xml:space="preserve">Заслухавши Звіт директора Комунальної установи «Центр професійного розвитку педагогічних працівників» Менської міської ради Олени </w:t>
      </w:r>
      <w:proofErr w:type="spellStart"/>
      <w:r>
        <w:rPr>
          <w:szCs w:val="28"/>
        </w:rPr>
        <w:t>Бикової</w:t>
      </w:r>
      <w:proofErr w:type="spellEnd"/>
      <w:r>
        <w:rPr>
          <w:szCs w:val="28"/>
        </w:rPr>
        <w:t xml:space="preserve">, </w:t>
      </w:r>
      <w:r w:rsidR="00AA0E43" w:rsidRPr="00AA0E43">
        <w:rPr>
          <w:color w:val="auto"/>
          <w:szCs w:val="28"/>
        </w:rPr>
        <w:t xml:space="preserve">керуючись статтями 29,32 </w:t>
      </w:r>
      <w:r w:rsidRPr="00AA0E43">
        <w:rPr>
          <w:color w:val="auto"/>
          <w:szCs w:val="28"/>
        </w:rPr>
        <w:t>Закону України «Про місцеве самоврядування в</w:t>
      </w:r>
      <w:r w:rsidR="00AA0E43" w:rsidRPr="00AA0E43">
        <w:rPr>
          <w:color w:val="auto"/>
          <w:szCs w:val="28"/>
        </w:rPr>
        <w:t xml:space="preserve"> Україні»</w:t>
      </w:r>
      <w:r w:rsidRPr="00AA0E43">
        <w:rPr>
          <w:color w:val="auto"/>
          <w:szCs w:val="28"/>
        </w:rPr>
        <w:t xml:space="preserve">, </w:t>
      </w:r>
      <w:r>
        <w:rPr>
          <w:szCs w:val="28"/>
        </w:rPr>
        <w:t>виконавчий комітет Менської міської ради</w:t>
      </w:r>
    </w:p>
    <w:p w:rsidR="00E34107" w:rsidRDefault="009D51E1" w:rsidP="00877AA4">
      <w:pPr>
        <w:ind w:firstLine="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ВИРІШИВ:</w:t>
      </w:r>
    </w:p>
    <w:p w:rsidR="00E34107" w:rsidRDefault="009D51E1">
      <w:pPr>
        <w:rPr>
          <w:szCs w:val="28"/>
        </w:rPr>
      </w:pPr>
      <w:r>
        <w:rPr>
          <w:szCs w:val="28"/>
        </w:rPr>
        <w:t>1. Звіт директора Комунальної установи «Центр професійного розвитку педагогічних працівників» Менської міської ради</w:t>
      </w:r>
      <w:r w:rsidR="00A13E48">
        <w:rPr>
          <w:szCs w:val="28"/>
        </w:rPr>
        <w:t xml:space="preserve"> Олени </w:t>
      </w:r>
      <w:proofErr w:type="spellStart"/>
      <w:r w:rsidR="00A13E48">
        <w:rPr>
          <w:szCs w:val="28"/>
        </w:rPr>
        <w:t>Бикової</w:t>
      </w:r>
      <w:proofErr w:type="spellEnd"/>
      <w:r w:rsidR="00A13E48">
        <w:rPr>
          <w:szCs w:val="28"/>
        </w:rPr>
        <w:t xml:space="preserve"> про роботу установи</w:t>
      </w:r>
      <w:r>
        <w:rPr>
          <w:szCs w:val="28"/>
        </w:rPr>
        <w:t xml:space="preserve"> за</w:t>
      </w:r>
      <w:r w:rsidRPr="00E33FD3">
        <w:rPr>
          <w:color w:val="FF0000"/>
          <w:szCs w:val="28"/>
        </w:rPr>
        <w:t xml:space="preserve"> </w:t>
      </w:r>
      <w:r w:rsidRPr="00FF1387">
        <w:rPr>
          <w:color w:val="auto"/>
          <w:szCs w:val="28"/>
        </w:rPr>
        <w:t>2022/2023 роки</w:t>
      </w:r>
      <w:r w:rsidR="00472077" w:rsidRPr="00FF1387">
        <w:rPr>
          <w:color w:val="auto"/>
          <w:szCs w:val="28"/>
        </w:rPr>
        <w:t xml:space="preserve"> (з липня 2022 року по квітень 2023 року)</w:t>
      </w:r>
      <w:r w:rsidRPr="00FF1387">
        <w:rPr>
          <w:color w:val="auto"/>
          <w:szCs w:val="28"/>
        </w:rPr>
        <w:t xml:space="preserve">, </w:t>
      </w:r>
      <w:r>
        <w:rPr>
          <w:szCs w:val="28"/>
        </w:rPr>
        <w:t>взяти до уваги (додається);</w:t>
      </w:r>
    </w:p>
    <w:p w:rsidR="00E34107" w:rsidRDefault="009D51E1">
      <w:pPr>
        <w:rPr>
          <w:szCs w:val="28"/>
        </w:rPr>
      </w:pPr>
      <w:r>
        <w:rPr>
          <w:szCs w:val="28"/>
        </w:rPr>
        <w:t>2. Роботу Комунальної установи «Центр професійного розвитку педагогічних працівників» Менської міської ради визнати задовільною.</w:t>
      </w:r>
    </w:p>
    <w:p w:rsidR="00E34107" w:rsidRDefault="009D51E1">
      <w:pPr>
        <w:rPr>
          <w:szCs w:val="28"/>
        </w:rPr>
      </w:pPr>
      <w:r>
        <w:rPr>
          <w:szCs w:val="28"/>
        </w:rPr>
        <w:t>3.Комунальній установі «Центр професійного розвитку педагогічних прац</w:t>
      </w:r>
      <w:r w:rsidR="00FF1387">
        <w:rPr>
          <w:szCs w:val="28"/>
        </w:rPr>
        <w:t xml:space="preserve">івників» Менської міської ради </w:t>
      </w:r>
      <w:r>
        <w:rPr>
          <w:szCs w:val="28"/>
        </w:rPr>
        <w:t>:</w:t>
      </w:r>
    </w:p>
    <w:p w:rsidR="00E34107" w:rsidRDefault="009D51E1">
      <w:pPr>
        <w:rPr>
          <w:szCs w:val="28"/>
        </w:rPr>
      </w:pPr>
      <w:r>
        <w:rPr>
          <w:szCs w:val="28"/>
        </w:rPr>
        <w:t>3.1.Продовжити роботу «Центру професійного розвитку педагогічних працівників» Менської міської ради щодо реалізації Стратегії розвитку комунальної установи 2020-2024 рр.</w:t>
      </w:r>
    </w:p>
    <w:p w:rsidR="00E34107" w:rsidRDefault="009D51E1">
      <w:pPr>
        <w:rPr>
          <w:szCs w:val="28"/>
        </w:rPr>
      </w:pPr>
      <w:r>
        <w:rPr>
          <w:szCs w:val="28"/>
        </w:rPr>
        <w:t>3.2.Координувати діяльність територіальних професійних спільнот педагогічних працівників закладів і установ освіти.</w:t>
      </w:r>
    </w:p>
    <w:p w:rsidR="00E34107" w:rsidRDefault="009D51E1">
      <w:pPr>
        <w:rPr>
          <w:szCs w:val="28"/>
        </w:rPr>
      </w:pPr>
      <w:r>
        <w:rPr>
          <w:szCs w:val="28"/>
        </w:rPr>
        <w:t>3.3.Продовжити консультування педагогічних працівників з питань розробки індивідуальної траєкторії професійного і особистого зростання.</w:t>
      </w:r>
    </w:p>
    <w:p w:rsidR="00E34107" w:rsidRDefault="009D51E1">
      <w:pPr>
        <w:rPr>
          <w:szCs w:val="28"/>
        </w:rPr>
      </w:pPr>
      <w:r>
        <w:rPr>
          <w:szCs w:val="28"/>
        </w:rPr>
        <w:t>3.4.Сприяти професійному розвитку педагогічних працівників закладів дошкільної, загальної середньої та позашкільної освіти.</w:t>
      </w:r>
    </w:p>
    <w:p w:rsidR="00E34107" w:rsidRDefault="009D51E1">
      <w:pPr>
        <w:rPr>
          <w:szCs w:val="28"/>
        </w:rPr>
      </w:pPr>
      <w:r>
        <w:rPr>
          <w:szCs w:val="28"/>
        </w:rPr>
        <w:t>3.5.Надавати практичну допомогу молодим спеціалістам, педагогічним працівникам закладів та установ освіти у період підготовки їх до атестації, сертифікації.</w:t>
      </w:r>
    </w:p>
    <w:p w:rsidR="00E34107" w:rsidRDefault="009D51E1">
      <w:pPr>
        <w:rPr>
          <w:szCs w:val="28"/>
        </w:rPr>
      </w:pPr>
      <w:r>
        <w:rPr>
          <w:szCs w:val="28"/>
        </w:rPr>
        <w:t>4. 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E34107" w:rsidRDefault="00E34107">
      <w:pPr>
        <w:rPr>
          <w:szCs w:val="28"/>
        </w:rPr>
      </w:pPr>
    </w:p>
    <w:p w:rsidR="00E34107" w:rsidRDefault="009D51E1">
      <w:pPr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Геннадій ПРИМАКОВ</w:t>
      </w:r>
    </w:p>
    <w:sectPr w:rsidR="00E34107" w:rsidSect="00210D4D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3B" w:rsidRDefault="00E33A3B">
      <w:r>
        <w:separator/>
      </w:r>
    </w:p>
  </w:endnote>
  <w:endnote w:type="continuationSeparator" w:id="0">
    <w:p w:rsidR="00E33A3B" w:rsidRDefault="00E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3B" w:rsidRDefault="00E33A3B">
      <w:r>
        <w:separator/>
      </w:r>
    </w:p>
  </w:footnote>
  <w:footnote w:type="continuationSeparator" w:id="0">
    <w:p w:rsidR="00E33A3B" w:rsidRDefault="00E3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07" w:rsidRDefault="009D51E1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E34107" w:rsidRDefault="00E341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07" w:rsidRDefault="002A4130" w:rsidP="002A4130">
    <w:pPr>
      <w:pStyle w:val="ad"/>
      <w:ind w:firstLine="0"/>
    </w:pPr>
    <w:r>
      <w:t xml:space="preserve">                                                               </w:t>
    </w:r>
    <w:r w:rsidR="009D51E1">
      <w:rPr>
        <w:noProof/>
      </w:rPr>
      <mc:AlternateContent>
        <mc:Choice Requires="wpg">
          <w:drawing>
            <wp:inline distT="0" distB="0" distL="0" distR="0">
              <wp:extent cx="45720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07"/>
    <w:rsid w:val="00210D4D"/>
    <w:rsid w:val="002A4130"/>
    <w:rsid w:val="002A50AA"/>
    <w:rsid w:val="00472077"/>
    <w:rsid w:val="004F13E1"/>
    <w:rsid w:val="00585B78"/>
    <w:rsid w:val="00877AA4"/>
    <w:rsid w:val="009D51E1"/>
    <w:rsid w:val="00A13E48"/>
    <w:rsid w:val="00AA0E43"/>
    <w:rsid w:val="00E33A3B"/>
    <w:rsid w:val="00E33FD3"/>
    <w:rsid w:val="00E34107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91EC"/>
  <w15:docId w15:val="{A7857856-6D97-46B8-907E-5522C44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12</cp:revision>
  <dcterms:created xsi:type="dcterms:W3CDTF">2023-04-19T12:22:00Z</dcterms:created>
  <dcterms:modified xsi:type="dcterms:W3CDTF">2023-05-01T13:35:00Z</dcterms:modified>
</cp:coreProperties>
</file>