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16"/>
          <w:szCs w:val="28"/>
          <w:lang w:eastAsia="ru-RU"/>
        </w:rPr>
      </w:pPr>
      <w:r>
        <w:rPr>
          <w:rFonts w:ascii="Times New Roman" w:hAnsi="Times New Roman" w:eastAsia="Times New Roman"/>
          <w:sz w:val="16"/>
          <w:szCs w:val="28"/>
          <w:lang w:eastAsia="ru-RU"/>
        </w:rPr>
      </w:r>
      <w:r>
        <w:rPr>
          <w:sz w:val="12"/>
        </w:rPr>
      </w:r>
    </w:p>
    <w:p>
      <w:pPr>
        <w:pStyle w:val="890"/>
        <w:jc w:val="center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МЕНСЬКА МІСЬКА РАДА</w:t>
      </w:r>
      <w:r/>
    </w:p>
    <w:p>
      <w:pPr>
        <w:pStyle w:val="890"/>
        <w:jc w:val="center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16"/>
          <w:szCs w:val="16"/>
          <w:lang w:val="uk-UA"/>
        </w:rPr>
      </w:r>
      <w:r/>
    </w:p>
    <w:p>
      <w:pPr>
        <w:pStyle w:val="890"/>
        <w:jc w:val="center"/>
        <w:rPr>
          <w:rFonts w:ascii="Times New Roman" w:hAnsi="Times New Roman"/>
          <w:b/>
          <w:color w:val="000000"/>
          <w:sz w:val="28"/>
          <w:lang w:val="uk-UA"/>
        </w:rPr>
      </w:pPr>
      <w:r/>
      <w:bookmarkStart w:id="0" w:name="_Hlk82170484"/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(</w:t>
      </w:r>
      <w:r>
        <w:rPr>
          <w:rFonts w:ascii="Times New Roman" w:hAnsi="Times New Roman"/>
          <w:b/>
          <w:sz w:val="28"/>
          <w:lang w:val="uk-UA" w:bidi="en-US"/>
        </w:rPr>
        <w:t xml:space="preserve">тридцять третя </w:t>
      </w:r>
      <w:r>
        <w:rPr>
          <w:rFonts w:ascii="Times New Roman" w:hAnsi="Times New Roman"/>
          <w:b/>
          <w:color w:val="000000" w:themeColor="text1"/>
          <w:sz w:val="28"/>
          <w:lang w:val="uk-UA" w:bidi="en-US"/>
        </w:rPr>
        <w:t xml:space="preserve">сесія восьмого скликання) </w:t>
      </w:r>
      <w:bookmarkEnd w:id="0"/>
      <w:r/>
      <w:r/>
    </w:p>
    <w:p>
      <w:pPr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/>
      <w:bookmarkStart w:id="1" w:name="_GoBack"/>
      <w:r/>
      <w:bookmarkEnd w:id="1"/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eastAsia="Lucida Sans Unicode"/>
          <w:b/>
          <w:color w:val="000000"/>
          <w:sz w:val="14"/>
          <w:szCs w:val="28"/>
        </w:rPr>
      </w:pPr>
      <w:r>
        <w:rPr>
          <w:rFonts w:ascii="Times New Roman" w:hAnsi="Times New Roman" w:eastAsia="Lucida Sans Unicode"/>
          <w:b/>
          <w:color w:val="000000"/>
          <w:sz w:val="14"/>
          <w:szCs w:val="28"/>
        </w:rPr>
      </w:r>
      <w:r>
        <w:rPr>
          <w:sz w:val="10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088" w:leader="none"/>
        </w:tabs>
        <w:rPr>
          <w:rFonts w:ascii="Times New Roman" w:hAnsi="Times New Roma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28 квітня 2023 року</w:t>
        <w:tab/>
        <w:t xml:space="preserve">м. 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№ 227</w:t>
      </w:r>
      <w:r/>
    </w:p>
    <w:p>
      <w:pPr>
        <w:jc w:val="center"/>
        <w:spacing w:lineRule="auto" w:line="240" w:after="0"/>
        <w:rPr>
          <w:rFonts w:ascii="Times New Roman" w:hAnsi="Times New Roman" w:eastAsia="Batang"/>
          <w:sz w:val="20"/>
          <w:szCs w:val="20"/>
          <w:lang w:eastAsia="ru-RU"/>
        </w:rPr>
      </w:pPr>
      <w:r>
        <w:rPr>
          <w:rFonts w:ascii="Times New Roman" w:hAnsi="Times New Roman" w:eastAsia="Batang"/>
          <w:sz w:val="20"/>
          <w:szCs w:val="20"/>
          <w:lang w:eastAsia="ru-RU"/>
        </w:rPr>
      </w:r>
      <w:r/>
    </w:p>
    <w:p>
      <w:pPr>
        <w:ind w:right="5862"/>
        <w:jc w:val="both"/>
        <w:spacing w:lineRule="auto" w:line="240" w:after="0"/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</w:pPr>
      <w:r/>
      <w:bookmarkStart w:id="2" w:name="_Toc502337417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Про </w:t>
      </w:r>
      <w:bookmarkEnd w:id="2"/>
      <w:r>
        <w:rPr>
          <w:rFonts w:ascii="Times New Roman" w:hAnsi="Times New Roman" w:eastAsia="Batang"/>
          <w:b/>
          <w:bCs/>
          <w:iCs/>
          <w:sz w:val="28"/>
          <w:szCs w:val="28"/>
          <w:lang w:eastAsia="ru-RU"/>
        </w:rPr>
        <w:t xml:space="preserve">повернення транспортного засобу </w:t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bCs/>
          <w:iCs/>
          <w:sz w:val="28"/>
          <w:szCs w:val="28"/>
          <w:lang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eastAsia="uk-UA"/>
        </w:rPr>
      </w:r>
      <w:r/>
    </w:p>
    <w:p>
      <w:pPr>
        <w:pStyle w:val="888"/>
        <w:ind w:right="0" w:firstLine="567"/>
        <w:jc w:val="both"/>
        <w:shd w:val="clear" w:fill="FFFFFF" w:color="auto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Степанівського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МНВК щодо повернення</w:t>
      </w:r>
      <w:r>
        <w:rPr>
          <w:rFonts w:ascii="Times New Roman" w:hAnsi="Times New Roman"/>
          <w:color w:val="000000"/>
          <w:sz w:val="28"/>
          <w:szCs w:val="28"/>
        </w:rPr>
        <w:t xml:space="preserve"> військової частиною А1476 транспортного засобу - автомобіля ГАЗ-5312 державний номер 9074 ЧНН, який був вилучений у 2014 році ( Акт про примусове відчуження або вилучення майна</w:t>
      </w: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  <w:t xml:space="preserve"> від 13 травня 2014 року), враховуючи той ф</w:t>
      </w:r>
      <w:r>
        <w:rPr>
          <w:rFonts w:ascii="Times New Roman" w:hAnsi="Times New Roman"/>
          <w:color w:val="000000"/>
          <w:sz w:val="28"/>
          <w:szCs w:val="28"/>
        </w:rPr>
        <w:t xml:space="preserve">акт, що  транспортний засіб активно використовувався в період  2014-2016 років під час бойових дій на території Донецької та Луганської областей військовими,  беручи до уваги воєнний стан в Україні, необхідність підтримки Збройних сил України, Менська місь</w:t>
      </w:r>
      <w:r>
        <w:rPr>
          <w:rFonts w:ascii="Times New Roman" w:hAnsi="Times New Roman"/>
          <w:color w:val="000000"/>
          <w:sz w:val="28"/>
          <w:szCs w:val="28"/>
        </w:rPr>
        <w:t xml:space="preserve">ка рада </w:t>
      </w:r>
      <w:r/>
    </w:p>
    <w:p>
      <w:pPr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ВИРІШИЛА:</w:t>
      </w:r>
      <w:r/>
    </w:p>
    <w:p>
      <w:pPr>
        <w:pStyle w:val="890"/>
        <w:numPr>
          <w:ilvl w:val="0"/>
          <w:numId w:val="4"/>
        </w:numPr>
        <w:ind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Погодити прийняття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в/ч 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1476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транспортного засобу - автомобіля ГАЗ-5312 державний номер 9074ЧНН, який був мобілізований Чернігівським ОВК в 2014 році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без відшкодування майнової шкоди, заподіяної під час бойових дій.</w:t>
      </w:r>
      <w:r/>
    </w:p>
    <w:p>
      <w:pPr>
        <w:pStyle w:val="890"/>
        <w:numPr>
          <w:ilvl w:val="0"/>
          <w:numId w:val="4"/>
        </w:numPr>
        <w:ind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Прийняття тр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анспортного засобу провести із залученням 1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районного територіального центру комплектування та соціальної підтримки.</w:t>
      </w: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890"/>
        <w:numPr>
          <w:ilvl w:val="0"/>
          <w:numId w:val="4"/>
        </w:numPr>
        <w:ind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 складу комісії із прийняття транспортного засобу включити представників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Менської міської територіальної громади як власника транспортного засобу: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Шестаковського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Леоніда Львовича – директора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МНВК, Куценка Юрія Михайловича - водія шкільного автобуса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МНВК, Бурку Олександра Миколайовича - заступни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ка директора з господарської роботи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Степанівського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МНВК</w:t>
      </w:r>
      <w:r>
        <w:rPr>
          <w:rFonts w:ascii="Times New Roman" w:hAnsi="Times New Roman"/>
          <w:color w:val="000000"/>
          <w:sz w:val="28"/>
          <w:szCs w:val="24"/>
          <w:lang w:val="uk-UA"/>
        </w:rPr>
        <w:t xml:space="preserve">, Дорошенко Ольгу Миколаївну – начальника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Комунальної установи «Центр з обслуговування освітніх установ та закладів освіти» Менської міської ради, а також представників військової частини А 1476.</w:t>
      </w: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890"/>
        <w:numPr>
          <w:ilvl w:val="0"/>
          <w:numId w:val="4"/>
        </w:numPr>
        <w:ind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и передачі транспортного засобу комісії детально зафіксувати його стан та пошкодження.</w:t>
      </w:r>
      <w:r>
        <w:rPr>
          <w:rFonts w:ascii="Times New Roman" w:hAnsi="Times New Roman"/>
          <w:color w:val="000000"/>
          <w:sz w:val="28"/>
          <w:lang w:val="uk-UA"/>
        </w:rPr>
      </w:r>
    </w:p>
    <w:p>
      <w:pPr>
        <w:pStyle w:val="890"/>
        <w:numPr>
          <w:ilvl w:val="0"/>
          <w:numId w:val="4"/>
        </w:numPr>
        <w:ind w:firstLine="567"/>
        <w:jc w:val="both"/>
        <w:tabs>
          <w:tab w:val="left" w:pos="992" w:leader="none"/>
        </w:tabs>
        <w:rPr>
          <w:rFonts w:ascii="Times New Roman" w:hAnsi="Times New Roman"/>
          <w:sz w:val="28"/>
          <w:lang w:val="uk-UA" w:bidi="en-US"/>
        </w:rPr>
        <w:suppressLineNumbers w:val="0"/>
      </w:pPr>
      <w:r>
        <w:rPr>
          <w:rFonts w:ascii="Times New Roman" w:hAnsi="Times New Roman"/>
          <w:color w:val="000000"/>
          <w:sz w:val="28"/>
          <w:lang w:val="uk-UA" w:bidi="en-US"/>
        </w:rPr>
        <w:t xml:space="preserve">Контрол</w:t>
      </w:r>
      <w:r>
        <w:rPr>
          <w:rFonts w:ascii="Times New Roman" w:hAnsi="Times New Roman"/>
          <w:sz w:val="28"/>
          <w:lang w:val="uk-UA" w:bidi="en-US"/>
        </w:rPr>
        <w:t xml:space="preserve">ь за виконанням рішення покласти на комісію з питань 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планування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, 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фінансів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, бюджету, 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соціа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льно-економічного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 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розвитку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, 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житлово-комунального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 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господарства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 та 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комунального</w:t>
      </w:r>
      <w:r>
        <w:rPr>
          <w:rStyle w:val="892"/>
          <w:rFonts w:ascii="Times New Roman" w:hAnsi="Times New Roman"/>
          <w:b w:val="false"/>
          <w:sz w:val="28"/>
          <w:szCs w:val="28"/>
          <w:shd w:val="clear" w:fill="FFFFFF" w:color="auto"/>
        </w:rPr>
        <w:t xml:space="preserve"> майна</w:t>
      </w:r>
      <w:r>
        <w:rPr>
          <w:rFonts w:ascii="Times New Roman" w:hAnsi="Times New Roman"/>
          <w:b/>
          <w:sz w:val="28"/>
          <w:szCs w:val="28"/>
          <w:lang w:val="uk-UA" w:bidi="en-US"/>
        </w:rPr>
        <w:t xml:space="preserve"> </w:t>
      </w:r>
      <w:r>
        <w:rPr>
          <w:rFonts w:ascii="Times New Roman" w:hAnsi="Times New Roman"/>
          <w:sz w:val="28"/>
          <w:lang w:val="uk-UA" w:bidi="en-US"/>
        </w:rPr>
        <w:t xml:space="preserve">.</w:t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237" w:leader="none"/>
        </w:tabs>
        <w:rPr>
          <w:rFonts w:ascii="Times New Roman" w:hAnsi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eastAsia="Batang"/>
          <w:b/>
          <w:sz w:val="28"/>
          <w:szCs w:val="28"/>
          <w:lang w:eastAsia="ru-RU"/>
        </w:rPr>
      </w:r>
      <w:r/>
    </w:p>
    <w:p>
      <w:pPr>
        <w:spacing w:lineRule="auto" w:line="240" w:after="0"/>
        <w:tabs>
          <w:tab w:val="left" w:pos="6803" w:leader="none"/>
        </w:tabs>
      </w:pPr>
      <w:r>
        <w:rPr>
          <w:rFonts w:ascii="Times New Roman" w:hAnsi="Times New Roman" w:eastAsia="Batang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8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1" w:default="1">
    <w:name w:val="Normal"/>
    <w:qFormat/>
    <w:rPr>
      <w:rFonts w:ascii="Calibri" w:hAnsi="Calibri" w:cs="Times New Roman" w:eastAsia="Calibri"/>
      <w:lang w:val="uk-UA"/>
    </w:rPr>
    <w:pPr>
      <w:spacing w:lineRule="auto" w:line="256"/>
    </w:pPr>
  </w:style>
  <w:style w:type="paragraph" w:styleId="672">
    <w:name w:val="Heading 1"/>
    <w:basedOn w:val="671"/>
    <w:next w:val="67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Title Char"/>
    <w:basedOn w:val="681"/>
    <w:uiPriority w:val="10"/>
    <w:rPr>
      <w:sz w:val="48"/>
      <w:szCs w:val="48"/>
    </w:rPr>
  </w:style>
  <w:style w:type="character" w:styleId="685" w:customStyle="1">
    <w:name w:val="Subtitle Char"/>
    <w:basedOn w:val="681"/>
    <w:uiPriority w:val="11"/>
    <w:rPr>
      <w:sz w:val="24"/>
      <w:szCs w:val="24"/>
    </w:rPr>
  </w:style>
  <w:style w:type="character" w:styleId="686" w:customStyle="1">
    <w:name w:val="Quote Char"/>
    <w:uiPriority w:val="29"/>
    <w:rPr>
      <w:i/>
    </w:rPr>
  </w:style>
  <w:style w:type="character" w:styleId="687" w:customStyle="1">
    <w:name w:val="Intense Quote Char"/>
    <w:uiPriority w:val="30"/>
    <w:rPr>
      <w:i/>
    </w:rPr>
  </w:style>
  <w:style w:type="paragraph" w:styleId="688">
    <w:name w:val="Header"/>
    <w:basedOn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9">
    <w:name w:val="Footer"/>
    <w:basedOn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90">
    <w:name w:val="Caption"/>
    <w:basedOn w:val="671"/>
    <w:next w:val="67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table" w:styleId="691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6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0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1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2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5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8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9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10" w:customStyle="1">
    <w:name w:val="Footnote Text Char"/>
    <w:uiPriority w:val="99"/>
    <w:rPr>
      <w:sz w:val="18"/>
    </w:rPr>
  </w:style>
  <w:style w:type="character" w:styleId="711" w:customStyle="1">
    <w:name w:val="Endnote Text Char"/>
    <w:uiPriority w:val="99"/>
    <w:rPr>
      <w:sz w:val="20"/>
    </w:rPr>
  </w:style>
  <w:style w:type="paragraph" w:styleId="712" w:customStyle="1">
    <w:name w:val="Заголовок 11"/>
    <w:basedOn w:val="671"/>
    <w:next w:val="671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3" w:customStyle="1">
    <w:name w:val="Heading 1 Char"/>
    <w:basedOn w:val="681"/>
    <w:link w:val="712"/>
    <w:uiPriority w:val="9"/>
    <w:rPr>
      <w:rFonts w:ascii="Arial" w:hAnsi="Arial" w:cs="Arial" w:eastAsia="Arial"/>
      <w:sz w:val="40"/>
      <w:szCs w:val="40"/>
    </w:rPr>
  </w:style>
  <w:style w:type="paragraph" w:styleId="714" w:customStyle="1">
    <w:name w:val="Заголовок 21"/>
    <w:basedOn w:val="671"/>
    <w:next w:val="671"/>
    <w:link w:val="71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5" w:customStyle="1">
    <w:name w:val="Heading 2 Char"/>
    <w:basedOn w:val="681"/>
    <w:link w:val="714"/>
    <w:uiPriority w:val="9"/>
    <w:rPr>
      <w:rFonts w:ascii="Arial" w:hAnsi="Arial" w:cs="Arial" w:eastAsia="Arial"/>
      <w:sz w:val="34"/>
    </w:rPr>
  </w:style>
  <w:style w:type="paragraph" w:styleId="716" w:customStyle="1">
    <w:name w:val="Заголовок 31"/>
    <w:basedOn w:val="671"/>
    <w:next w:val="671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7" w:customStyle="1">
    <w:name w:val="Heading 3 Char"/>
    <w:basedOn w:val="681"/>
    <w:link w:val="716"/>
    <w:uiPriority w:val="9"/>
    <w:rPr>
      <w:rFonts w:ascii="Arial" w:hAnsi="Arial" w:cs="Arial" w:eastAsia="Arial"/>
      <w:sz w:val="30"/>
      <w:szCs w:val="30"/>
    </w:rPr>
  </w:style>
  <w:style w:type="paragraph" w:styleId="718" w:customStyle="1">
    <w:name w:val="Заголовок 41"/>
    <w:basedOn w:val="671"/>
    <w:next w:val="671"/>
    <w:link w:val="7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9" w:customStyle="1">
    <w:name w:val="Heading 4 Char"/>
    <w:basedOn w:val="681"/>
    <w:link w:val="718"/>
    <w:uiPriority w:val="9"/>
    <w:rPr>
      <w:rFonts w:ascii="Arial" w:hAnsi="Arial" w:cs="Arial" w:eastAsia="Arial"/>
      <w:b/>
      <w:bCs/>
      <w:sz w:val="26"/>
      <w:szCs w:val="26"/>
    </w:rPr>
  </w:style>
  <w:style w:type="paragraph" w:styleId="720" w:customStyle="1">
    <w:name w:val="Заголовок 51"/>
    <w:basedOn w:val="671"/>
    <w:next w:val="671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1" w:customStyle="1">
    <w:name w:val="Heading 5 Char"/>
    <w:basedOn w:val="681"/>
    <w:link w:val="720"/>
    <w:uiPriority w:val="9"/>
    <w:rPr>
      <w:rFonts w:ascii="Arial" w:hAnsi="Arial" w:cs="Arial" w:eastAsia="Arial"/>
      <w:b/>
      <w:bCs/>
      <w:sz w:val="24"/>
      <w:szCs w:val="24"/>
    </w:rPr>
  </w:style>
  <w:style w:type="paragraph" w:styleId="722" w:customStyle="1">
    <w:name w:val="Заголовок 61"/>
    <w:basedOn w:val="671"/>
    <w:next w:val="671"/>
    <w:link w:val="72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3" w:customStyle="1">
    <w:name w:val="Heading 6 Char"/>
    <w:basedOn w:val="681"/>
    <w:link w:val="722"/>
    <w:uiPriority w:val="9"/>
    <w:rPr>
      <w:rFonts w:ascii="Arial" w:hAnsi="Arial" w:cs="Arial" w:eastAsia="Arial"/>
      <w:b/>
      <w:bCs/>
      <w:sz w:val="22"/>
      <w:szCs w:val="22"/>
    </w:rPr>
  </w:style>
  <w:style w:type="paragraph" w:styleId="724" w:customStyle="1">
    <w:name w:val="Заголовок 71"/>
    <w:basedOn w:val="671"/>
    <w:next w:val="671"/>
    <w:link w:val="72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5" w:customStyle="1">
    <w:name w:val="Heading 7 Char"/>
    <w:basedOn w:val="681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6" w:customStyle="1">
    <w:name w:val="Заголовок 81"/>
    <w:basedOn w:val="671"/>
    <w:next w:val="671"/>
    <w:link w:val="72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7" w:customStyle="1">
    <w:name w:val="Heading 8 Char"/>
    <w:basedOn w:val="681"/>
    <w:link w:val="726"/>
    <w:uiPriority w:val="9"/>
    <w:rPr>
      <w:rFonts w:ascii="Arial" w:hAnsi="Arial" w:cs="Arial" w:eastAsia="Arial"/>
      <w:i/>
      <w:iCs/>
      <w:sz w:val="22"/>
      <w:szCs w:val="22"/>
    </w:rPr>
  </w:style>
  <w:style w:type="paragraph" w:styleId="728" w:customStyle="1">
    <w:name w:val="Заголовок 91"/>
    <w:basedOn w:val="671"/>
    <w:next w:val="671"/>
    <w:link w:val="7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9" w:customStyle="1">
    <w:name w:val="Heading 9 Char"/>
    <w:basedOn w:val="681"/>
    <w:link w:val="728"/>
    <w:uiPriority w:val="9"/>
    <w:rPr>
      <w:rFonts w:ascii="Arial" w:hAnsi="Arial" w:cs="Arial" w:eastAsia="Arial"/>
      <w:i/>
      <w:iCs/>
      <w:sz w:val="21"/>
      <w:szCs w:val="21"/>
    </w:rPr>
  </w:style>
  <w:style w:type="paragraph" w:styleId="730">
    <w:name w:val="Title"/>
    <w:basedOn w:val="671"/>
    <w:next w:val="671"/>
    <w:link w:val="73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1" w:customStyle="1">
    <w:name w:val="Заголовок Знак"/>
    <w:basedOn w:val="681"/>
    <w:link w:val="730"/>
    <w:uiPriority w:val="10"/>
    <w:rPr>
      <w:sz w:val="48"/>
      <w:szCs w:val="48"/>
    </w:rPr>
  </w:style>
  <w:style w:type="paragraph" w:styleId="732">
    <w:name w:val="Subtitle"/>
    <w:basedOn w:val="671"/>
    <w:next w:val="671"/>
    <w:link w:val="733"/>
    <w:qFormat/>
    <w:uiPriority w:val="11"/>
    <w:rPr>
      <w:sz w:val="24"/>
      <w:szCs w:val="24"/>
    </w:rPr>
    <w:pPr>
      <w:spacing w:after="200" w:before="200"/>
    </w:pPr>
  </w:style>
  <w:style w:type="character" w:styleId="733" w:customStyle="1">
    <w:name w:val="Подзаголовок Знак"/>
    <w:basedOn w:val="681"/>
    <w:link w:val="732"/>
    <w:uiPriority w:val="11"/>
    <w:rPr>
      <w:sz w:val="24"/>
      <w:szCs w:val="24"/>
    </w:rPr>
  </w:style>
  <w:style w:type="paragraph" w:styleId="734">
    <w:name w:val="Quote"/>
    <w:basedOn w:val="671"/>
    <w:next w:val="671"/>
    <w:link w:val="735"/>
    <w:qFormat/>
    <w:uiPriority w:val="29"/>
    <w:rPr>
      <w:i/>
    </w:rPr>
    <w:pPr>
      <w:ind w:left="720" w:right="720"/>
    </w:pPr>
  </w:style>
  <w:style w:type="character" w:styleId="735" w:customStyle="1">
    <w:name w:val="Цитата 2 Знак"/>
    <w:link w:val="734"/>
    <w:uiPriority w:val="29"/>
    <w:rPr>
      <w:i/>
    </w:rPr>
  </w:style>
  <w:style w:type="paragraph" w:styleId="736">
    <w:name w:val="Intense Quote"/>
    <w:basedOn w:val="671"/>
    <w:next w:val="671"/>
    <w:link w:val="73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Выделенная цитата Знак"/>
    <w:link w:val="736"/>
    <w:uiPriority w:val="30"/>
    <w:rPr>
      <w:i/>
    </w:rPr>
  </w:style>
  <w:style w:type="paragraph" w:styleId="738" w:customStyle="1">
    <w:name w:val="Верхній колонтитул1"/>
    <w:basedOn w:val="671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9" w:customStyle="1">
    <w:name w:val="Header Char"/>
    <w:basedOn w:val="681"/>
    <w:link w:val="738"/>
    <w:uiPriority w:val="99"/>
  </w:style>
  <w:style w:type="paragraph" w:styleId="740" w:customStyle="1">
    <w:name w:val="Нижній колонтитул1"/>
    <w:basedOn w:val="671"/>
    <w:link w:val="7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681"/>
    <w:uiPriority w:val="99"/>
  </w:style>
  <w:style w:type="paragraph" w:styleId="742" w:customStyle="1">
    <w:name w:val="Назва об'єкта1"/>
    <w:basedOn w:val="671"/>
    <w:next w:val="671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43" w:customStyle="1">
    <w:name w:val="Caption Char"/>
    <w:link w:val="740"/>
    <w:uiPriority w:val="99"/>
  </w:style>
  <w:style w:type="table" w:styleId="744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5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6" w:customStyle="1">
    <w:name w:val="Звичайна таблиця 1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Звичайна таблиця 21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Звичайна таблиця 3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Звичайна таблиця 4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Звичайна таблиця 5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Таблиця-сітка 1 (світл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Таблиця-сітка 2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Таблиця-сітка 3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Таблиця-сітка 4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3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4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5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6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7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8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9" w:customStyle="1">
    <w:name w:val="Таблиця-сітка 5 (темн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6" w:customStyle="1">
    <w:name w:val="Таблиця-сітка 6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7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8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9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0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1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2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93" w:customStyle="1">
    <w:name w:val="Таблиця-сітка 7 (кольорова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Таблиця-список 1 (світлий)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Таблиця-список 2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8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9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0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1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2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13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4" w:customStyle="1">
    <w:name w:val="Таблиця-список 3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Таблиця-список 4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Таблиця-список 5 (темн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Таблиця-список 6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6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7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8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9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0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41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2" w:customStyle="1">
    <w:name w:val="Таблиця-список 7 (кольоровий)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8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ned - Accent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Lined - Accent 1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1" w:customStyle="1">
    <w:name w:val="Lined - Accent 2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2" w:customStyle="1">
    <w:name w:val="Lined - Accent 3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3" w:customStyle="1">
    <w:name w:val="Lined - Accent 4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4" w:customStyle="1">
    <w:name w:val="Lined - Accent 5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5" w:customStyle="1">
    <w:name w:val="Lined - Accent 6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6" w:customStyle="1">
    <w:name w:val="Bordered &amp; Lined - Accent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7" w:customStyle="1">
    <w:name w:val="Bordered &amp; Lined - Accent 1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8" w:customStyle="1">
    <w:name w:val="Bordered &amp; Lined - Accent 2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9" w:customStyle="1">
    <w:name w:val="Bordered &amp; Lined - Accent 3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60" w:customStyle="1">
    <w:name w:val="Bordered &amp; Lined - Accent 4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61" w:customStyle="1">
    <w:name w:val="Bordered &amp; Lined - Accent 5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62" w:customStyle="1">
    <w:name w:val="Bordered &amp; Lined - Accent 6"/>
    <w:basedOn w:val="68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63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4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5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6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7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8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9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70">
    <w:name w:val="Hyperlink"/>
    <w:uiPriority w:val="99"/>
    <w:unhideWhenUsed/>
    <w:rPr>
      <w:color w:val="0563C1" w:themeColor="hyperlink"/>
      <w:u w:val="single"/>
    </w:rPr>
  </w:style>
  <w:style w:type="paragraph" w:styleId="871">
    <w:name w:val="footnote text"/>
    <w:basedOn w:val="671"/>
    <w:link w:val="872"/>
    <w:uiPriority w:val="99"/>
    <w:semiHidden/>
    <w:unhideWhenUsed/>
    <w:rPr>
      <w:sz w:val="18"/>
    </w:rPr>
    <w:pPr>
      <w:spacing w:lineRule="auto" w:line="240" w:after="40"/>
    </w:pPr>
  </w:style>
  <w:style w:type="character" w:styleId="872" w:customStyle="1">
    <w:name w:val="Текст сноски Знак"/>
    <w:link w:val="871"/>
    <w:uiPriority w:val="99"/>
    <w:rPr>
      <w:sz w:val="18"/>
    </w:rPr>
  </w:style>
  <w:style w:type="character" w:styleId="873">
    <w:name w:val="footnote reference"/>
    <w:basedOn w:val="681"/>
    <w:uiPriority w:val="99"/>
    <w:unhideWhenUsed/>
    <w:rPr>
      <w:vertAlign w:val="superscript"/>
    </w:rPr>
  </w:style>
  <w:style w:type="paragraph" w:styleId="874">
    <w:name w:val="endnote text"/>
    <w:basedOn w:val="671"/>
    <w:link w:val="875"/>
    <w:uiPriority w:val="99"/>
    <w:semiHidden/>
    <w:unhideWhenUsed/>
    <w:rPr>
      <w:sz w:val="20"/>
    </w:rPr>
    <w:pPr>
      <w:spacing w:lineRule="auto" w:line="240" w:after="0"/>
    </w:pPr>
  </w:style>
  <w:style w:type="character" w:styleId="875" w:customStyle="1">
    <w:name w:val="Текст концевой сноски Знак"/>
    <w:link w:val="874"/>
    <w:uiPriority w:val="99"/>
    <w:rPr>
      <w:sz w:val="20"/>
    </w:rPr>
  </w:style>
  <w:style w:type="character" w:styleId="876">
    <w:name w:val="endnote reference"/>
    <w:basedOn w:val="681"/>
    <w:uiPriority w:val="99"/>
    <w:semiHidden/>
    <w:unhideWhenUsed/>
    <w:rPr>
      <w:vertAlign w:val="superscript"/>
    </w:rPr>
  </w:style>
  <w:style w:type="paragraph" w:styleId="877">
    <w:name w:val="toc 1"/>
    <w:basedOn w:val="671"/>
    <w:next w:val="671"/>
    <w:uiPriority w:val="39"/>
    <w:unhideWhenUsed/>
    <w:pPr>
      <w:spacing w:after="57"/>
    </w:pPr>
  </w:style>
  <w:style w:type="paragraph" w:styleId="878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79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80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81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82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83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84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85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86">
    <w:name w:val="TOC Heading"/>
    <w:uiPriority w:val="39"/>
    <w:unhideWhenUsed/>
  </w:style>
  <w:style w:type="paragraph" w:styleId="887">
    <w:name w:val="table of figures"/>
    <w:basedOn w:val="671"/>
    <w:next w:val="671"/>
    <w:uiPriority w:val="99"/>
    <w:unhideWhenUsed/>
    <w:pPr>
      <w:spacing w:after="0"/>
    </w:pPr>
  </w:style>
  <w:style w:type="paragraph" w:styleId="888">
    <w:name w:val="HTML Preformatted"/>
    <w:basedOn w:val="671"/>
    <w:link w:val="889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9" w:customStyle="1">
    <w:name w:val="Стандартный HTML Знак"/>
    <w:basedOn w:val="681"/>
    <w:link w:val="888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90">
    <w:name w:val="No Spacing"/>
    <w:qFormat/>
    <w:uiPriority w:val="1"/>
    <w:rPr>
      <w:rFonts w:ascii="Calibri" w:hAnsi="Calibri" w:cs="Times New Roman" w:eastAsia="Times New Roman"/>
      <w:lang w:val="ru-RU" w:eastAsia="ru-RU"/>
    </w:rPr>
    <w:pPr>
      <w:spacing w:lineRule="auto" w:line="240" w:after="0"/>
    </w:pPr>
  </w:style>
  <w:style w:type="paragraph" w:styleId="891">
    <w:name w:val="List Paragraph"/>
    <w:basedOn w:val="671"/>
    <w:qFormat/>
    <w:uiPriority w:val="34"/>
    <w:pPr>
      <w:contextualSpacing w:val="true"/>
      <w:ind w:left="720"/>
    </w:pPr>
  </w:style>
  <w:style w:type="character" w:styleId="892">
    <w:name w:val="Strong"/>
    <w:basedOn w:val="681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D40E4455-4593-4299-939E-2BD2F660587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СТАЛЬНИЧЕНКО Юрій Валерійович</cp:lastModifiedBy>
  <cp:revision>3</cp:revision>
  <dcterms:created xsi:type="dcterms:W3CDTF">2023-05-01T11:44:00Z</dcterms:created>
  <dcterms:modified xsi:type="dcterms:W3CDTF">2023-05-01T12:21:42Z</dcterms:modified>
</cp:coreProperties>
</file>