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2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2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2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(позачергове)</w:t>
      </w:r>
      <w:bookmarkStart w:id="0" w:name="_GoBack"/>
      <w:r/>
      <w:bookmarkEnd w:id="0"/>
      <w:r/>
      <w:r/>
    </w:p>
    <w:p>
      <w:pPr>
        <w:pStyle w:val="102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19</w:t>
      </w:r>
      <w:r>
        <w:rPr>
          <w:color w:val="000000"/>
          <w:sz w:val="28"/>
          <w:szCs w:val="28"/>
          <w:lang w:val="uk-UA"/>
        </w:rPr>
        <w:t xml:space="preserve"> 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10</w:t>
      </w:r>
      <w:r/>
    </w:p>
    <w:p>
      <w:pPr>
        <w:pStyle w:val="1022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2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2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2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2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Москальчук Марина Віталіївна, начальник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відділу соціального захисту населення, сім’ї, молоді та охорони здоров’я Менської міської ради (при розгляді питан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-95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</w:t>
      </w:r>
      <w:r/>
    </w:p>
    <w:p>
      <w:pPr>
        <w:pStyle w:val="102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2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pStyle w:val="1022"/>
        <w:jc w:val="both"/>
        <w:spacing w:after="0" w:afterAutospacing="0" w:before="0" w:beforeAutospacing="0"/>
      </w:pPr>
      <w:r/>
      <w:bookmarkStart w:id="1" w:name="_Hlk129775968"/>
      <w:r>
        <w:rPr>
          <w:color w:val="000000"/>
          <w:sz w:val="28"/>
          <w:szCs w:val="28"/>
        </w:rPr>
        <w:t xml:space="preserve">92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 xml:space="preserve">Покровське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стаціонарного</w:t>
      </w:r>
      <w:r>
        <w:rPr>
          <w:color w:val="000000"/>
          <w:sz w:val="28"/>
          <w:szCs w:val="28"/>
        </w:rPr>
        <w:t xml:space="preserve"> догляду для </w:t>
      </w:r>
      <w:r>
        <w:rPr>
          <w:color w:val="000000"/>
          <w:sz w:val="28"/>
          <w:szCs w:val="28"/>
        </w:rPr>
        <w:t xml:space="preserve">постійного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bookmarkEnd w:id="1"/>
      <w:r/>
      <w:r/>
    </w:p>
    <w:p>
      <w:pPr>
        <w:pStyle w:val="1022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Москальчук Марина </w:t>
      </w:r>
      <w:r>
        <w:rPr>
          <w:color w:val="000000"/>
          <w:sz w:val="28"/>
          <w:szCs w:val="28"/>
        </w:rPr>
        <w:t xml:space="preserve">Віталіївна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1022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93.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 </w:t>
      </w:r>
      <w:r>
        <w:rPr>
          <w:color w:val="000000"/>
          <w:sz w:val="28"/>
          <w:szCs w:val="28"/>
        </w:rPr>
        <w:t xml:space="preserve">Менською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молодіжною</w:t>
      </w:r>
      <w:r>
        <w:rPr>
          <w:color w:val="000000"/>
          <w:sz w:val="28"/>
          <w:szCs w:val="28"/>
        </w:rPr>
        <w:t xml:space="preserve"> радою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1022"/>
        <w:ind w:right="-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 </w:t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Карпенко 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 Петрович,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1022"/>
        <w:ind w:right="-1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94.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 </w:t>
      </w:r>
      <w:r>
        <w:rPr>
          <w:color w:val="000000"/>
          <w:sz w:val="28"/>
          <w:szCs w:val="28"/>
          <w:lang w:val="uk-UA"/>
        </w:rPr>
        <w:t xml:space="preserve">Менською ДЮСШ.</w:t>
      </w:r>
      <w:r/>
    </w:p>
    <w:p>
      <w:pPr>
        <w:pStyle w:val="1022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 </w:t>
      </w:r>
      <w:bookmarkStart w:id="2" w:name="_Hlk132644527"/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Карпенко 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 Петрович,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bookmarkEnd w:id="2"/>
      <w:r/>
      <w:r/>
    </w:p>
    <w:p>
      <w:pPr>
        <w:pStyle w:val="1022"/>
        <w:ind w:right="-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95.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турніру</w:t>
      </w:r>
      <w:r>
        <w:rPr>
          <w:color w:val="000000"/>
          <w:sz w:val="28"/>
          <w:szCs w:val="28"/>
          <w:lang w:val="uk-UA"/>
        </w:rPr>
        <w:t xml:space="preserve"> Менською ДЮСШ.</w:t>
      </w:r>
      <w:r/>
    </w:p>
    <w:p>
      <w:pPr>
        <w:pStyle w:val="1022"/>
        <w:ind w:right="-1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Карпенко 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 Петрович,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М.В. про звернення Т</w:t>
      </w:r>
      <w:r>
        <w:rPr>
          <w:sz w:val="28"/>
          <w:szCs w:val="28"/>
          <w:lang w:val="uk-UA"/>
        </w:rPr>
        <w:t xml:space="preserve">урчин Марії Андріївни</w:t>
      </w:r>
      <w:r>
        <w:rPr>
          <w:sz w:val="28"/>
          <w:szCs w:val="28"/>
          <w:lang w:val="uk-UA"/>
        </w:rPr>
        <w:t xml:space="preserve"> щодо направлення </w:t>
      </w:r>
      <w:r>
        <w:rPr>
          <w:sz w:val="28"/>
          <w:szCs w:val="28"/>
          <w:lang w:val="uk-UA"/>
        </w:rPr>
        <w:t xml:space="preserve">її</w:t>
      </w:r>
      <w:r>
        <w:rPr>
          <w:sz w:val="28"/>
          <w:szCs w:val="28"/>
          <w:lang w:val="uk-UA"/>
        </w:rPr>
        <w:t xml:space="preserve"> до відділення стаціонарного догляду для постійного або тимчасового проживання КУ «Менський територіальний центр надання соціальних послуг» Менської міської ради. Марина Віталіївна запропонувала </w:t>
      </w:r>
      <w:r>
        <w:rPr>
          <w:sz w:val="28"/>
          <w:szCs w:val="28"/>
          <w:lang w:val="uk-UA"/>
        </w:rPr>
        <w:t xml:space="preserve">прийняти рішення про доцільність направлення</w:t>
      </w:r>
      <w:r>
        <w:rPr>
          <w:sz w:val="28"/>
          <w:szCs w:val="28"/>
          <w:lang w:val="uk-UA"/>
        </w:rPr>
        <w:t xml:space="preserve"> до відділення стаціонарного догляду для постійно</w:t>
      </w:r>
      <w:r>
        <w:rPr>
          <w:sz w:val="28"/>
          <w:szCs w:val="28"/>
          <w:lang w:val="uk-UA"/>
        </w:rPr>
        <w:t xml:space="preserve">го або тимчасового проживання Комунальної установи</w:t>
      </w:r>
      <w:r>
        <w:rPr>
          <w:sz w:val="28"/>
          <w:szCs w:val="28"/>
          <w:lang w:val="uk-UA"/>
        </w:rPr>
        <w:t xml:space="preserve"> «Менський територіальний центр надання соціальних послуг» Менської міської ради жител</w:t>
      </w:r>
      <w:r>
        <w:rPr>
          <w:sz w:val="28"/>
          <w:szCs w:val="28"/>
          <w:lang w:val="uk-UA"/>
        </w:rPr>
        <w:t xml:space="preserve">ьки с. Покровське Турчин Марії Андріївни,.....</w:t>
      </w:r>
      <w:r>
        <w:rPr>
          <w:sz w:val="28"/>
          <w:szCs w:val="28"/>
          <w:lang w:val="uk-UA"/>
        </w:rPr>
        <w:t xml:space="preserve"> року народження.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ВИСТУПИЛИ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Труба А.В.</w:t>
      </w:r>
      <w:r/>
    </w:p>
    <w:p>
      <w:pPr>
        <w:pStyle w:val="1022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запитання, зауваження, доповнення по даному питанню. Враховуючи, що запитань, зауважень, доповнень немає, поставив на голосування проект рішення –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жительки</w:t>
      </w:r>
      <w:r>
        <w:rPr>
          <w:color w:val="000000"/>
          <w:sz w:val="28"/>
          <w:szCs w:val="28"/>
        </w:rPr>
        <w:t xml:space="preserve"> с. </w:t>
      </w:r>
      <w:r>
        <w:rPr>
          <w:color w:val="000000"/>
          <w:sz w:val="28"/>
          <w:szCs w:val="28"/>
        </w:rPr>
        <w:t xml:space="preserve">Покровське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відділення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стаціонарного</w:t>
      </w:r>
      <w:r>
        <w:rPr>
          <w:color w:val="000000"/>
          <w:sz w:val="28"/>
          <w:szCs w:val="28"/>
        </w:rPr>
        <w:t xml:space="preserve"> догляду для </w:t>
      </w:r>
      <w:r>
        <w:rPr>
          <w:color w:val="000000"/>
          <w:sz w:val="28"/>
          <w:szCs w:val="28"/>
        </w:rPr>
        <w:t xml:space="preserve">постійног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тимчасового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22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92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доцільність направлення жительки с. Покровське до відділення стаціонарного догляду для постійно</w:t>
      </w:r>
      <w:r>
        <w:rPr>
          <w:color w:val="000000"/>
          <w:sz w:val="28"/>
          <w:szCs w:val="28"/>
          <w:lang w:val="uk-UA"/>
        </w:rPr>
        <w:t xml:space="preserve">го або тимчасового проживання Комунальної установи</w:t>
      </w:r>
      <w:r>
        <w:rPr>
          <w:color w:val="000000"/>
          <w:sz w:val="28"/>
          <w:szCs w:val="28"/>
          <w:lang w:val="uk-UA"/>
        </w:rPr>
        <w:t xml:space="preserve"> «Менський територіальний центр надання соціальних послуг» Менської міської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звернення Менськ</w:t>
      </w:r>
      <w:r>
        <w:rPr>
          <w:sz w:val="28"/>
          <w:szCs w:val="28"/>
          <w:lang w:val="uk-UA"/>
        </w:rPr>
        <w:t xml:space="preserve">ої молодіжної ради </w:t>
      </w:r>
      <w:r>
        <w:rPr>
          <w:sz w:val="28"/>
          <w:szCs w:val="28"/>
          <w:lang w:val="uk-UA"/>
        </w:rPr>
        <w:t xml:space="preserve">Менської міської ради від </w:t>
      </w:r>
      <w:r>
        <w:rPr>
          <w:sz w:val="28"/>
          <w:szCs w:val="28"/>
          <w:lang w:val="uk-UA"/>
        </w:rPr>
        <w:t xml:space="preserve">04 квітня</w:t>
      </w:r>
      <w:r>
        <w:rPr>
          <w:sz w:val="28"/>
          <w:szCs w:val="28"/>
          <w:lang w:val="uk-UA"/>
        </w:rPr>
        <w:t xml:space="preserve"> 2023 року щодо погодження проведення заходу,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1090"/>
          <w:color w:val="000000"/>
          <w:sz w:val="28"/>
          <w:szCs w:val="28"/>
          <w:lang w:val="uk-UA"/>
        </w:rPr>
        <w:t xml:space="preserve">відкритого </w:t>
      </w:r>
      <w:r>
        <w:rPr>
          <w:color w:val="000000"/>
          <w:sz w:val="28"/>
          <w:szCs w:val="28"/>
          <w:lang w:val="uk-UA"/>
        </w:rPr>
        <w:t xml:space="preserve">благодійного турніру з міні-футболу Менської міської територіальної громади «РАЗОМ ДО ПЕРЕМОГИ», що планується ............(тривалістю </w:t>
      </w:r>
      <w:r>
        <w:rPr>
          <w:color w:val="000000"/>
          <w:sz w:val="28"/>
          <w:szCs w:val="28"/>
        </w:rPr>
        <w:t xml:space="preserve">.... </w:t>
      </w:r>
      <w:r>
        <w:rPr>
          <w:color w:val="000000"/>
          <w:sz w:val="28"/>
          <w:szCs w:val="28"/>
        </w:rPr>
        <w:t xml:space="preserve">години</w:t>
      </w:r>
      <w:r>
        <w:rPr>
          <w:color w:val="000000"/>
          <w:sz w:val="28"/>
          <w:szCs w:val="28"/>
        </w:rPr>
        <w:t xml:space="preserve">) на футбольному </w:t>
      </w:r>
      <w:r>
        <w:rPr>
          <w:color w:val="000000"/>
          <w:sz w:val="28"/>
          <w:szCs w:val="28"/>
        </w:rPr>
        <w:t xml:space="preserve">майданчику</w:t>
      </w:r>
      <w:r>
        <w:rPr>
          <w:color w:val="000000"/>
          <w:sz w:val="28"/>
          <w:szCs w:val="28"/>
        </w:rPr>
        <w:t xml:space="preserve"> .....</w:t>
      </w:r>
      <w:r>
        <w:rPr>
          <w:color w:val="000000"/>
          <w:sz w:val="28"/>
          <w:szCs w:val="28"/>
        </w:rPr>
        <w:t xml:space="preserve">, з </w:t>
      </w:r>
      <w:r>
        <w:rPr>
          <w:color w:val="000000"/>
          <w:sz w:val="28"/>
          <w:szCs w:val="28"/>
        </w:rPr>
        <w:t xml:space="preserve">очікуваною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кількістю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учасників</w:t>
      </w:r>
      <w:r>
        <w:rPr>
          <w:color w:val="000000"/>
          <w:sz w:val="28"/>
          <w:szCs w:val="28"/>
        </w:rPr>
        <w:t xml:space="preserve"> ... </w:t>
      </w:r>
      <w:r>
        <w:rPr>
          <w:color w:val="000000"/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Олександр Петрович </w:t>
      </w:r>
      <w:r>
        <w:rPr>
          <w:sz w:val="28"/>
          <w:szCs w:val="28"/>
          <w:lang w:val="uk-UA"/>
        </w:rPr>
        <w:t xml:space="preserve">запропонував п</w:t>
      </w:r>
      <w:r>
        <w:rPr>
          <w:sz w:val="28"/>
          <w:szCs w:val="28"/>
          <w:lang w:val="uk-UA"/>
        </w:rPr>
        <w:t xml:space="preserve">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проведення заходу Менською молодіжною радою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93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 </w:t>
      </w:r>
      <w:r>
        <w:rPr>
          <w:color w:val="000000"/>
          <w:sz w:val="28"/>
          <w:szCs w:val="28"/>
        </w:rPr>
        <w:t xml:space="preserve">Менською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молодіжною</w:t>
      </w:r>
      <w:r>
        <w:rPr>
          <w:color w:val="000000"/>
          <w:sz w:val="28"/>
          <w:szCs w:val="28"/>
        </w:rPr>
        <w:t xml:space="preserve"> радою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звернення </w:t>
      </w:r>
      <w:r>
        <w:rPr>
          <w:sz w:val="28"/>
          <w:szCs w:val="28"/>
          <w:lang w:val="uk-UA"/>
        </w:rPr>
        <w:t xml:space="preserve">Менської ДЮСШ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10 квітня</w:t>
      </w:r>
      <w:r>
        <w:rPr>
          <w:sz w:val="28"/>
          <w:szCs w:val="28"/>
          <w:lang w:val="uk-UA"/>
        </w:rPr>
        <w:t xml:space="preserve"> 2023 року за № 7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щодо погодження проведення заходу,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1090"/>
          <w:color w:val="000000"/>
          <w:sz w:val="28"/>
          <w:szCs w:val="28"/>
          <w:lang w:val="uk-UA"/>
        </w:rPr>
        <w:t xml:space="preserve">відкрито</w:t>
      </w:r>
      <w:r>
        <w:rPr>
          <w:color w:val="000000"/>
          <w:sz w:val="28"/>
          <w:szCs w:val="28"/>
          <w:lang w:val="uk-UA"/>
        </w:rPr>
        <w:t xml:space="preserve">ї першості Менської міської територіальної громади з жиму штанги та станової тяги, що планується ..... року о ..... (тривалістю </w:t>
      </w:r>
      <w:r>
        <w:rPr>
          <w:color w:val="000000"/>
          <w:sz w:val="28"/>
          <w:szCs w:val="28"/>
        </w:rPr>
        <w:t xml:space="preserve">.... годин) у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.......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очікуваною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кількістю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учасників</w:t>
      </w:r>
      <w:r>
        <w:rPr>
          <w:color w:val="000000"/>
          <w:sz w:val="28"/>
          <w:szCs w:val="28"/>
        </w:rPr>
        <w:t xml:space="preserve"> .... </w:t>
      </w:r>
      <w:r>
        <w:rPr>
          <w:color w:val="000000"/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Олександр Петрович </w:t>
      </w:r>
      <w:r>
        <w:rPr>
          <w:sz w:val="28"/>
          <w:szCs w:val="28"/>
          <w:lang w:val="uk-UA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</w:t>
      </w:r>
      <w:r>
        <w:rPr>
          <w:sz w:val="28"/>
          <w:szCs w:val="28"/>
          <w:lang w:val="uk-UA"/>
        </w:rPr>
        <w:t xml:space="preserve">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 заходу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Менською ДЮСШ.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94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</w:t>
      </w:r>
      <w:r>
        <w:rPr>
          <w:color w:val="000000"/>
          <w:sz w:val="28"/>
          <w:szCs w:val="28"/>
          <w:lang w:val="uk-UA"/>
        </w:rPr>
        <w:t xml:space="preserve"> Менською ДЮСШ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звернення </w:t>
      </w:r>
      <w:r>
        <w:rPr>
          <w:sz w:val="28"/>
          <w:szCs w:val="28"/>
          <w:lang w:val="uk-UA"/>
        </w:rPr>
        <w:t xml:space="preserve">Менської ДЮСШ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квітня</w:t>
      </w:r>
      <w:r>
        <w:rPr>
          <w:sz w:val="28"/>
          <w:szCs w:val="28"/>
          <w:lang w:val="uk-UA"/>
        </w:rPr>
        <w:t xml:space="preserve"> 2023 року за № 7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щодо погодження проведення заходу,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1090"/>
          <w:color w:val="000000"/>
          <w:sz w:val="28"/>
          <w:szCs w:val="28"/>
          <w:lang w:val="uk-UA"/>
        </w:rPr>
        <w:t xml:space="preserve">відкритого турніру</w:t>
      </w:r>
      <w:r>
        <w:rPr>
          <w:color w:val="000000"/>
          <w:sz w:val="28"/>
          <w:szCs w:val="28"/>
          <w:lang w:val="uk-UA"/>
        </w:rPr>
        <w:t xml:space="preserve"> Менської міської територіальної громади «ТУРНІР НЕЗЛАМНОСТІ» з вільної боротьби, присвяченому пам</w:t>
      </w:r>
      <w:r>
        <w:rPr>
          <w:color w:val="000000"/>
          <w:sz w:val="28"/>
          <w:szCs w:val="28"/>
          <w:lang w:val="uk-UA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яті загиблих уродженців Менської громади в україно-російській війні, що планується ..... року о .... (тривалістю </w:t>
      </w:r>
      <w:r>
        <w:rPr>
          <w:color w:val="000000"/>
          <w:sz w:val="28"/>
          <w:szCs w:val="28"/>
        </w:rPr>
        <w:t xml:space="preserve">..... годин) у </w:t>
      </w:r>
      <w:r>
        <w:rPr>
          <w:color w:val="000000"/>
          <w:sz w:val="28"/>
          <w:szCs w:val="28"/>
        </w:rPr>
        <w:t xml:space="preserve">приміщенні</w:t>
      </w:r>
      <w:r>
        <w:rPr>
          <w:color w:val="000000"/>
          <w:sz w:val="28"/>
          <w:szCs w:val="28"/>
        </w:rPr>
        <w:t xml:space="preserve"> ......</w:t>
      </w:r>
      <w:r>
        <w:rPr>
          <w:color w:val="000000"/>
          <w:sz w:val="28"/>
          <w:szCs w:val="28"/>
        </w:rPr>
        <w:t xml:space="preserve">, з </w:t>
      </w:r>
      <w:r>
        <w:rPr>
          <w:color w:val="000000"/>
          <w:sz w:val="28"/>
          <w:szCs w:val="28"/>
        </w:rPr>
        <w:t xml:space="preserve">очікуваною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кількістю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учасників</w:t>
      </w:r>
      <w:r>
        <w:rPr>
          <w:color w:val="000000"/>
          <w:sz w:val="28"/>
          <w:szCs w:val="28"/>
        </w:rPr>
        <w:t xml:space="preserve"> .... </w:t>
      </w:r>
      <w:r>
        <w:rPr>
          <w:color w:val="000000"/>
          <w:sz w:val="28"/>
          <w:szCs w:val="28"/>
        </w:rPr>
        <w:t xml:space="preserve">чоловік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Олександр Петрович </w:t>
      </w:r>
      <w:r>
        <w:rPr>
          <w:sz w:val="28"/>
          <w:szCs w:val="28"/>
          <w:lang w:val="uk-UA"/>
        </w:rPr>
        <w:t xml:space="preserve">запропонував п</w:t>
      </w:r>
      <w:r>
        <w:rPr>
          <w:sz w:val="28"/>
          <w:szCs w:val="28"/>
          <w:lang w:val="uk-UA"/>
        </w:rPr>
        <w:t xml:space="preserve">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його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проведення турніру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Менською ДЮСШ.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95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турніру</w:t>
      </w:r>
      <w:r>
        <w:rPr>
          <w:color w:val="000000"/>
          <w:sz w:val="28"/>
          <w:szCs w:val="28"/>
          <w:lang w:val="uk-UA"/>
        </w:rPr>
        <w:t xml:space="preserve"> Менською ДЮСШ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1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18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18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4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6"/>
  </w:num>
  <w:num w:numId="5">
    <w:abstractNumId w:val="32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4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30"/>
  </w:num>
  <w:num w:numId="30">
    <w:abstractNumId w:val="6"/>
  </w:num>
  <w:num w:numId="31">
    <w:abstractNumId w:val="36"/>
  </w:num>
  <w:num w:numId="32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1"/>
  </w:num>
  <w:num w:numId="40">
    <w:abstractNumId w:val="27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4" w:default="1">
    <w:name w:val="Normal"/>
    <w:qFormat/>
    <w:rPr>
      <w:lang w:val="uk-UA"/>
    </w:rPr>
    <w:pPr>
      <w:spacing w:lineRule="auto" w:line="259" w:after="160"/>
    </w:pPr>
  </w:style>
  <w:style w:type="paragraph" w:styleId="775">
    <w:name w:val="Heading 1"/>
    <w:basedOn w:val="774"/>
    <w:next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6">
    <w:name w:val="Heading 2"/>
    <w:basedOn w:val="774"/>
    <w:next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7">
    <w:name w:val="Heading 3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8">
    <w:name w:val="Heading 4"/>
    <w:basedOn w:val="774"/>
    <w:next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9">
    <w:name w:val="Heading 5"/>
    <w:basedOn w:val="774"/>
    <w:next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0">
    <w:name w:val="Heading 6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1">
    <w:name w:val="Heading 7"/>
    <w:basedOn w:val="774"/>
    <w:next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2">
    <w:name w:val="Heading 8"/>
    <w:basedOn w:val="774"/>
    <w:next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3">
    <w:name w:val="Heading 9"/>
    <w:basedOn w:val="774"/>
    <w:next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>
    <w:name w:val="Header"/>
    <w:basedOn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8">
    <w:name w:val="Footer"/>
    <w:basedOn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89">
    <w:name w:val="Caption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0">
    <w:name w:val="Plain Table 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>
    <w:name w:val="Grid Table 1 Light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4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>
    <w:name w:val="Grid Table 5 Dark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>
    <w:name w:val="Grid Table 6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>
    <w:name w:val="Grid Table 7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>
    <w:name w:val="List Table 1 Light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>
    <w:name w:val="List Table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8">
    <w:name w:val="List Table 7 Colorful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09" w:customStyle="1">
    <w:name w:val="Заголовок 11"/>
    <w:basedOn w:val="774"/>
    <w:next w:val="774"/>
    <w:link w:val="8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0" w:customStyle="1">
    <w:name w:val="Заголовок 21"/>
    <w:basedOn w:val="774"/>
    <w:next w:val="7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1" w:customStyle="1">
    <w:name w:val="Заголовок 31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2" w:customStyle="1">
    <w:name w:val="Заголовок 41"/>
    <w:basedOn w:val="774"/>
    <w:next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3" w:customStyle="1">
    <w:name w:val="Заголовок 51"/>
    <w:basedOn w:val="774"/>
    <w:next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4" w:customStyle="1">
    <w:name w:val="Заголовок 61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5" w:customStyle="1">
    <w:name w:val="Заголовок 71"/>
    <w:basedOn w:val="774"/>
    <w:next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6" w:customStyle="1">
    <w:name w:val="Заголовок 81"/>
    <w:basedOn w:val="774"/>
    <w:next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7" w:customStyle="1">
    <w:name w:val="Заголовок 91"/>
    <w:basedOn w:val="774"/>
    <w:next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 w:customStyle="1">
    <w:name w:val="Title Char"/>
    <w:basedOn w:val="784"/>
    <w:uiPriority w:val="10"/>
    <w:rPr>
      <w:sz w:val="48"/>
      <w:szCs w:val="48"/>
    </w:rPr>
  </w:style>
  <w:style w:type="character" w:styleId="819" w:customStyle="1">
    <w:name w:val="Subtitle Char"/>
    <w:basedOn w:val="784"/>
    <w:uiPriority w:val="11"/>
    <w:rPr>
      <w:sz w:val="24"/>
      <w:szCs w:val="24"/>
    </w:rPr>
  </w:style>
  <w:style w:type="character" w:styleId="820" w:customStyle="1">
    <w:name w:val="Quote Char"/>
    <w:uiPriority w:val="29"/>
    <w:rPr>
      <w:i/>
    </w:rPr>
  </w:style>
  <w:style w:type="character" w:styleId="821" w:customStyle="1">
    <w:name w:val="Intense Quote Char"/>
    <w:uiPriority w:val="30"/>
    <w:rPr>
      <w:i/>
    </w:rPr>
  </w:style>
  <w:style w:type="paragraph" w:styleId="822" w:customStyle="1">
    <w:name w:val="Верхний колонтитул1"/>
    <w:basedOn w:val="774"/>
    <w:link w:val="8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3" w:customStyle="1">
    <w:name w:val="Нижний колонтитул1"/>
    <w:basedOn w:val="774"/>
    <w:link w:val="8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4" w:customStyle="1">
    <w:name w:val="Название объекта1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5" w:customStyle="1">
    <w:name w:val="Таблица простая 1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Таблица простая 21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Таблица простая 3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Таблица простая 4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а простая 5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а-сетка 1 светл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-сетк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а-сетк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а-сетка 4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Таблица-сетк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5" w:customStyle="1">
    <w:name w:val="Таблица-сетк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Таблица-сетк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Список-таблица 1 светлая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Список-таблиц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Список-таблиц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Список-таблица 5 тем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Список-таблица 6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Список-таблица 7 цветная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4" w:customStyle="1">
    <w:name w:val="Footnote Text Char"/>
    <w:uiPriority w:val="99"/>
    <w:rPr>
      <w:sz w:val="18"/>
    </w:rPr>
  </w:style>
  <w:style w:type="character" w:styleId="845" w:customStyle="1">
    <w:name w:val="Endnote Text Char"/>
    <w:uiPriority w:val="99"/>
    <w:rPr>
      <w:sz w:val="20"/>
    </w:rPr>
  </w:style>
  <w:style w:type="character" w:styleId="846" w:customStyle="1">
    <w:name w:val="Heading 1 Char"/>
    <w:basedOn w:val="784"/>
    <w:link w:val="809"/>
    <w:uiPriority w:val="9"/>
    <w:rPr>
      <w:rFonts w:ascii="Arial" w:hAnsi="Arial" w:cs="Arial" w:eastAsia="Arial"/>
      <w:sz w:val="40"/>
      <w:szCs w:val="40"/>
    </w:rPr>
  </w:style>
  <w:style w:type="paragraph" w:styleId="847" w:customStyle="1">
    <w:name w:val="Заголовок 21"/>
    <w:basedOn w:val="774"/>
    <w:next w:val="774"/>
    <w:link w:val="8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48" w:customStyle="1">
    <w:name w:val="Heading 2 Char"/>
    <w:basedOn w:val="784"/>
    <w:link w:val="847"/>
    <w:uiPriority w:val="9"/>
    <w:rPr>
      <w:rFonts w:ascii="Arial" w:hAnsi="Arial" w:cs="Arial" w:eastAsia="Arial"/>
      <w:sz w:val="34"/>
    </w:rPr>
  </w:style>
  <w:style w:type="paragraph" w:styleId="849" w:customStyle="1">
    <w:name w:val="Заголовок 31"/>
    <w:basedOn w:val="774"/>
    <w:next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0" w:customStyle="1">
    <w:name w:val="Заголовок 41"/>
    <w:basedOn w:val="774"/>
    <w:next w:val="774"/>
    <w:link w:val="8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1" w:customStyle="1">
    <w:name w:val="Heading 4 Char"/>
    <w:basedOn w:val="784"/>
    <w:link w:val="850"/>
    <w:uiPriority w:val="9"/>
    <w:rPr>
      <w:rFonts w:ascii="Arial" w:hAnsi="Arial" w:cs="Arial" w:eastAsia="Arial"/>
      <w:b/>
      <w:bCs/>
      <w:sz w:val="26"/>
      <w:szCs w:val="26"/>
    </w:rPr>
  </w:style>
  <w:style w:type="paragraph" w:styleId="852" w:customStyle="1">
    <w:name w:val="Заголовок 51"/>
    <w:basedOn w:val="774"/>
    <w:next w:val="774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3" w:customStyle="1">
    <w:name w:val="Heading 5 Char"/>
    <w:basedOn w:val="784"/>
    <w:link w:val="852"/>
    <w:uiPriority w:val="9"/>
    <w:rPr>
      <w:rFonts w:ascii="Arial" w:hAnsi="Arial" w:cs="Arial" w:eastAsia="Arial"/>
      <w:b/>
      <w:bCs/>
      <w:sz w:val="24"/>
      <w:szCs w:val="24"/>
    </w:rPr>
  </w:style>
  <w:style w:type="paragraph" w:styleId="854" w:customStyle="1">
    <w:name w:val="Заголовок 61"/>
    <w:basedOn w:val="774"/>
    <w:next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5" w:customStyle="1">
    <w:name w:val="Заголовок 71"/>
    <w:basedOn w:val="774"/>
    <w:next w:val="774"/>
    <w:link w:val="85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6" w:customStyle="1">
    <w:name w:val="Heading 7 Char"/>
    <w:basedOn w:val="784"/>
    <w:link w:val="8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7" w:customStyle="1">
    <w:name w:val="Заголовок 81"/>
    <w:basedOn w:val="774"/>
    <w:next w:val="774"/>
    <w:link w:val="8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58" w:customStyle="1">
    <w:name w:val="Heading 8 Char"/>
    <w:basedOn w:val="784"/>
    <w:link w:val="857"/>
    <w:uiPriority w:val="9"/>
    <w:rPr>
      <w:rFonts w:ascii="Arial" w:hAnsi="Arial" w:cs="Arial" w:eastAsia="Arial"/>
      <w:i/>
      <w:iCs/>
      <w:sz w:val="22"/>
      <w:szCs w:val="22"/>
    </w:rPr>
  </w:style>
  <w:style w:type="paragraph" w:styleId="859" w:customStyle="1">
    <w:name w:val="Заголовок 91"/>
    <w:basedOn w:val="774"/>
    <w:next w:val="774"/>
    <w:link w:val="8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0" w:customStyle="1">
    <w:name w:val="Heading 9 Char"/>
    <w:basedOn w:val="784"/>
    <w:link w:val="859"/>
    <w:uiPriority w:val="9"/>
    <w:rPr>
      <w:rFonts w:ascii="Arial" w:hAnsi="Arial" w:cs="Arial" w:eastAsia="Arial"/>
      <w:i/>
      <w:iCs/>
      <w:sz w:val="21"/>
      <w:szCs w:val="21"/>
    </w:rPr>
  </w:style>
  <w:style w:type="paragraph" w:styleId="861">
    <w:name w:val="Title"/>
    <w:basedOn w:val="774"/>
    <w:next w:val="774"/>
    <w:link w:val="8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2" w:customStyle="1">
    <w:name w:val="Назва Знак"/>
    <w:basedOn w:val="784"/>
    <w:link w:val="861"/>
    <w:uiPriority w:val="10"/>
    <w:rPr>
      <w:sz w:val="48"/>
      <w:szCs w:val="48"/>
    </w:rPr>
  </w:style>
  <w:style w:type="paragraph" w:styleId="863">
    <w:name w:val="Subtitle"/>
    <w:basedOn w:val="774"/>
    <w:next w:val="774"/>
    <w:link w:val="864"/>
    <w:qFormat/>
    <w:uiPriority w:val="11"/>
    <w:rPr>
      <w:sz w:val="24"/>
      <w:szCs w:val="24"/>
    </w:rPr>
    <w:pPr>
      <w:spacing w:after="200" w:before="200"/>
    </w:pPr>
  </w:style>
  <w:style w:type="character" w:styleId="864" w:customStyle="1">
    <w:name w:val="Підзаголовок Знак"/>
    <w:basedOn w:val="784"/>
    <w:link w:val="863"/>
    <w:uiPriority w:val="11"/>
    <w:rPr>
      <w:sz w:val="24"/>
      <w:szCs w:val="24"/>
    </w:rPr>
  </w:style>
  <w:style w:type="paragraph" w:styleId="865">
    <w:name w:val="Quote"/>
    <w:basedOn w:val="774"/>
    <w:next w:val="774"/>
    <w:link w:val="866"/>
    <w:qFormat/>
    <w:uiPriority w:val="29"/>
    <w:rPr>
      <w:i/>
    </w:rPr>
    <w:pPr>
      <w:ind w:left="720" w:right="720"/>
    </w:pPr>
  </w:style>
  <w:style w:type="character" w:styleId="866" w:customStyle="1">
    <w:name w:val="Цитата Знак"/>
    <w:link w:val="865"/>
    <w:uiPriority w:val="29"/>
    <w:rPr>
      <w:i/>
    </w:rPr>
  </w:style>
  <w:style w:type="paragraph" w:styleId="867">
    <w:name w:val="Intense Quote"/>
    <w:basedOn w:val="774"/>
    <w:next w:val="774"/>
    <w:link w:val="8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8" w:customStyle="1">
    <w:name w:val="Насичена цитата Знак"/>
    <w:link w:val="867"/>
    <w:uiPriority w:val="30"/>
    <w:rPr>
      <w:i/>
    </w:rPr>
  </w:style>
  <w:style w:type="character" w:styleId="869" w:customStyle="1">
    <w:name w:val="Header Char"/>
    <w:basedOn w:val="784"/>
    <w:link w:val="822"/>
    <w:uiPriority w:val="99"/>
  </w:style>
  <w:style w:type="character" w:styleId="870" w:customStyle="1">
    <w:name w:val="Footer Char"/>
    <w:basedOn w:val="784"/>
    <w:uiPriority w:val="99"/>
  </w:style>
  <w:style w:type="paragraph" w:styleId="871" w:customStyle="1">
    <w:name w:val="Назва об'єкта1"/>
    <w:basedOn w:val="774"/>
    <w:next w:val="7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2" w:customStyle="1">
    <w:name w:val="Caption Char"/>
    <w:link w:val="823"/>
    <w:uiPriority w:val="99"/>
  </w:style>
  <w:style w:type="table" w:styleId="873" w:customStyle="1">
    <w:name w:val="Table Grid Light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4" w:customStyle="1">
    <w:name w:val="Звичайна таблиця 11"/>
    <w:basedOn w:val="7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5" w:customStyle="1">
    <w:name w:val="Звичайна таблиця 21"/>
    <w:basedOn w:val="7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6" w:customStyle="1">
    <w:name w:val="Звичайна таблиця 3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7" w:customStyle="1">
    <w:name w:val="Звичайна таблиця 4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Звичайна таблиця 5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79" w:customStyle="1">
    <w:name w:val="Таблиця-сітка 1 (світл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Grid Table 1 Light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Grid Table 1 Light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Таблиця-сітка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ітка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ітка 4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1" w:customStyle="1">
    <w:name w:val="Grid Table 4 - Accent 1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2" w:customStyle="1">
    <w:name w:val="Grid Table 4 - Accent 2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3" w:customStyle="1">
    <w:name w:val="Grid Table 4 - Accent 3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4" w:customStyle="1">
    <w:name w:val="Grid Table 4 - Accent 4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5" w:customStyle="1">
    <w:name w:val="Grid Table 4 - Accent 5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6" w:customStyle="1">
    <w:name w:val="Grid Table 4 - Accent 6"/>
    <w:basedOn w:val="7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7" w:customStyle="1">
    <w:name w:val="Таблиця-сітка 5 (темн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08" w:customStyle="1">
    <w:name w:val="Grid Table 5 Dark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09" w:customStyle="1">
    <w:name w:val="Grid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4" w:customStyle="1">
    <w:name w:val="Таблиця-сітка 6 (кольоров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5" w:customStyle="1">
    <w:name w:val="Grid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6" w:customStyle="1">
    <w:name w:val="Grid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7" w:customStyle="1">
    <w:name w:val="Grid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18" w:customStyle="1">
    <w:name w:val="Grid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19" w:customStyle="1">
    <w:name w:val="Grid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0" w:customStyle="1">
    <w:name w:val="Grid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1" w:customStyle="1">
    <w:name w:val="Таблиця-сітка 7 (кольорова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Таблиця-список 1 (світлий)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1 Light - Accent 1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1 Light - Accent 2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3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4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5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6"/>
    <w:basedOn w:val="7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Таблиця-список 2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6" w:customStyle="1">
    <w:name w:val="List Table 2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7" w:customStyle="1">
    <w:name w:val="List Table 2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38" w:customStyle="1">
    <w:name w:val="List Table 2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39" w:customStyle="1">
    <w:name w:val="List Table 2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0" w:customStyle="1">
    <w:name w:val="List Table 2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1" w:customStyle="1">
    <w:name w:val="List Table 2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2" w:customStyle="1">
    <w:name w:val="Таблиця-список 3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3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3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Таблиця-список 4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4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4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Таблиця-список 5 (темн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7" w:customStyle="1">
    <w:name w:val="List Table 5 Dark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8" w:customStyle="1">
    <w:name w:val="List Table 5 Dark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Таблиця-список 6 (кольоров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4" w:customStyle="1">
    <w:name w:val="List Table 6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5" w:customStyle="1">
    <w:name w:val="List Table 6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6" w:customStyle="1">
    <w:name w:val="List Table 6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7" w:customStyle="1">
    <w:name w:val="List Table 6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68" w:customStyle="1">
    <w:name w:val="List Table 6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69" w:customStyle="1">
    <w:name w:val="List Table 6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0" w:customStyle="1">
    <w:name w:val="Таблиця-список 7 (кольоровий)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List Table 7 Colorful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List Table 7 Colorful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ned - Accent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78" w:customStyle="1">
    <w:name w:val="Lined - Accent 1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79" w:customStyle="1">
    <w:name w:val="Lined - Accent 2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0" w:customStyle="1">
    <w:name w:val="Lined - Accent 3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1" w:customStyle="1">
    <w:name w:val="Lined - Accent 4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2" w:customStyle="1">
    <w:name w:val="Lined - Accent 5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3" w:customStyle="1">
    <w:name w:val="Lined - Accent 6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4" w:customStyle="1">
    <w:name w:val="Bordered &amp; Lined - Accent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5" w:customStyle="1">
    <w:name w:val="Bordered &amp; Lined - Accent 1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6" w:customStyle="1">
    <w:name w:val="Bordered &amp; Lined - Accent 2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7" w:customStyle="1">
    <w:name w:val="Bordered &amp; Lined - Accent 3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8" w:customStyle="1">
    <w:name w:val="Bordered &amp; Lined - Accent 4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9" w:customStyle="1">
    <w:name w:val="Bordered &amp; Lined - Accent 5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0" w:customStyle="1">
    <w:name w:val="Bordered &amp; Lined - Accent 6"/>
    <w:basedOn w:val="78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1" w:customStyle="1">
    <w:name w:val="Bordered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2" w:customStyle="1">
    <w:name w:val="Bordered - Accent 1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3" w:customStyle="1">
    <w:name w:val="Bordered - Accent 2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4" w:customStyle="1">
    <w:name w:val="Bordered - Accent 3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5" w:customStyle="1">
    <w:name w:val="Bordered - Accent 4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6" w:customStyle="1">
    <w:name w:val="Bordered - Accent 5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7" w:customStyle="1">
    <w:name w:val="Bordered - Accent 6"/>
    <w:basedOn w:val="7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98">
    <w:name w:val="Hyperlink"/>
    <w:uiPriority w:val="99"/>
    <w:unhideWhenUsed/>
    <w:rPr>
      <w:color w:val="0000FF" w:themeColor="hyperlink"/>
      <w:u w:val="single"/>
    </w:rPr>
  </w:style>
  <w:style w:type="paragraph" w:styleId="999">
    <w:name w:val="footnote text"/>
    <w:basedOn w:val="774"/>
    <w:link w:val="1000"/>
    <w:uiPriority w:val="99"/>
    <w:semiHidden/>
    <w:unhideWhenUsed/>
    <w:rPr>
      <w:sz w:val="18"/>
    </w:rPr>
    <w:pPr>
      <w:spacing w:lineRule="auto" w:line="240" w:after="40"/>
    </w:pPr>
  </w:style>
  <w:style w:type="character" w:styleId="1000" w:customStyle="1">
    <w:name w:val="Текст виноски Знак"/>
    <w:link w:val="999"/>
    <w:uiPriority w:val="99"/>
    <w:rPr>
      <w:sz w:val="18"/>
    </w:rPr>
  </w:style>
  <w:style w:type="character" w:styleId="1001">
    <w:name w:val="footnote reference"/>
    <w:basedOn w:val="784"/>
    <w:uiPriority w:val="99"/>
    <w:unhideWhenUsed/>
    <w:rPr>
      <w:vertAlign w:val="superscript"/>
    </w:rPr>
  </w:style>
  <w:style w:type="paragraph" w:styleId="1002">
    <w:name w:val="endnote text"/>
    <w:basedOn w:val="774"/>
    <w:link w:val="1003"/>
    <w:uiPriority w:val="99"/>
    <w:semiHidden/>
    <w:unhideWhenUsed/>
    <w:rPr>
      <w:sz w:val="20"/>
    </w:rPr>
    <w:pPr>
      <w:spacing w:lineRule="auto" w:line="240" w:after="0"/>
    </w:pPr>
  </w:style>
  <w:style w:type="character" w:styleId="1003" w:customStyle="1">
    <w:name w:val="Текст кінцевої виноски Знак"/>
    <w:link w:val="1002"/>
    <w:uiPriority w:val="99"/>
    <w:rPr>
      <w:sz w:val="20"/>
    </w:rPr>
  </w:style>
  <w:style w:type="character" w:styleId="1004">
    <w:name w:val="endnote reference"/>
    <w:basedOn w:val="784"/>
    <w:uiPriority w:val="99"/>
    <w:semiHidden/>
    <w:unhideWhenUsed/>
    <w:rPr>
      <w:vertAlign w:val="superscript"/>
    </w:rPr>
  </w:style>
  <w:style w:type="paragraph" w:styleId="1005">
    <w:name w:val="toc 1"/>
    <w:basedOn w:val="774"/>
    <w:next w:val="774"/>
    <w:uiPriority w:val="39"/>
    <w:unhideWhenUsed/>
    <w:pPr>
      <w:spacing w:after="57"/>
    </w:pPr>
  </w:style>
  <w:style w:type="paragraph" w:styleId="1006">
    <w:name w:val="toc 2"/>
    <w:basedOn w:val="774"/>
    <w:next w:val="774"/>
    <w:uiPriority w:val="39"/>
    <w:unhideWhenUsed/>
    <w:pPr>
      <w:ind w:left="283"/>
      <w:spacing w:after="57"/>
    </w:pPr>
  </w:style>
  <w:style w:type="paragraph" w:styleId="1007">
    <w:name w:val="toc 3"/>
    <w:basedOn w:val="774"/>
    <w:next w:val="774"/>
    <w:uiPriority w:val="39"/>
    <w:unhideWhenUsed/>
    <w:pPr>
      <w:ind w:left="567"/>
      <w:spacing w:after="57"/>
    </w:pPr>
  </w:style>
  <w:style w:type="paragraph" w:styleId="1008">
    <w:name w:val="toc 4"/>
    <w:basedOn w:val="774"/>
    <w:next w:val="774"/>
    <w:uiPriority w:val="39"/>
    <w:unhideWhenUsed/>
    <w:pPr>
      <w:ind w:left="850"/>
      <w:spacing w:after="57"/>
    </w:pPr>
  </w:style>
  <w:style w:type="paragraph" w:styleId="1009">
    <w:name w:val="toc 5"/>
    <w:basedOn w:val="774"/>
    <w:next w:val="774"/>
    <w:uiPriority w:val="39"/>
    <w:unhideWhenUsed/>
    <w:pPr>
      <w:ind w:left="1134"/>
      <w:spacing w:after="57"/>
    </w:pPr>
  </w:style>
  <w:style w:type="paragraph" w:styleId="1010">
    <w:name w:val="toc 6"/>
    <w:basedOn w:val="774"/>
    <w:next w:val="774"/>
    <w:uiPriority w:val="39"/>
    <w:unhideWhenUsed/>
    <w:pPr>
      <w:ind w:left="1417"/>
      <w:spacing w:after="57"/>
    </w:pPr>
  </w:style>
  <w:style w:type="paragraph" w:styleId="1011">
    <w:name w:val="toc 7"/>
    <w:basedOn w:val="774"/>
    <w:next w:val="774"/>
    <w:uiPriority w:val="39"/>
    <w:unhideWhenUsed/>
    <w:pPr>
      <w:ind w:left="1701"/>
      <w:spacing w:after="57"/>
    </w:pPr>
  </w:style>
  <w:style w:type="paragraph" w:styleId="1012">
    <w:name w:val="toc 8"/>
    <w:basedOn w:val="774"/>
    <w:next w:val="774"/>
    <w:uiPriority w:val="39"/>
    <w:unhideWhenUsed/>
    <w:pPr>
      <w:ind w:left="1984"/>
      <w:spacing w:after="57"/>
    </w:pPr>
  </w:style>
  <w:style w:type="paragraph" w:styleId="1013">
    <w:name w:val="toc 9"/>
    <w:basedOn w:val="774"/>
    <w:next w:val="774"/>
    <w:uiPriority w:val="39"/>
    <w:unhideWhenUsed/>
    <w:pPr>
      <w:ind w:left="2268"/>
      <w:spacing w:after="57"/>
    </w:pPr>
  </w:style>
  <w:style w:type="paragraph" w:styleId="1014">
    <w:name w:val="TOC Heading"/>
    <w:uiPriority w:val="39"/>
    <w:unhideWhenUsed/>
  </w:style>
  <w:style w:type="paragraph" w:styleId="1015">
    <w:name w:val="table of figures"/>
    <w:basedOn w:val="774"/>
    <w:next w:val="774"/>
    <w:uiPriority w:val="99"/>
    <w:unhideWhenUsed/>
    <w:pPr>
      <w:spacing w:after="0"/>
    </w:pPr>
  </w:style>
  <w:style w:type="paragraph" w:styleId="1016" w:customStyle="1">
    <w:name w:val="Заголовок 11"/>
    <w:basedOn w:val="774"/>
    <w:link w:val="1040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7">
    <w:name w:val="List Paragraph"/>
    <w:basedOn w:val="774"/>
    <w:qFormat/>
    <w:uiPriority w:val="99"/>
    <w:pPr>
      <w:contextualSpacing w:val="true"/>
      <w:ind w:left="720"/>
    </w:pPr>
  </w:style>
  <w:style w:type="paragraph" w:styleId="1018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19" w:customStyle="1">
    <w:name w:val="docdata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0">
    <w:name w:val="Balloon Text"/>
    <w:basedOn w:val="774"/>
    <w:link w:val="10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1" w:customStyle="1">
    <w:name w:val="Текст у виносці Знак"/>
    <w:basedOn w:val="784"/>
    <w:link w:val="1020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2">
    <w:name w:val="Normal (Web)"/>
    <w:basedOn w:val="774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3" w:customStyle="1">
    <w:name w:val="rvps2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4" w:customStyle="1">
    <w:name w:val="3748"/>
    <w:basedOn w:val="784"/>
  </w:style>
  <w:style w:type="character" w:styleId="1025" w:customStyle="1">
    <w:name w:val="1376"/>
    <w:basedOn w:val="784"/>
  </w:style>
  <w:style w:type="character" w:styleId="1026" w:customStyle="1">
    <w:name w:val="1307"/>
    <w:basedOn w:val="784"/>
  </w:style>
  <w:style w:type="character" w:styleId="1027" w:customStyle="1">
    <w:name w:val="2434"/>
    <w:basedOn w:val="784"/>
  </w:style>
  <w:style w:type="character" w:styleId="1028" w:customStyle="1">
    <w:name w:val="3260"/>
    <w:basedOn w:val="784"/>
  </w:style>
  <w:style w:type="character" w:styleId="1029" w:customStyle="1">
    <w:name w:val="Heading 3 Char"/>
    <w:basedOn w:val="784"/>
    <w:link w:val="1030"/>
    <w:uiPriority w:val="9"/>
    <w:rPr>
      <w:rFonts w:ascii="Arial" w:hAnsi="Arial" w:cs="Arial" w:eastAsia="Arial"/>
      <w:sz w:val="30"/>
      <w:szCs w:val="30"/>
    </w:rPr>
  </w:style>
  <w:style w:type="paragraph" w:styleId="1030" w:customStyle="1">
    <w:name w:val="Заголовок 31"/>
    <w:basedOn w:val="774"/>
    <w:next w:val="774"/>
    <w:link w:val="1029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1" w:customStyle="1">
    <w:name w:val="Heading 6 Char"/>
    <w:basedOn w:val="784"/>
    <w:link w:val="1032"/>
    <w:uiPriority w:val="9"/>
    <w:rPr>
      <w:rFonts w:ascii="Arial" w:hAnsi="Arial" w:cs="Arial" w:eastAsia="Arial"/>
      <w:b/>
      <w:bCs/>
    </w:rPr>
  </w:style>
  <w:style w:type="paragraph" w:styleId="1032" w:customStyle="1">
    <w:name w:val="Заголовок 61"/>
    <w:basedOn w:val="774"/>
    <w:next w:val="774"/>
    <w:link w:val="1031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2189"/>
    <w:basedOn w:val="784"/>
  </w:style>
  <w:style w:type="character" w:styleId="1034" w:customStyle="1">
    <w:name w:val="1568"/>
    <w:basedOn w:val="784"/>
  </w:style>
  <w:style w:type="character" w:styleId="1035" w:customStyle="1">
    <w:name w:val="3431"/>
    <w:basedOn w:val="784"/>
  </w:style>
  <w:style w:type="character" w:styleId="1036" w:customStyle="1">
    <w:name w:val="3174"/>
    <w:basedOn w:val="784"/>
  </w:style>
  <w:style w:type="character" w:styleId="1037">
    <w:name w:val="Strong"/>
    <w:basedOn w:val="784"/>
    <w:qFormat/>
    <w:uiPriority w:val="22"/>
    <w:rPr>
      <w:b/>
      <w:bCs/>
    </w:rPr>
  </w:style>
  <w:style w:type="paragraph" w:styleId="1038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39" w:customStyle="1">
    <w:name w:val="4679"/>
    <w:basedOn w:val="77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0" w:customStyle="1">
    <w:name w:val="Заголовок 1 Знак"/>
    <w:basedOn w:val="784"/>
    <w:link w:val="1016"/>
    <w:rPr>
      <w:rFonts w:ascii="Times New Roman" w:hAnsi="Times New Roman" w:cs="Times New Roman" w:eastAsia="Times New Roman"/>
      <w:b/>
      <w:bCs/>
      <w:lang w:eastAsia="ru-RU"/>
    </w:rPr>
  </w:style>
  <w:style w:type="table" w:styleId="1041">
    <w:name w:val="Table Grid"/>
    <w:basedOn w:val="785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2" w:customStyle="1">
    <w:name w:val="6062"/>
    <w:basedOn w:val="784"/>
  </w:style>
  <w:style w:type="character" w:styleId="1043" w:customStyle="1">
    <w:name w:val="2032"/>
    <w:basedOn w:val="784"/>
  </w:style>
  <w:style w:type="character" w:styleId="1044" w:customStyle="1">
    <w:name w:val="3317"/>
    <w:basedOn w:val="784"/>
  </w:style>
  <w:style w:type="character" w:styleId="1045" w:customStyle="1">
    <w:name w:val="2709"/>
    <w:basedOn w:val="784"/>
  </w:style>
  <w:style w:type="character" w:styleId="1046" w:customStyle="1">
    <w:name w:val="3185"/>
    <w:basedOn w:val="784"/>
  </w:style>
  <w:style w:type="character" w:styleId="1047" w:customStyle="1">
    <w:name w:val="4095"/>
    <w:basedOn w:val="784"/>
  </w:style>
  <w:style w:type="character" w:styleId="1048" w:customStyle="1">
    <w:name w:val="1745"/>
    <w:basedOn w:val="784"/>
  </w:style>
  <w:style w:type="character" w:styleId="1049" w:customStyle="1">
    <w:name w:val="2233"/>
    <w:basedOn w:val="784"/>
  </w:style>
  <w:style w:type="character" w:styleId="1050" w:customStyle="1">
    <w:name w:val="2407"/>
    <w:basedOn w:val="784"/>
  </w:style>
  <w:style w:type="character" w:styleId="1051" w:customStyle="1">
    <w:name w:val="2911"/>
    <w:basedOn w:val="784"/>
  </w:style>
  <w:style w:type="character" w:styleId="1052" w:customStyle="1">
    <w:name w:val="2013"/>
    <w:basedOn w:val="784"/>
  </w:style>
  <w:style w:type="character" w:styleId="1053" w:customStyle="1">
    <w:name w:val="2996"/>
    <w:basedOn w:val="784"/>
  </w:style>
  <w:style w:type="character" w:styleId="1054" w:customStyle="1">
    <w:name w:val="1734"/>
    <w:basedOn w:val="784"/>
  </w:style>
  <w:style w:type="character" w:styleId="1055" w:customStyle="1">
    <w:name w:val="2210"/>
    <w:basedOn w:val="784"/>
  </w:style>
  <w:style w:type="character" w:styleId="1056" w:customStyle="1">
    <w:name w:val="1456"/>
    <w:basedOn w:val="784"/>
  </w:style>
  <w:style w:type="character" w:styleId="1057" w:customStyle="1">
    <w:name w:val="1640"/>
    <w:basedOn w:val="784"/>
  </w:style>
  <w:style w:type="character" w:styleId="1058" w:customStyle="1">
    <w:name w:val="1645"/>
    <w:basedOn w:val="784"/>
  </w:style>
  <w:style w:type="character" w:styleId="1059" w:customStyle="1">
    <w:name w:val="2242"/>
    <w:basedOn w:val="784"/>
  </w:style>
  <w:style w:type="character" w:styleId="1060" w:customStyle="1">
    <w:name w:val="3271"/>
    <w:basedOn w:val="784"/>
  </w:style>
  <w:style w:type="character" w:styleId="1061" w:customStyle="1">
    <w:name w:val="2435"/>
    <w:basedOn w:val="784"/>
  </w:style>
  <w:style w:type="character" w:styleId="1062" w:customStyle="1">
    <w:name w:val="3059"/>
    <w:basedOn w:val="784"/>
  </w:style>
  <w:style w:type="character" w:styleId="1063" w:customStyle="1">
    <w:name w:val="1806"/>
    <w:basedOn w:val="784"/>
  </w:style>
  <w:style w:type="character" w:styleId="1064" w:customStyle="1">
    <w:name w:val="2578"/>
    <w:basedOn w:val="784"/>
  </w:style>
  <w:style w:type="character" w:styleId="1065" w:customStyle="1">
    <w:name w:val="5426"/>
    <w:basedOn w:val="784"/>
  </w:style>
  <w:style w:type="character" w:styleId="1066" w:customStyle="1">
    <w:name w:val="2820"/>
    <w:basedOn w:val="784"/>
  </w:style>
  <w:style w:type="character" w:styleId="1067" w:customStyle="1">
    <w:name w:val="1728"/>
    <w:basedOn w:val="784"/>
  </w:style>
  <w:style w:type="character" w:styleId="1068" w:customStyle="1">
    <w:name w:val="1615"/>
    <w:basedOn w:val="784"/>
  </w:style>
  <w:style w:type="character" w:styleId="1069" w:customStyle="1">
    <w:name w:val="2658"/>
    <w:basedOn w:val="784"/>
  </w:style>
  <w:style w:type="character" w:styleId="1070" w:customStyle="1">
    <w:name w:val="1584"/>
    <w:basedOn w:val="784"/>
  </w:style>
  <w:style w:type="character" w:styleId="1071" w:customStyle="1">
    <w:name w:val="1753"/>
    <w:basedOn w:val="784"/>
  </w:style>
  <w:style w:type="character" w:styleId="1072" w:customStyle="1">
    <w:name w:val="2896"/>
    <w:basedOn w:val="784"/>
  </w:style>
  <w:style w:type="character" w:styleId="1073" w:customStyle="1">
    <w:name w:val="1709"/>
    <w:basedOn w:val="784"/>
  </w:style>
  <w:style w:type="character" w:styleId="1074" w:customStyle="1">
    <w:name w:val="2707"/>
    <w:basedOn w:val="784"/>
  </w:style>
  <w:style w:type="character" w:styleId="1075" w:customStyle="1">
    <w:name w:val="1790"/>
    <w:basedOn w:val="784"/>
  </w:style>
  <w:style w:type="character" w:styleId="1076" w:customStyle="1">
    <w:name w:val="1682"/>
    <w:basedOn w:val="784"/>
  </w:style>
  <w:style w:type="character" w:styleId="1077" w:customStyle="1">
    <w:name w:val="2487"/>
    <w:basedOn w:val="784"/>
  </w:style>
  <w:style w:type="character" w:styleId="1078" w:customStyle="1">
    <w:name w:val="2142"/>
    <w:basedOn w:val="784"/>
  </w:style>
  <w:style w:type="character" w:styleId="1079" w:customStyle="1">
    <w:name w:val="3530"/>
    <w:basedOn w:val="784"/>
  </w:style>
  <w:style w:type="character" w:styleId="1080" w:customStyle="1">
    <w:name w:val="1675"/>
    <w:basedOn w:val="784"/>
  </w:style>
  <w:style w:type="character" w:styleId="1081" w:customStyle="1">
    <w:name w:val="2580"/>
    <w:basedOn w:val="784"/>
  </w:style>
  <w:style w:type="character" w:styleId="1082" w:customStyle="1">
    <w:name w:val="3731"/>
    <w:basedOn w:val="784"/>
  </w:style>
  <w:style w:type="character" w:styleId="1083" w:customStyle="1">
    <w:name w:val="3206"/>
    <w:basedOn w:val="784"/>
  </w:style>
  <w:style w:type="paragraph" w:styleId="1084" w:customStyle="1">
    <w:name w:val="Верхній колонтитул1"/>
    <w:basedOn w:val="774"/>
    <w:link w:val="10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5" w:customStyle="1">
    <w:name w:val="Верхній колонтитул Знак"/>
    <w:basedOn w:val="784"/>
    <w:link w:val="1084"/>
    <w:uiPriority w:val="99"/>
    <w:rPr>
      <w:lang w:val="uk-UA"/>
    </w:rPr>
  </w:style>
  <w:style w:type="paragraph" w:styleId="1086" w:customStyle="1">
    <w:name w:val="Нижній колонтитул1"/>
    <w:basedOn w:val="774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Нижній колонтитул Знак"/>
    <w:basedOn w:val="784"/>
    <w:link w:val="1086"/>
    <w:uiPriority w:val="99"/>
    <w:rPr>
      <w:lang w:val="uk-UA"/>
    </w:rPr>
  </w:style>
  <w:style w:type="paragraph" w:styleId="1088">
    <w:name w:val="Body Text"/>
    <w:basedOn w:val="774"/>
    <w:link w:val="1089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89" w:customStyle="1">
    <w:name w:val="Основний текст Знак"/>
    <w:basedOn w:val="784"/>
    <w:link w:val="1088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0" w:customStyle="1">
    <w:name w:val="docy"/>
    <w:basedOn w:val="784"/>
  </w:style>
  <w:style w:type="paragraph" w:styleId="1091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2" w:customStyle="1">
    <w:name w:val="Абзац списка1"/>
    <w:basedOn w:val="774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9EBF4D0-E209-412E-BE79-7762722504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12</cp:revision>
  <dcterms:created xsi:type="dcterms:W3CDTF">2023-04-18T07:05:00Z</dcterms:created>
  <dcterms:modified xsi:type="dcterms:W3CDTF">2023-04-21T13:35:02Z</dcterms:modified>
</cp:coreProperties>
</file>