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jc w:val="center"/>
        <w:spacing w:after="113" w:afterAutospacing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710"/>
        <w:jc w:val="center"/>
        <w:spacing w:after="113" w:afterAutospacing="0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(тридцять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spacing w:after="113" w:afterAutospacing="0"/>
        <w:widowControl w:val="off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pStyle w:val="871"/>
        <w:spacing w:after="113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24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березня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167</w:t>
      </w:r>
      <w:r>
        <w:rPr>
          <w:sz w:val="28"/>
        </w:rPr>
      </w:r>
      <w:r/>
    </w:p>
    <w:tbl>
      <w:tblPr>
        <w:tblW w:w="4360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</w:tblGrid>
      <w:tr>
        <w:trPr>
          <w:cantSplit/>
          <w:trHeight w:val="3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0" w:type="dxa"/>
            <w:vAlign w:val="center"/>
            <w:textDirection w:val="lrTb"/>
            <w:noWrap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внесення змін до рішення 29</w:t>
            </w:r>
            <w:r>
              <w:rPr>
                <w:b/>
                <w:bCs/>
                <w:sz w:val="28"/>
                <w:szCs w:val="28"/>
              </w:rPr>
              <w:t xml:space="preserve"> сесії Менської</w:t>
            </w:r>
            <w:r>
              <w:rPr>
                <w:b/>
                <w:bCs/>
                <w:sz w:val="28"/>
                <w:szCs w:val="28"/>
              </w:rPr>
              <w:t xml:space="preserve"> міської ради 8 скликання від 30 січня 2023</w:t>
            </w:r>
            <w:r>
              <w:rPr>
                <w:b/>
                <w:bCs/>
                <w:sz w:val="28"/>
                <w:szCs w:val="28"/>
              </w:rPr>
              <w:t xml:space="preserve"> року №</w:t>
            </w:r>
            <w:bookmarkStart w:id="1" w:name="_GoBack"/>
            <w:r>
              <w:rPr>
                <w:sz w:val="28"/>
              </w:rPr>
            </w:r>
            <w:bookmarkEnd w:id="1"/>
            <w:r>
              <w:rPr>
                <w:b/>
                <w:bCs/>
                <w:sz w:val="28"/>
                <w:szCs w:val="28"/>
              </w:rPr>
              <w:t xml:space="preserve">49</w:t>
            </w:r>
            <w:r>
              <w:rPr>
                <w:sz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 метою приведення рішення у відповідність до поданих документів,</w:t>
      </w:r>
      <w:r>
        <w:rPr>
          <w:sz w:val="28"/>
          <w:szCs w:val="28"/>
        </w:rPr>
        <w:t xml:space="preserve"> керуючись п.34 ст. 26 Закону України «Про місцеве самоврядування в Україні», Менська міська рада</w:t>
      </w:r>
      <w:r>
        <w:rPr>
          <w:sz w:val="28"/>
        </w:rPr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868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п.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рішення 29</w:t>
      </w:r>
      <w:r>
        <w:rPr>
          <w:sz w:val="28"/>
          <w:szCs w:val="28"/>
        </w:rPr>
        <w:t xml:space="preserve"> сесії Менської</w:t>
      </w:r>
      <w:r>
        <w:rPr>
          <w:sz w:val="28"/>
          <w:szCs w:val="28"/>
        </w:rPr>
        <w:t xml:space="preserve"> міської ради 8 скликання від 30 січня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року №49 «Про затвердження технічної документації із землеустрою по встановленню меж </w:t>
      </w:r>
      <w:r>
        <w:rPr>
          <w:sz w:val="28"/>
          <w:szCs w:val="28"/>
        </w:rPr>
        <w:t xml:space="preserve">земельних ділянок</w:t>
      </w:r>
      <w:r>
        <w:rPr>
          <w:sz w:val="28"/>
          <w:szCs w:val="28"/>
        </w:rPr>
        <w:t xml:space="preserve"> (паї) громадянам на території Менської міської територіальної громади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а саме</w:t>
      </w:r>
      <w:r>
        <w:rPr>
          <w:sz w:val="28"/>
          <w:szCs w:val="28"/>
        </w:rPr>
        <w:t xml:space="preserve"> позицію:</w:t>
      </w:r>
      <w:r>
        <w:rPr>
          <w:sz w:val="28"/>
        </w:rPr>
      </w:r>
      <w:r/>
    </w:p>
    <w:p>
      <w:pPr>
        <w:jc w:val="both"/>
        <w:tabs>
          <w:tab w:val="left" w:pos="567" w:leader="none"/>
          <w:tab w:val="left" w:pos="4677" w:leader="none"/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15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 xml:space="preserve">Коньок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Микола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Олександрович</w:t>
      </w:r>
      <w:r>
        <w:rPr>
          <w:sz w:val="28"/>
          <w:szCs w:val="28"/>
        </w:rPr>
        <w:tab/>
        <w:t xml:space="preserve">0,3340 га</w:t>
      </w:r>
      <w:r>
        <w:rPr>
          <w:sz w:val="28"/>
          <w:szCs w:val="28"/>
        </w:rPr>
        <w:tab/>
        <w:t xml:space="preserve">7423083500:03:000:1356 (1/2)»</w:t>
      </w:r>
      <w:r>
        <w:rPr>
          <w:sz w:val="28"/>
        </w:rPr>
      </w:r>
      <w:r/>
    </w:p>
    <w:p>
      <w:pPr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замінити на позицію:</w:t>
      </w:r>
      <w:r>
        <w:rPr>
          <w:sz w:val="28"/>
        </w:rPr>
      </w:r>
      <w:r/>
    </w:p>
    <w:p>
      <w:pPr>
        <w:jc w:val="both"/>
        <w:tabs>
          <w:tab w:val="left" w:pos="567" w:leader="none"/>
          <w:tab w:val="left" w:pos="4677" w:leader="none"/>
          <w:tab w:val="left" w:pos="595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«15) </w:t>
      </w:r>
      <w:r>
        <w:rPr>
          <w:sz w:val="28"/>
          <w:szCs w:val="28"/>
          <w:lang w:val="ru-RU"/>
        </w:rPr>
        <w:t xml:space="preserve">Коньок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Юрій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Олександрович</w:t>
      </w:r>
      <w:r>
        <w:rPr>
          <w:sz w:val="28"/>
          <w:szCs w:val="28"/>
        </w:rPr>
        <w:tab/>
        <w:t xml:space="preserve">0,3340 га</w:t>
      </w:r>
      <w:r>
        <w:rPr>
          <w:sz w:val="28"/>
          <w:szCs w:val="28"/>
        </w:rPr>
        <w:tab/>
        <w:t xml:space="preserve">7423083500:03:000:1356 (1/2)»</w:t>
      </w:r>
      <w:r>
        <w:rPr>
          <w:sz w:val="28"/>
        </w:rPr>
      </w:r>
      <w:r/>
    </w:p>
    <w:p>
      <w:pPr>
        <w:pStyle w:val="872"/>
        <w:ind w:firstLine="36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</w:rPr>
        <w:t xml:space="preserve">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першого</w:t>
      </w:r>
      <w:r>
        <w:rPr>
          <w:sz w:val="28"/>
          <w:szCs w:val="28"/>
        </w:rPr>
        <w:t xml:space="preserve">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та на </w:t>
      </w:r>
      <w:r>
        <w:rPr>
          <w:sz w:val="28"/>
          <w:szCs w:val="28"/>
        </w:rPr>
        <w:t xml:space="preserve">постійну</w:t>
      </w:r>
      <w:r>
        <w:rPr>
          <w:sz w:val="28"/>
          <w:szCs w:val="28"/>
        </w:rPr>
        <w:t xml:space="preserve"> комісію з питань </w:t>
      </w:r>
      <w:r>
        <w:rPr>
          <w:sz w:val="28"/>
          <w:szCs w:val="28"/>
        </w:rPr>
        <w:t xml:space="preserve">містобудування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будівництва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відносин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охорони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природи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pStyle w:val="86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rPr>
      <w:sz w:val="20"/>
      <w:szCs w:val="20"/>
      <w:lang w:val="uk-UA" w:bidi="ru-RU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Endnote Text Char"/>
    <w:link w:val="688"/>
    <w:uiPriority w:val="99"/>
    <w:rPr>
      <w:sz w:val="20"/>
    </w:rPr>
  </w:style>
  <w:style w:type="paragraph" w:styleId="686" w:customStyle="1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 w:customStyle="1">
    <w:name w:val="Caption Char"/>
    <w:link w:val="721"/>
    <w:uiPriority w:val="99"/>
  </w:style>
  <w:style w:type="paragraph" w:styleId="688">
    <w:name w:val="endnote text"/>
    <w:basedOn w:val="681"/>
    <w:link w:val="689"/>
    <w:uiPriority w:val="99"/>
    <w:semiHidden/>
    <w:unhideWhenUsed/>
  </w:style>
  <w:style w:type="character" w:styleId="689" w:customStyle="1">
    <w:name w:val="Текст концевой сноски Знак"/>
    <w:link w:val="688"/>
    <w:uiPriority w:val="99"/>
    <w:rPr>
      <w:sz w:val="20"/>
    </w:rPr>
  </w:style>
  <w:style w:type="character" w:styleId="690">
    <w:name w:val="endnote reference"/>
    <w:basedOn w:val="682"/>
    <w:uiPriority w:val="99"/>
    <w:semiHidden/>
    <w:unhideWhenUsed/>
    <w:rPr>
      <w:vertAlign w:val="superscript"/>
    </w:rPr>
  </w:style>
  <w:style w:type="paragraph" w:styleId="691">
    <w:name w:val="table of figures"/>
    <w:basedOn w:val="681"/>
    <w:next w:val="681"/>
    <w:uiPriority w:val="99"/>
    <w:unhideWhenUsed/>
  </w:style>
  <w:style w:type="paragraph" w:styleId="692" w:customStyle="1">
    <w:name w:val="Heading 1"/>
    <w:basedOn w:val="681"/>
    <w:rPr>
      <w:b/>
      <w:bCs/>
      <w:sz w:val="32"/>
      <w:szCs w:val="32"/>
    </w:rPr>
    <w:pPr>
      <w:jc w:val="center"/>
      <w:keepNext/>
      <w:outlineLvl w:val="0"/>
    </w:pPr>
  </w:style>
  <w:style w:type="paragraph" w:styleId="693" w:customStyle="1">
    <w:name w:val="Heading 2"/>
    <w:basedOn w:val="681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4" w:customStyle="1">
    <w:name w:val="Heading 3"/>
    <w:basedOn w:val="681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 w:customStyle="1">
    <w:name w:val="Heading 4"/>
    <w:basedOn w:val="681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 w:customStyle="1">
    <w:name w:val="Heading 5"/>
    <w:basedOn w:val="681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 w:customStyle="1">
    <w:name w:val="Heading 6"/>
    <w:basedOn w:val="681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 w:customStyle="1">
    <w:name w:val="Heading 7"/>
    <w:basedOn w:val="681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 w:customStyle="1">
    <w:name w:val="Heading 8"/>
    <w:basedOn w:val="681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 w:customStyle="1">
    <w:name w:val="Heading 9"/>
    <w:basedOn w:val="681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customStyle="1">
    <w:name w:val="Heading 1 Char"/>
    <w:basedOn w:val="682"/>
    <w:rPr>
      <w:rFonts w:ascii="Arial" w:hAnsi="Arial" w:cs="Arial" w:eastAsia="Arial"/>
      <w:sz w:val="40"/>
    </w:rPr>
  </w:style>
  <w:style w:type="character" w:styleId="702" w:customStyle="1">
    <w:name w:val="Heading 2 Char"/>
    <w:basedOn w:val="682"/>
    <w:rPr>
      <w:rFonts w:ascii="Arial" w:hAnsi="Arial" w:cs="Arial" w:eastAsia="Arial"/>
      <w:sz w:val="34"/>
    </w:rPr>
  </w:style>
  <w:style w:type="character" w:styleId="703" w:customStyle="1">
    <w:name w:val="Heading 3 Char"/>
    <w:basedOn w:val="682"/>
    <w:rPr>
      <w:rFonts w:ascii="Arial" w:hAnsi="Arial" w:cs="Arial" w:eastAsia="Arial"/>
      <w:sz w:val="30"/>
    </w:rPr>
  </w:style>
  <w:style w:type="character" w:styleId="704" w:customStyle="1">
    <w:name w:val="Heading 4 Char"/>
    <w:basedOn w:val="682"/>
    <w:rPr>
      <w:rFonts w:ascii="Arial" w:hAnsi="Arial" w:cs="Arial" w:eastAsia="Arial"/>
      <w:b/>
      <w:sz w:val="26"/>
    </w:rPr>
  </w:style>
  <w:style w:type="character" w:styleId="705" w:customStyle="1">
    <w:name w:val="Heading 5 Char"/>
    <w:basedOn w:val="682"/>
    <w:rPr>
      <w:rFonts w:ascii="Arial" w:hAnsi="Arial" w:cs="Arial" w:eastAsia="Arial"/>
      <w:b/>
      <w:sz w:val="24"/>
    </w:rPr>
  </w:style>
  <w:style w:type="character" w:styleId="706" w:customStyle="1">
    <w:name w:val="Heading 6 Char"/>
    <w:basedOn w:val="682"/>
    <w:rPr>
      <w:rFonts w:ascii="Arial" w:hAnsi="Arial" w:cs="Arial" w:eastAsia="Arial"/>
      <w:b/>
      <w:sz w:val="22"/>
    </w:rPr>
  </w:style>
  <w:style w:type="character" w:styleId="707" w:customStyle="1">
    <w:name w:val="Heading 7 Char"/>
    <w:basedOn w:val="682"/>
    <w:rPr>
      <w:rFonts w:ascii="Arial" w:hAnsi="Arial" w:cs="Arial" w:eastAsia="Arial"/>
      <w:b/>
      <w:i/>
      <w:sz w:val="22"/>
    </w:rPr>
  </w:style>
  <w:style w:type="character" w:styleId="708" w:customStyle="1">
    <w:name w:val="Heading 8 Char"/>
    <w:basedOn w:val="682"/>
    <w:rPr>
      <w:rFonts w:ascii="Arial" w:hAnsi="Arial" w:cs="Arial" w:eastAsia="Arial"/>
      <w:i/>
      <w:sz w:val="22"/>
    </w:rPr>
  </w:style>
  <w:style w:type="character" w:styleId="709" w:customStyle="1">
    <w:name w:val="Heading 9 Char"/>
    <w:basedOn w:val="682"/>
    <w:rPr>
      <w:rFonts w:ascii="Arial" w:hAnsi="Arial" w:cs="Arial" w:eastAsia="Arial"/>
      <w:i/>
      <w:sz w:val="21"/>
    </w:rPr>
  </w:style>
  <w:style w:type="paragraph" w:styleId="710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11">
    <w:name w:val="Title"/>
    <w:basedOn w:val="681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Title Char"/>
    <w:basedOn w:val="682"/>
    <w:rPr>
      <w:rFonts w:ascii="Times New Roman" w:hAnsi="Times New Roman" w:cs="Times New Roman" w:eastAsia="Times New Roman"/>
      <w:sz w:val="48"/>
    </w:rPr>
  </w:style>
  <w:style w:type="paragraph" w:styleId="713">
    <w:name w:val="Subtitle"/>
    <w:basedOn w:val="681"/>
    <w:rPr>
      <w:sz w:val="24"/>
      <w:szCs w:val="24"/>
    </w:rPr>
    <w:pPr>
      <w:spacing w:after="200" w:before="200"/>
    </w:pPr>
  </w:style>
  <w:style w:type="character" w:styleId="714" w:customStyle="1">
    <w:name w:val="Subtitle Char"/>
    <w:basedOn w:val="682"/>
    <w:rPr>
      <w:rFonts w:ascii="Times New Roman" w:hAnsi="Times New Roman" w:cs="Times New Roman" w:eastAsia="Times New Roman"/>
      <w:sz w:val="24"/>
    </w:rPr>
  </w:style>
  <w:style w:type="paragraph" w:styleId="715">
    <w:name w:val="Quote"/>
    <w:basedOn w:val="681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6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7">
    <w:name w:val="Intense Quote"/>
    <w:basedOn w:val="681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8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9" w:customStyle="1">
    <w:name w:val="Header"/>
    <w:basedOn w:val="681"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82"/>
    <w:rPr>
      <w:rFonts w:ascii="Times New Roman" w:hAnsi="Times New Roman" w:cs="Times New Roman" w:eastAsia="Times New Roman"/>
      <w:sz w:val="24"/>
    </w:rPr>
  </w:style>
  <w:style w:type="paragraph" w:styleId="721" w:customStyle="1">
    <w:name w:val="Footer"/>
    <w:basedOn w:val="681"/>
    <w:link w:val="687"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82"/>
    <w:rPr>
      <w:rFonts w:ascii="Times New Roman" w:hAnsi="Times New Roman" w:cs="Times New Roman" w:eastAsia="Times New Roman"/>
      <w:sz w:val="24"/>
    </w:rPr>
  </w:style>
  <w:style w:type="table" w:styleId="723">
    <w:name w:val="Table Grid"/>
    <w:basedOn w:val="683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6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7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4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5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6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7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9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20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21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7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8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9">
    <w:name w:val="Hyperlink"/>
    <w:basedOn w:val="682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50">
    <w:name w:val="footnote text"/>
    <w:basedOn w:val="681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51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52">
    <w:name w:val="footnote reference"/>
    <w:basedOn w:val="682"/>
    <w:rPr>
      <w:rFonts w:ascii="Times New Roman" w:hAnsi="Times New Roman" w:cs="Times New Roman" w:eastAsia="Times New Roman"/>
      <w:sz w:val="24"/>
      <w:vertAlign w:val="superscript"/>
    </w:rPr>
  </w:style>
  <w:style w:type="paragraph" w:styleId="853">
    <w:name w:val="toc 1"/>
    <w:basedOn w:val="681"/>
    <w:pPr>
      <w:spacing w:after="57"/>
    </w:pPr>
  </w:style>
  <w:style w:type="paragraph" w:styleId="854">
    <w:name w:val="toc 2"/>
    <w:basedOn w:val="681"/>
    <w:pPr>
      <w:ind w:left="283"/>
      <w:spacing w:after="57"/>
    </w:pPr>
  </w:style>
  <w:style w:type="paragraph" w:styleId="855">
    <w:name w:val="toc 3"/>
    <w:basedOn w:val="681"/>
    <w:pPr>
      <w:ind w:left="567"/>
      <w:spacing w:after="57"/>
    </w:pPr>
  </w:style>
  <w:style w:type="paragraph" w:styleId="856">
    <w:name w:val="toc 4"/>
    <w:basedOn w:val="681"/>
    <w:pPr>
      <w:ind w:left="850"/>
      <w:spacing w:after="57"/>
    </w:pPr>
  </w:style>
  <w:style w:type="paragraph" w:styleId="857">
    <w:name w:val="toc 5"/>
    <w:basedOn w:val="681"/>
    <w:pPr>
      <w:ind w:left="1134"/>
      <w:spacing w:after="57"/>
    </w:pPr>
  </w:style>
  <w:style w:type="paragraph" w:styleId="858">
    <w:name w:val="toc 6"/>
    <w:basedOn w:val="681"/>
    <w:pPr>
      <w:ind w:left="1417"/>
      <w:spacing w:after="57"/>
    </w:pPr>
  </w:style>
  <w:style w:type="paragraph" w:styleId="859">
    <w:name w:val="toc 7"/>
    <w:basedOn w:val="681"/>
    <w:pPr>
      <w:ind w:left="1701"/>
      <w:spacing w:after="57"/>
    </w:pPr>
  </w:style>
  <w:style w:type="paragraph" w:styleId="860">
    <w:name w:val="toc 8"/>
    <w:basedOn w:val="681"/>
    <w:pPr>
      <w:ind w:left="1984"/>
      <w:spacing w:after="57"/>
    </w:pPr>
  </w:style>
  <w:style w:type="paragraph" w:styleId="861">
    <w:name w:val="toc 9"/>
    <w:basedOn w:val="681"/>
    <w:pPr>
      <w:ind w:left="2268"/>
      <w:spacing w:after="57"/>
    </w:pPr>
  </w:style>
  <w:style w:type="paragraph" w:styleId="862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63" w:customStyle="1">
    <w:name w:val="Heading 1 Char1"/>
    <w:basedOn w:val="682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4">
    <w:name w:val="HTML Preformatted"/>
    <w:basedOn w:val="681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5" w:customStyle="1">
    <w:name w:val="HTML Preformatted Char"/>
    <w:basedOn w:val="682"/>
    <w:rPr>
      <w:rFonts w:ascii="Courier New" w:hAnsi="Courier New" w:cs="Courier New" w:eastAsia="Courier New"/>
      <w:sz w:val="24"/>
    </w:rPr>
  </w:style>
  <w:style w:type="character" w:styleId="866" w:customStyle="1">
    <w:name w:val="rvts23"/>
    <w:basedOn w:val="682"/>
    <w:rPr>
      <w:rFonts w:ascii="Times New Roman" w:hAnsi="Times New Roman" w:cs="Times New Roman" w:eastAsia="Times New Roman"/>
      <w:sz w:val="24"/>
    </w:rPr>
  </w:style>
  <w:style w:type="paragraph" w:styleId="867" w:customStyle="1">
    <w:name w:val="Титулка"/>
    <w:basedOn w:val="681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8">
    <w:name w:val="List Paragraph"/>
    <w:basedOn w:val="681"/>
    <w:qFormat/>
    <w:pPr>
      <w:contextualSpacing w:val="true"/>
      <w:ind w:left="720"/>
    </w:pPr>
  </w:style>
  <w:style w:type="paragraph" w:styleId="869">
    <w:name w:val="Balloon Text"/>
    <w:basedOn w:val="681"/>
    <w:semiHidden/>
    <w:rPr>
      <w:rFonts w:ascii="Segoe UI" w:hAnsi="Segoe UI" w:cs="Segoe UI" w:eastAsia="Segoe UI"/>
      <w:sz w:val="18"/>
      <w:szCs w:val="18"/>
    </w:rPr>
  </w:style>
  <w:style w:type="character" w:styleId="870" w:customStyle="1">
    <w:name w:val="Balloon Text Char"/>
    <w:basedOn w:val="682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71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  <w:style w:type="paragraph" w:styleId="872" w:customStyle="1">
    <w:name w:val="docdata"/>
    <w:basedOn w:val="681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СТАЛЬНИЧЕНКО Юрій Валерійович</cp:lastModifiedBy>
  <cp:revision>12</cp:revision>
  <dcterms:created xsi:type="dcterms:W3CDTF">2023-02-14T08:35:00Z</dcterms:created>
  <dcterms:modified xsi:type="dcterms:W3CDTF">2023-03-27T06:32:38Z</dcterms:modified>
</cp:coreProperties>
</file>