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spacing w:after="113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sz w:val="28"/>
        </w:rPr>
      </w:r>
    </w:p>
    <w:p>
      <w:pPr>
        <w:pStyle w:val="851"/>
        <w:jc w:val="center"/>
        <w:spacing w:after="113" w:afterAutospacing="0"/>
        <w:rPr>
          <w:rFonts w:ascii="Times New Roman" w:hAnsi="Times New Roman"/>
          <w:b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тридцять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друга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lineRule="auto" w:line="240" w:after="113" w:afterAutospacing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spacing w:lineRule="auto" w:line="240" w:after="113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24 березня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134</w:t>
      </w:r>
      <w:r>
        <w:rPr>
          <w:sz w:val="28"/>
        </w:rPr>
      </w:r>
    </w:p>
    <w:p>
      <w:pPr>
        <w:ind w:right="-141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</w:r>
      <w:bookmarkStart w:id="1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1"/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sz w:val="28"/>
          <w:szCs w:val="28"/>
        </w:rPr>
        <w:t xml:space="preserve">організації </w:t>
      </w:r>
      <w:r>
        <w:rPr>
          <w:rFonts w:ascii="Times New Roman" w:hAnsi="Times New Roman"/>
          <w:b/>
          <w:sz w:val="28"/>
          <w:szCs w:val="28"/>
        </w:rPr>
        <w:t xml:space="preserve">харчування дітей в закладах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загальної середньої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освіти Менської міської ради на 2022-2024 роки</w:t>
      </w:r>
      <w:r>
        <w:rPr>
          <w:sz w:val="28"/>
        </w:rPr>
      </w:r>
    </w:p>
    <w:p>
      <w:pPr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>
        <w:rPr>
          <w:sz w:val="28"/>
        </w:rPr>
      </w:r>
    </w:p>
    <w:p>
      <w:pPr>
        <w:pStyle w:val="853"/>
        <w:ind w:right="-141" w:firstLine="567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Ознайомившись з інформацією начальника Відділу освіти Лук'яненко І.Ф. про організацію харчування дітей в закладах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загальної середньої </w:t>
      </w:r>
      <w:r>
        <w:rPr>
          <w:rFonts w:ascii="Times New Roman" w:hAnsi="Times New Roman"/>
          <w:sz w:val="28"/>
          <w:szCs w:val="28"/>
          <w:lang w:eastAsia="ru-RU"/>
        </w:rPr>
        <w:t xml:space="preserve">освіти, відповідно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Законів України «Про освіту», «Про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повну загальну освіту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п.22 ст.26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ст.27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eastAsia="ru-RU"/>
        </w:rPr>
        <w:t xml:space="preserve">, керуючись Указом Президента України від 24.лютого 2022 року № 64/2022 «Про введення воєнного стану в Україні», у зв</w:t>
      </w:r>
      <w:r>
        <w:rPr>
          <w:rFonts w:ascii="Times New Roman" w:hAnsi="Times New Roman"/>
          <w:sz w:val="28"/>
          <w:szCs w:val="28"/>
          <w:lang w:eastAsia="ru-RU"/>
        </w:rPr>
        <w:t xml:space="preserve">’</w:t>
      </w:r>
      <w:r>
        <w:rPr>
          <w:rFonts w:ascii="Times New Roman" w:hAnsi="Times New Roman"/>
          <w:sz w:val="28"/>
          <w:szCs w:val="28"/>
          <w:lang w:eastAsia="ru-RU"/>
        </w:rPr>
        <w:t xml:space="preserve">язку з численними зверненнями директорів закладів загальної середньої освіти та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eastAsia="ru-RU"/>
        </w:rPr>
        <w:t xml:space="preserve">з метою збереження здоров’я дітей, забезпечення повноцінного і раціонального харчування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 міська  рада</w:t>
      </w:r>
      <w:r>
        <w:rPr>
          <w:sz w:val="28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>
        <w:rPr>
          <w:sz w:val="28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зміни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sz w:val="28"/>
          <w:szCs w:val="28"/>
        </w:rPr>
        <w:t xml:space="preserve">організації харчування дітей в закладах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загальної середньої освіти Менської міської ради на 2022-2024 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, затвердженої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рішення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15  сесії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8 скликання від 09 грудня 2021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 81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9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(з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і змінами):</w:t>
      </w:r>
      <w:r>
        <w:rPr>
          <w:sz w:val="28"/>
        </w:rPr>
      </w:r>
    </w:p>
    <w:p>
      <w:pPr>
        <w:pStyle w:val="852"/>
        <w:numPr>
          <w:ilvl w:val="0"/>
          <w:numId w:val="2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четвертий абзац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розділу 2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доповнити таким підпунктом: «дітям військовослужбовців Збройних Сил України, інших військових формувань; співробітників Національної поліції, залучених до виконання завдань в зоні бойових дій (на період дії воєнного стану в Україні)»;</w:t>
      </w:r>
      <w:r>
        <w:rPr>
          <w:sz w:val="28"/>
        </w:rPr>
      </w:r>
    </w:p>
    <w:p>
      <w:pPr>
        <w:pStyle w:val="852"/>
        <w:numPr>
          <w:ilvl w:val="0"/>
          <w:numId w:val="2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пункт 2.1. розділу 4 доповнити таким рядком: «дітям військовослужбовців Збройних Сил України, інших військових формувань; співробітників Національної поліції, залучених до виконання завдань в зоні бойових дій (на період дії воєнного стану в Україні)».</w:t>
      </w:r>
      <w:r>
        <w:rPr>
          <w:sz w:val="28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Ф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інансовому управлінню Менської міської ради в установленому порядку підготувати до розгляду сесії міської ради питання про додаткове забезпечення фінансування даної Програми та передбачити на харчування даної пільгової категорії здобувачів освіти  кошти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у сумі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8</w:t>
      </w:r>
      <w:bookmarkStart w:id="2" w:name="_GoBack"/>
      <w:r>
        <w:rPr>
          <w:sz w:val="28"/>
        </w:rPr>
      </w:r>
      <w:bookmarkEnd w:id="2"/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00 000 грн.</w:t>
      </w:r>
      <w:r>
        <w:rPr>
          <w:sz w:val="28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Контроль за виконанням рішення покласти на комісію з питань охорони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здоров’я, соціального захисту населення, освіти, культури, молоді, фізкультури і спорту  та заступника міського  голови з питань діяльності виконавчих органів ради В.В. Прищепу.</w:t>
      </w:r>
      <w:r>
        <w:rPr>
          <w:sz w:val="28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>
        <w:rPr>
          <w:sz w:val="28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>
        <w:rPr>
          <w:sz w:val="28"/>
        </w:rPr>
      </w:r>
    </w:p>
    <w:p>
      <w:pPr>
        <w:spacing w:lineRule="auto" w:line="240" w:after="0"/>
        <w:tabs>
          <w:tab w:val="left" w:pos="6803" w:leader="none"/>
        </w:tabs>
        <w:rPr>
          <w:b w:val="false"/>
          <w:sz w:val="28"/>
        </w:rPr>
      </w:pP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ab/>
        <w:t xml:space="preserve">Г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еннадій ПРИМАКОВ</w:t>
      </w:r>
      <w:r>
        <w:rPr>
          <w:sz w:val="28"/>
        </w:rPr>
      </w:r>
      <w:r>
        <w:rPr>
          <w:sz w:val="28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>
    <w:name w:val="Heading 1"/>
    <w:basedOn w:val="847"/>
    <w:next w:val="847"/>
    <w:link w:val="6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2">
    <w:name w:val="Heading 1 Char"/>
    <w:basedOn w:val="848"/>
    <w:link w:val="671"/>
    <w:uiPriority w:val="9"/>
    <w:rPr>
      <w:rFonts w:ascii="Arial" w:hAnsi="Arial" w:cs="Arial" w:eastAsia="Arial"/>
      <w:sz w:val="40"/>
      <w:szCs w:val="40"/>
    </w:rPr>
  </w:style>
  <w:style w:type="paragraph" w:styleId="673">
    <w:name w:val="Heading 2"/>
    <w:basedOn w:val="847"/>
    <w:next w:val="847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4">
    <w:name w:val="Heading 2 Char"/>
    <w:basedOn w:val="848"/>
    <w:link w:val="673"/>
    <w:uiPriority w:val="9"/>
    <w:rPr>
      <w:rFonts w:ascii="Arial" w:hAnsi="Arial" w:cs="Arial" w:eastAsia="Arial"/>
      <w:sz w:val="34"/>
    </w:rPr>
  </w:style>
  <w:style w:type="paragraph" w:styleId="675">
    <w:name w:val="Heading 3"/>
    <w:basedOn w:val="847"/>
    <w:next w:val="847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6">
    <w:name w:val="Heading 3 Char"/>
    <w:basedOn w:val="848"/>
    <w:link w:val="675"/>
    <w:uiPriority w:val="9"/>
    <w:rPr>
      <w:rFonts w:ascii="Arial" w:hAnsi="Arial" w:cs="Arial" w:eastAsia="Arial"/>
      <w:sz w:val="30"/>
      <w:szCs w:val="30"/>
    </w:rPr>
  </w:style>
  <w:style w:type="paragraph" w:styleId="677">
    <w:name w:val="Heading 4"/>
    <w:basedOn w:val="847"/>
    <w:next w:val="847"/>
    <w:link w:val="6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8">
    <w:name w:val="Heading 4 Char"/>
    <w:basedOn w:val="848"/>
    <w:link w:val="677"/>
    <w:uiPriority w:val="9"/>
    <w:rPr>
      <w:rFonts w:ascii="Arial" w:hAnsi="Arial" w:cs="Arial" w:eastAsia="Arial"/>
      <w:b/>
      <w:bCs/>
      <w:sz w:val="26"/>
      <w:szCs w:val="26"/>
    </w:rPr>
  </w:style>
  <w:style w:type="paragraph" w:styleId="679">
    <w:name w:val="Heading 5"/>
    <w:basedOn w:val="847"/>
    <w:next w:val="847"/>
    <w:link w:val="6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0">
    <w:name w:val="Heading 5 Char"/>
    <w:basedOn w:val="848"/>
    <w:link w:val="679"/>
    <w:uiPriority w:val="9"/>
    <w:rPr>
      <w:rFonts w:ascii="Arial" w:hAnsi="Arial" w:cs="Arial" w:eastAsia="Arial"/>
      <w:b/>
      <w:bCs/>
      <w:sz w:val="24"/>
      <w:szCs w:val="24"/>
    </w:rPr>
  </w:style>
  <w:style w:type="paragraph" w:styleId="681">
    <w:name w:val="Heading 6"/>
    <w:basedOn w:val="847"/>
    <w:next w:val="847"/>
    <w:link w:val="6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2">
    <w:name w:val="Heading 6 Char"/>
    <w:basedOn w:val="848"/>
    <w:link w:val="681"/>
    <w:uiPriority w:val="9"/>
    <w:rPr>
      <w:rFonts w:ascii="Arial" w:hAnsi="Arial" w:cs="Arial" w:eastAsia="Arial"/>
      <w:b/>
      <w:bCs/>
      <w:sz w:val="22"/>
      <w:szCs w:val="22"/>
    </w:rPr>
  </w:style>
  <w:style w:type="paragraph" w:styleId="683">
    <w:name w:val="Heading 7"/>
    <w:basedOn w:val="847"/>
    <w:next w:val="847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4">
    <w:name w:val="Heading 7 Char"/>
    <w:basedOn w:val="848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5">
    <w:name w:val="Heading 8"/>
    <w:basedOn w:val="847"/>
    <w:next w:val="847"/>
    <w:link w:val="6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6">
    <w:name w:val="Heading 8 Char"/>
    <w:basedOn w:val="848"/>
    <w:link w:val="685"/>
    <w:uiPriority w:val="9"/>
    <w:rPr>
      <w:rFonts w:ascii="Arial" w:hAnsi="Arial" w:cs="Arial" w:eastAsia="Arial"/>
      <w:i/>
      <w:iCs/>
      <w:sz w:val="22"/>
      <w:szCs w:val="22"/>
    </w:rPr>
  </w:style>
  <w:style w:type="paragraph" w:styleId="687">
    <w:name w:val="Heading 9"/>
    <w:basedOn w:val="847"/>
    <w:next w:val="847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>
    <w:name w:val="Heading 9 Char"/>
    <w:basedOn w:val="84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Title"/>
    <w:basedOn w:val="847"/>
    <w:next w:val="847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>
    <w:name w:val="Title Char"/>
    <w:basedOn w:val="848"/>
    <w:link w:val="689"/>
    <w:uiPriority w:val="10"/>
    <w:rPr>
      <w:sz w:val="48"/>
      <w:szCs w:val="48"/>
    </w:rPr>
  </w:style>
  <w:style w:type="paragraph" w:styleId="691">
    <w:name w:val="Subtitle"/>
    <w:basedOn w:val="847"/>
    <w:next w:val="847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>
    <w:name w:val="Subtitle Char"/>
    <w:basedOn w:val="848"/>
    <w:link w:val="691"/>
    <w:uiPriority w:val="11"/>
    <w:rPr>
      <w:sz w:val="24"/>
      <w:szCs w:val="24"/>
    </w:rPr>
  </w:style>
  <w:style w:type="paragraph" w:styleId="693">
    <w:name w:val="Quote"/>
    <w:basedOn w:val="847"/>
    <w:next w:val="847"/>
    <w:link w:val="694"/>
    <w:qFormat/>
    <w:uiPriority w:val="29"/>
    <w:rPr>
      <w:i/>
    </w:rPr>
    <w:pPr>
      <w:ind w:left="720" w:right="720"/>
    </w:p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7"/>
    <w:next w:val="847"/>
    <w:link w:val="69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7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>
    <w:name w:val="Header Char"/>
    <w:basedOn w:val="848"/>
    <w:link w:val="697"/>
    <w:uiPriority w:val="99"/>
  </w:style>
  <w:style w:type="paragraph" w:styleId="699">
    <w:name w:val="Footer"/>
    <w:basedOn w:val="847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>
    <w:name w:val="Footer Char"/>
    <w:basedOn w:val="848"/>
    <w:link w:val="699"/>
    <w:uiPriority w:val="99"/>
  </w:style>
  <w:style w:type="paragraph" w:styleId="701">
    <w:name w:val="Caption"/>
    <w:basedOn w:val="847"/>
    <w:next w:val="8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699"/>
    <w:uiPriority w:val="99"/>
  </w:style>
  <w:style w:type="table" w:styleId="703">
    <w:name w:val="Table Grid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>
    <w:name w:val="Grid Table 4 - Accent 1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3">
    <w:name w:val="Grid Table 4 - Accent 2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4">
    <w:name w:val="Grid Table 4 - Accent 3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5">
    <w:name w:val="Grid Table 4 - Accent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6">
    <w:name w:val="Grid Table 4 - Accent 5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7">
    <w:name w:val="Grid Table 4 - Accent 6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8">
    <w:name w:val="Grid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5">
    <w:name w:val="Grid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7">
    <w:name w:val="List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8">
    <w:name w:val="List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9">
    <w:name w:val="List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0">
    <w:name w:val="List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1">
    <w:name w:val="List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2">
    <w:name w:val="List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3">
    <w:name w:val="List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5">
    <w:name w:val="List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6">
    <w:name w:val="List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7">
    <w:name w:val="List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8">
    <w:name w:val="List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9">
    <w:name w:val="List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0">
    <w:name w:val="List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1">
    <w:name w:val="List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3">
    <w:name w:val="List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4">
    <w:name w:val="List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5">
    <w:name w:val="List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6">
    <w:name w:val="List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7">
    <w:name w:val="List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8">
    <w:name w:val="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9">
    <w:name w:val="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0">
    <w:name w:val="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1">
    <w:name w:val="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2">
    <w:name w:val="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3">
    <w:name w:val="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4">
    <w:name w:val="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5">
    <w:name w:val="Bordered &amp; 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6">
    <w:name w:val="Bordered &amp; 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7">
    <w:name w:val="Bordered &amp; 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8">
    <w:name w:val="Bordered &amp; 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9">
    <w:name w:val="Bordered &amp; 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0">
    <w:name w:val="Bordered &amp; 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1">
    <w:name w:val="Bordered &amp; 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2">
    <w:name w:val="Bordered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3">
    <w:name w:val="Bordered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4">
    <w:name w:val="Bordered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5">
    <w:name w:val="Bordered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6">
    <w:name w:val="Bordered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7">
    <w:name w:val="Bordered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8">
    <w:name w:val="Bordered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rPr>
      <w:sz w:val="18"/>
    </w:rPr>
    <w:pPr>
      <w:spacing w:lineRule="auto" w:line="240" w:after="40"/>
    </w:p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8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8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  <w:rPr>
      <w:rFonts w:ascii="Calibri" w:hAnsi="Calibri" w:cs="Times New Roman" w:eastAsia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2">
    <w:name w:val="List Paragraph"/>
    <w:basedOn w:val="847"/>
    <w:qFormat/>
    <w:uiPriority w:val="34"/>
    <w:pPr>
      <w:contextualSpacing w:val="true"/>
      <w:ind w:left="720"/>
    </w:pPr>
  </w:style>
  <w:style w:type="paragraph" w:styleId="853">
    <w:name w:val="HTML Preformatted"/>
    <w:basedOn w:val="847"/>
    <w:link w:val="854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4" w:customStyle="1">
    <w:name w:val="Стандартний HTML Знак"/>
    <w:basedOn w:val="848"/>
    <w:link w:val="853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СТАЛЬНИЧЕНКО Юрій Валерійович</cp:lastModifiedBy>
  <cp:revision>10</cp:revision>
  <dcterms:created xsi:type="dcterms:W3CDTF">2023-03-06T08:09:00Z</dcterms:created>
  <dcterms:modified xsi:type="dcterms:W3CDTF">2023-03-24T17:48:46Z</dcterms:modified>
</cp:coreProperties>
</file>